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3F06" w14:textId="77777777" w:rsidR="003F1084" w:rsidRDefault="003F1084" w:rsidP="003F1084">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48"/>
        <w:gridCol w:w="7143"/>
      </w:tblGrid>
      <w:tr w:rsidR="003F1084" w14:paraId="2ED0FF00" w14:textId="77777777">
        <w:tc>
          <w:tcPr>
            <w:tcW w:w="2948" w:type="dxa"/>
            <w:tcBorders>
              <w:bottom w:val="single" w:sz="4" w:space="0" w:color="4F4F4F"/>
            </w:tcBorders>
          </w:tcPr>
          <w:p w14:paraId="45EB81AD" w14:textId="77777777" w:rsidR="003F1084" w:rsidRDefault="003F1084">
            <w:pPr>
              <w:keepNext/>
              <w:keepLines/>
              <w:autoSpaceDE w:val="0"/>
              <w:autoSpaceDN w:val="0"/>
              <w:adjustRightInd w:val="0"/>
              <w:spacing w:after="0" w:line="240" w:lineRule="auto"/>
              <w:ind w:left="15"/>
              <w:rPr>
                <w:rFonts w:ascii="Tms Rmn" w:hAnsi="Tms Rmn"/>
                <w:szCs w:val="24"/>
              </w:rPr>
            </w:pPr>
          </w:p>
          <w:p w14:paraId="76DAA209" w14:textId="77777777" w:rsidR="003F1084" w:rsidRDefault="003F1084">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14:paraId="3C872B74" w14:textId="77777777" w:rsidR="003F1084" w:rsidRDefault="003F1084">
            <w:pPr>
              <w:keepNext/>
              <w:keepLines/>
              <w:autoSpaceDE w:val="0"/>
              <w:autoSpaceDN w:val="0"/>
              <w:adjustRightInd w:val="0"/>
              <w:spacing w:after="0" w:line="240" w:lineRule="auto"/>
              <w:ind w:left="15"/>
              <w:jc w:val="right"/>
              <w:rPr>
                <w:rFonts w:ascii="Tms Rmn" w:hAnsi="Tms Rmn"/>
                <w:szCs w:val="24"/>
              </w:rPr>
            </w:pPr>
          </w:p>
          <w:p w14:paraId="289AE878" w14:textId="77777777" w:rsidR="003F1084" w:rsidRDefault="003F1084">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14:paraId="59D50993" w14:textId="77777777" w:rsidR="003F1084" w:rsidRDefault="003F1084">
            <w:pPr>
              <w:keepNext/>
              <w:keepLines/>
              <w:autoSpaceDE w:val="0"/>
              <w:autoSpaceDN w:val="0"/>
              <w:adjustRightInd w:val="0"/>
              <w:spacing w:after="0" w:line="240" w:lineRule="auto"/>
              <w:ind w:left="15"/>
              <w:jc w:val="right"/>
              <w:rPr>
                <w:rFonts w:ascii="Arial" w:hAnsi="Arial" w:cs="Arial"/>
                <w:b/>
                <w:bCs/>
                <w:color w:val="000000"/>
                <w:sz w:val="20"/>
                <w:szCs w:val="20"/>
              </w:rPr>
            </w:pPr>
            <w:proofErr w:type="spellStart"/>
            <w:r>
              <w:rPr>
                <w:rFonts w:ascii="Arial" w:hAnsi="Arial" w:cs="Arial"/>
                <w:b/>
                <w:bCs/>
                <w:color w:val="000000"/>
                <w:sz w:val="20"/>
                <w:szCs w:val="20"/>
              </w:rPr>
              <w:t>Ministère</w:t>
            </w:r>
            <w:proofErr w:type="spellEnd"/>
            <w:r>
              <w:rPr>
                <w:rFonts w:ascii="Arial" w:hAnsi="Arial" w:cs="Arial"/>
                <w:b/>
                <w:bCs/>
                <w:color w:val="000000"/>
                <w:sz w:val="20"/>
                <w:szCs w:val="20"/>
              </w:rPr>
              <w:t xml:space="preserve"> de </w:t>
            </w:r>
            <w:proofErr w:type="spellStart"/>
            <w:r>
              <w:rPr>
                <w:rFonts w:ascii="Arial" w:hAnsi="Arial" w:cs="Arial"/>
                <w:b/>
                <w:bCs/>
                <w:color w:val="000000"/>
                <w:sz w:val="20"/>
                <w:szCs w:val="20"/>
              </w:rPr>
              <w:t>l’Environnement</w:t>
            </w:r>
            <w:proofErr w:type="spellEnd"/>
            <w:r>
              <w:rPr>
                <w:rFonts w:ascii="Arial" w:hAnsi="Arial" w:cs="Arial"/>
                <w:b/>
                <w:bCs/>
                <w:color w:val="000000"/>
                <w:sz w:val="20"/>
                <w:szCs w:val="20"/>
              </w:rPr>
              <w:t>, de la Protection de la nature et des Parcs</w:t>
            </w:r>
          </w:p>
          <w:p w14:paraId="5CDD3F44" w14:textId="77777777" w:rsidR="003F1084" w:rsidRDefault="003F1084">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14:paraId="22D3810A" w14:textId="77777777" w:rsidR="003F1084" w:rsidRDefault="003F1084" w:rsidP="003F1084">
      <w:pPr>
        <w:autoSpaceDE w:val="0"/>
        <w:autoSpaceDN w:val="0"/>
        <w:adjustRightInd w:val="0"/>
        <w:spacing w:after="0" w:line="240" w:lineRule="auto"/>
        <w:rPr>
          <w:rFonts w:ascii="Arial" w:hAnsi="Arial" w:cs="Arial"/>
          <w:b/>
          <w:bCs/>
          <w:color w:val="000000"/>
          <w:sz w:val="20"/>
          <w:szCs w:val="20"/>
        </w:rPr>
      </w:pPr>
    </w:p>
    <w:p w14:paraId="270A0E89" w14:textId="77777777" w:rsidR="003F1084" w:rsidRDefault="003F1084" w:rsidP="003F1084">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3F1084" w14:paraId="2D0401A1" w14:textId="77777777">
        <w:trPr>
          <w:trHeight w:val="1134"/>
        </w:trPr>
        <w:tc>
          <w:tcPr>
            <w:tcW w:w="1440" w:type="dxa"/>
          </w:tcPr>
          <w:p w14:paraId="47DC768F" w14:textId="77777777" w:rsidR="003F1084" w:rsidRDefault="003F1084">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14:paraId="6FBD2F27" w14:textId="77777777" w:rsidR="003F1084" w:rsidRDefault="003F1084">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14:paraId="47C6D7E4" w14:textId="77777777" w:rsidR="003F1084" w:rsidRDefault="003F1084">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NOTICE OF REFUSAL</w:t>
            </w:r>
          </w:p>
          <w:p w14:paraId="32550EE2" w14:textId="77777777" w:rsidR="003F1084" w:rsidRDefault="003F1084">
            <w:pPr>
              <w:keepNext/>
              <w:keepLines/>
              <w:autoSpaceDE w:val="0"/>
              <w:autoSpaceDN w:val="0"/>
              <w:adjustRightInd w:val="0"/>
              <w:spacing w:after="0" w:line="240" w:lineRule="auto"/>
              <w:ind w:left="15"/>
              <w:jc w:val="right"/>
              <w:rPr>
                <w:rFonts w:ascii="Arial" w:hAnsi="Arial" w:cs="Arial"/>
                <w:b/>
                <w:bCs/>
                <w:color w:val="000000"/>
                <w:sz w:val="22"/>
              </w:rPr>
            </w:pPr>
            <w:r>
              <w:rPr>
                <w:rFonts w:ascii="Arial" w:hAnsi="Arial" w:cs="Arial"/>
                <w:b/>
                <w:bCs/>
                <w:color w:val="000000"/>
                <w:sz w:val="22"/>
              </w:rPr>
              <w:t>to issue an environmental compliance approval</w:t>
            </w:r>
          </w:p>
          <w:p w14:paraId="0428D1C4" w14:textId="77777777" w:rsidR="003F1084" w:rsidRDefault="003F1084">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REFERENCE NUMBER 0399-B89SFX</w:t>
            </w:r>
          </w:p>
        </w:tc>
      </w:tr>
    </w:tbl>
    <w:p w14:paraId="0DBF4486" w14:textId="77777777" w:rsidR="003F1084" w:rsidRDefault="003F1084" w:rsidP="003F1084">
      <w:pPr>
        <w:autoSpaceDE w:val="0"/>
        <w:autoSpaceDN w:val="0"/>
        <w:adjustRightInd w:val="0"/>
        <w:spacing w:after="0" w:line="240" w:lineRule="auto"/>
        <w:ind w:left="-720"/>
        <w:rPr>
          <w:rFonts w:ascii="Arial" w:hAnsi="Arial" w:cs="Arial"/>
          <w:color w:val="000000"/>
          <w:sz w:val="20"/>
          <w:szCs w:val="20"/>
        </w:rPr>
      </w:pPr>
    </w:p>
    <w:p w14:paraId="7DB483A5" w14:textId="77777777" w:rsidR="003F1084" w:rsidRDefault="003F1084" w:rsidP="003F1084">
      <w:pPr>
        <w:autoSpaceDE w:val="0"/>
        <w:autoSpaceDN w:val="0"/>
        <w:adjustRightInd w:val="0"/>
        <w:spacing w:after="0" w:line="240" w:lineRule="auto"/>
        <w:ind w:left="-720"/>
        <w:rPr>
          <w:rFonts w:ascii="Arial" w:hAnsi="Arial" w:cs="Arial"/>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710"/>
        <w:gridCol w:w="9090"/>
      </w:tblGrid>
      <w:tr w:rsidR="003F1084" w14:paraId="4A7FFC66" w14:textId="77777777">
        <w:tc>
          <w:tcPr>
            <w:tcW w:w="1710" w:type="dxa"/>
          </w:tcPr>
          <w:p w14:paraId="112B4F46" w14:textId="77777777" w:rsidR="003F1084" w:rsidRDefault="003F1084">
            <w:pPr>
              <w:keepNext/>
              <w:keepLines/>
              <w:autoSpaceDE w:val="0"/>
              <w:autoSpaceDN w:val="0"/>
              <w:adjustRightInd w:val="0"/>
              <w:spacing w:after="0" w:line="240" w:lineRule="auto"/>
              <w:ind w:right="270"/>
              <w:rPr>
                <w:rFonts w:ascii="Arial" w:hAnsi="Arial" w:cs="Arial"/>
                <w:color w:val="000000"/>
                <w:sz w:val="20"/>
                <w:szCs w:val="20"/>
              </w:rPr>
            </w:pPr>
          </w:p>
        </w:tc>
        <w:tc>
          <w:tcPr>
            <w:tcW w:w="9090" w:type="dxa"/>
          </w:tcPr>
          <w:p w14:paraId="458CED7F" w14:textId="77777777" w:rsidR="003F1084" w:rsidRDefault="003F1084">
            <w:pPr>
              <w:keepNext/>
              <w:keepLines/>
              <w:autoSpaceDE w:val="0"/>
              <w:autoSpaceDN w:val="0"/>
              <w:adjustRightInd w:val="0"/>
              <w:spacing w:after="0" w:line="240" w:lineRule="auto"/>
              <w:ind w:right="2448"/>
              <w:rPr>
                <w:rFonts w:ascii="Times New Roman" w:hAnsi="Times New Roman" w:cs="Times New Roman"/>
                <w:color w:val="000000"/>
                <w:szCs w:val="24"/>
              </w:rPr>
            </w:pPr>
            <w:r>
              <w:rPr>
                <w:rFonts w:ascii="Times New Roman" w:hAnsi="Times New Roman" w:cs="Times New Roman"/>
                <w:color w:val="000000"/>
                <w:szCs w:val="24"/>
              </w:rPr>
              <w:t>Cyanide Destruct Systems Inc.</w:t>
            </w:r>
            <w:r>
              <w:rPr>
                <w:rFonts w:ascii="Times New Roman" w:hAnsi="Times New Roman" w:cs="Times New Roman"/>
                <w:color w:val="000000"/>
                <w:szCs w:val="24"/>
              </w:rPr>
              <w:br/>
              <w:t>293 Saunders Rd</w:t>
            </w:r>
            <w:r>
              <w:rPr>
                <w:rFonts w:ascii="Times New Roman" w:hAnsi="Times New Roman" w:cs="Times New Roman"/>
                <w:color w:val="000000"/>
                <w:szCs w:val="24"/>
              </w:rPr>
              <w:br/>
              <w:t>Barrie, Ontario</w:t>
            </w:r>
            <w:r>
              <w:rPr>
                <w:rFonts w:ascii="Times New Roman" w:hAnsi="Times New Roman" w:cs="Times New Roman"/>
                <w:color w:val="000000"/>
                <w:szCs w:val="24"/>
              </w:rPr>
              <w:br/>
              <w:t>L4N 9A3</w:t>
            </w:r>
          </w:p>
        </w:tc>
      </w:tr>
      <w:tr w:rsidR="003F1084" w14:paraId="19786657" w14:textId="77777777">
        <w:tc>
          <w:tcPr>
            <w:tcW w:w="1710" w:type="dxa"/>
          </w:tcPr>
          <w:p w14:paraId="2B02B809" w14:textId="77777777" w:rsidR="003F1084" w:rsidRDefault="003F1084">
            <w:pPr>
              <w:keepNext/>
              <w:keepLines/>
              <w:autoSpaceDE w:val="0"/>
              <w:autoSpaceDN w:val="0"/>
              <w:adjustRightInd w:val="0"/>
              <w:spacing w:after="0" w:line="240" w:lineRule="auto"/>
              <w:ind w:right="270"/>
              <w:rPr>
                <w:rFonts w:ascii="Times New Roman" w:hAnsi="Times New Roman" w:cs="Times New Roman"/>
                <w:color w:val="000000"/>
                <w:szCs w:val="24"/>
              </w:rPr>
            </w:pPr>
          </w:p>
        </w:tc>
        <w:tc>
          <w:tcPr>
            <w:tcW w:w="9090" w:type="dxa"/>
          </w:tcPr>
          <w:p w14:paraId="225B0916" w14:textId="77777777" w:rsidR="003F1084" w:rsidRDefault="003F1084">
            <w:pPr>
              <w:autoSpaceDE w:val="0"/>
              <w:autoSpaceDN w:val="0"/>
              <w:adjustRightInd w:val="0"/>
              <w:spacing w:after="0" w:line="240" w:lineRule="auto"/>
              <w:ind w:right="18"/>
              <w:rPr>
                <w:rFonts w:ascii="Times New Roman" w:hAnsi="Times New Roman" w:cs="Times New Roman"/>
                <w:color w:val="000000"/>
                <w:szCs w:val="24"/>
              </w:rPr>
            </w:pPr>
          </w:p>
        </w:tc>
      </w:tr>
      <w:tr w:rsidR="003F1084" w14:paraId="2CA9ED99" w14:textId="77777777">
        <w:tc>
          <w:tcPr>
            <w:tcW w:w="1710" w:type="dxa"/>
          </w:tcPr>
          <w:p w14:paraId="3AFAC6D0" w14:textId="77777777" w:rsidR="003F1084" w:rsidRDefault="003F1084">
            <w:pPr>
              <w:keepNext/>
              <w:keepLines/>
              <w:autoSpaceDE w:val="0"/>
              <w:autoSpaceDN w:val="0"/>
              <w:adjustRightInd w:val="0"/>
              <w:spacing w:after="240" w:line="240" w:lineRule="auto"/>
              <w:ind w:right="270"/>
              <w:rPr>
                <w:rFonts w:ascii="Times New Roman" w:hAnsi="Times New Roman" w:cs="Times New Roman"/>
                <w:color w:val="000000"/>
                <w:szCs w:val="24"/>
              </w:rPr>
            </w:pPr>
            <w:r>
              <w:rPr>
                <w:rFonts w:ascii="Helv" w:hAnsi="Helv" w:cs="Helv"/>
                <w:color w:val="000000"/>
                <w:sz w:val="20"/>
                <w:szCs w:val="20"/>
              </w:rPr>
              <w:t xml:space="preserve"> </w:t>
            </w:r>
            <w:r>
              <w:rPr>
                <w:rFonts w:ascii="Times New Roman" w:hAnsi="Times New Roman" w:cs="Times New Roman"/>
                <w:color w:val="000000"/>
                <w:szCs w:val="24"/>
              </w:rPr>
              <w:t>Site Location:</w:t>
            </w:r>
            <w:r>
              <w:rPr>
                <w:rFonts w:ascii="Times New Roman" w:hAnsi="Times New Roman" w:cs="Times New Roman"/>
                <w:color w:val="000000"/>
                <w:szCs w:val="24"/>
              </w:rPr>
              <w:tab/>
            </w:r>
          </w:p>
        </w:tc>
        <w:tc>
          <w:tcPr>
            <w:tcW w:w="9090" w:type="dxa"/>
          </w:tcPr>
          <w:p w14:paraId="41A9DDAC" w14:textId="77777777" w:rsidR="003F1084" w:rsidRDefault="003F1084">
            <w:pPr>
              <w:keepNext/>
              <w:keepLines/>
              <w:autoSpaceDE w:val="0"/>
              <w:autoSpaceDN w:val="0"/>
              <w:adjustRightInd w:val="0"/>
              <w:spacing w:after="240" w:line="240" w:lineRule="auto"/>
              <w:ind w:right="18"/>
              <w:rPr>
                <w:rFonts w:ascii="Times New Roman" w:hAnsi="Times New Roman" w:cs="Times New Roman"/>
                <w:color w:val="000000"/>
                <w:szCs w:val="24"/>
              </w:rPr>
            </w:pPr>
            <w:r>
              <w:rPr>
                <w:rFonts w:ascii="Times New Roman" w:hAnsi="Times New Roman" w:cs="Times New Roman"/>
                <w:color w:val="000000"/>
                <w:szCs w:val="24"/>
              </w:rPr>
              <w:t>293 Saunders Road</w:t>
            </w:r>
            <w:r>
              <w:rPr>
                <w:rFonts w:ascii="Times New Roman" w:hAnsi="Times New Roman" w:cs="Times New Roman"/>
                <w:color w:val="000000"/>
                <w:szCs w:val="24"/>
              </w:rPr>
              <w:br/>
              <w:t>293 Saunders Rd</w:t>
            </w:r>
            <w:r>
              <w:rPr>
                <w:rFonts w:ascii="Times New Roman" w:hAnsi="Times New Roman" w:cs="Times New Roman"/>
                <w:color w:val="000000"/>
                <w:szCs w:val="24"/>
              </w:rPr>
              <w:br/>
              <w:t>Barrie City, County of Simcoe</w:t>
            </w:r>
            <w:r>
              <w:rPr>
                <w:rFonts w:ascii="Times New Roman" w:hAnsi="Times New Roman" w:cs="Times New Roman"/>
                <w:color w:val="000000"/>
                <w:szCs w:val="24"/>
              </w:rPr>
              <w:br/>
              <w:t>L4N 9A3</w:t>
            </w:r>
          </w:p>
        </w:tc>
      </w:tr>
    </w:tbl>
    <w:p w14:paraId="0E0CBF75" w14:textId="77777777" w:rsidR="003F1084" w:rsidRDefault="003F1084" w:rsidP="003F1084">
      <w:pPr>
        <w:autoSpaceDE w:val="0"/>
        <w:autoSpaceDN w:val="0"/>
        <w:adjustRightInd w:val="0"/>
        <w:spacing w:after="120" w:line="240" w:lineRule="auto"/>
        <w:ind w:left="-720"/>
        <w:rPr>
          <w:rFonts w:ascii="Times New Roman" w:hAnsi="Times New Roman" w:cs="Times New Roman"/>
          <w:i/>
          <w:iCs/>
          <w:color w:val="000000"/>
          <w:szCs w:val="24"/>
        </w:rPr>
      </w:pPr>
      <w:r>
        <w:rPr>
          <w:rFonts w:ascii="Times New Roman" w:hAnsi="Times New Roman" w:cs="Times New Roman"/>
          <w:color w:val="000000"/>
          <w:sz w:val="20"/>
          <w:szCs w:val="20"/>
        </w:rPr>
        <w:t xml:space="preserve"> </w:t>
      </w:r>
      <w:r>
        <w:rPr>
          <w:rFonts w:ascii="Times New Roman" w:hAnsi="Times New Roman" w:cs="Times New Roman"/>
          <w:i/>
          <w:iCs/>
          <w:color w:val="000000"/>
          <w:szCs w:val="24"/>
        </w:rPr>
        <w:t xml:space="preserve">In accordance with Section 139(1)(c)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xml:space="preserve">, R.S.O. 1990, c. E. 19 (Environmental Protection Act), I hereby give notice that, under Section 20.3 of the Act, I have refused to issue an environmental compliance approval for your application for approval </w:t>
      </w:r>
      <w:proofErr w:type="gramStart"/>
      <w:r>
        <w:rPr>
          <w:rFonts w:ascii="Times New Roman" w:hAnsi="Times New Roman" w:cs="Times New Roman"/>
          <w:i/>
          <w:iCs/>
          <w:color w:val="000000"/>
          <w:szCs w:val="24"/>
        </w:rPr>
        <w:t>dated</w:t>
      </w:r>
      <w:r>
        <w:rPr>
          <w:rFonts w:ascii="Times New Roman" w:hAnsi="Times New Roman" w:cs="Times New Roman"/>
          <w:color w:val="000000"/>
          <w:szCs w:val="24"/>
        </w:rPr>
        <w:t xml:space="preserve">  </w:t>
      </w:r>
      <w:r>
        <w:rPr>
          <w:rFonts w:ascii="Times New Roman" w:hAnsi="Times New Roman" w:cs="Times New Roman"/>
          <w:i/>
          <w:iCs/>
          <w:color w:val="000000"/>
          <w:szCs w:val="24"/>
        </w:rPr>
        <w:t>2018</w:t>
      </w:r>
      <w:proofErr w:type="gramEnd"/>
      <w:r>
        <w:rPr>
          <w:rFonts w:ascii="Times New Roman" w:hAnsi="Times New Roman" w:cs="Times New Roman"/>
          <w:i/>
          <w:iCs/>
          <w:color w:val="000000"/>
          <w:szCs w:val="24"/>
        </w:rPr>
        <w:t>/09/19,</w:t>
      </w:r>
      <w:r>
        <w:rPr>
          <w:rFonts w:ascii="Times New Roman" w:hAnsi="Times New Roman" w:cs="Times New Roman"/>
          <w:color w:val="000000"/>
          <w:szCs w:val="24"/>
        </w:rPr>
        <w:t xml:space="preserve">  </w:t>
      </w:r>
      <w:r>
        <w:rPr>
          <w:rFonts w:ascii="Times New Roman" w:hAnsi="Times New Roman" w:cs="Times New Roman"/>
          <w:i/>
          <w:iCs/>
          <w:color w:val="000000"/>
          <w:szCs w:val="24"/>
        </w:rPr>
        <w:t xml:space="preserve"> for</w:t>
      </w:r>
      <w:r>
        <w:rPr>
          <w:rFonts w:ascii="Times New Roman" w:hAnsi="Times New Roman" w:cs="Times New Roman"/>
          <w:color w:val="000000"/>
          <w:szCs w:val="24"/>
        </w:rPr>
        <w:t xml:space="preserve">  </w:t>
      </w:r>
      <w:r>
        <w:rPr>
          <w:rFonts w:ascii="Times New Roman" w:hAnsi="Times New Roman" w:cs="Times New Roman"/>
          <w:i/>
          <w:iCs/>
          <w:color w:val="000000"/>
          <w:szCs w:val="24"/>
        </w:rPr>
        <w:t>a waste disposal site (transfer and processing)</w:t>
      </w:r>
    </w:p>
    <w:p w14:paraId="1A1999D0" w14:textId="77777777" w:rsidR="003F1084" w:rsidRDefault="003F1084" w:rsidP="003F1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120" w:line="240" w:lineRule="auto"/>
        <w:ind w:left="-720"/>
        <w:rPr>
          <w:rFonts w:ascii="Times New Roman" w:hAnsi="Times New Roman" w:cs="Times New Roman"/>
          <w:color w:val="000000"/>
          <w:szCs w:val="24"/>
        </w:rPr>
      </w:pPr>
      <w:r>
        <w:rPr>
          <w:rFonts w:ascii="Times New Roman" w:hAnsi="Times New Roman" w:cs="Times New Roman"/>
          <w:color w:val="000000"/>
          <w:szCs w:val="24"/>
        </w:rPr>
        <w:tab/>
        <w:t xml:space="preserve">The reasons for this refusal are as follows: </w:t>
      </w:r>
    </w:p>
    <w:p w14:paraId="632E7DC7" w14:textId="77777777" w:rsidR="003F1084" w:rsidRDefault="003F1084" w:rsidP="003F1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information provided by the applicant indicates that the input streams to the proposed delisting process will include wastes from multiple customers and operations, not all of which are known, wastes that are liquids and/or solids having varying concentrations of contaminants, not all of which are known, and wastes from lab packs, in which case the input streams cannot be characterized sufficiently to support a delisting application.</w:t>
      </w:r>
    </w:p>
    <w:p w14:paraId="099C247F" w14:textId="77777777" w:rsidR="003F1084" w:rsidRDefault="003F1084" w:rsidP="003F1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4630D083" w14:textId="77777777" w:rsidR="003F1084" w:rsidRDefault="003F1084" w:rsidP="003F1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information provided by the applicant indicates that the processed waste will likely be classified as either corrosive or leachate toxic, in which case the minimum requirements to delist a hazardous waste, namely that the processed waste cannot exhibit hazardous characteristics including ignitability, corrosivity, reactivity or leachate toxicity, cannot be met.</w:t>
      </w:r>
    </w:p>
    <w:p w14:paraId="59BC0A27" w14:textId="77777777" w:rsidR="003F1084" w:rsidRDefault="003F1084" w:rsidP="003F1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1DDE6ED5" w14:textId="77777777" w:rsidR="003F1084" w:rsidRDefault="003F1084" w:rsidP="003F1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remainder of the information provided by the applicant as part of the original application and in response to the information request sent November 8, 2019 is insufficient to describe the methods used to identify contaminants of concern, the sampling and analysis of incoming and outgoing wastes, and the parameters to be monitored during processing.</w:t>
      </w:r>
    </w:p>
    <w:p w14:paraId="794EB419" w14:textId="77777777" w:rsidR="003F1084" w:rsidRDefault="003F1084" w:rsidP="003F1084">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xml:space="preserve">, the Minister of the Environment, Conservation and Parks, within 15 days after </w:t>
      </w:r>
      <w:r>
        <w:rPr>
          <w:rFonts w:ascii="Times New Roman" w:hAnsi="Times New Roman" w:cs="Times New Roman"/>
          <w:i/>
          <w:iCs/>
          <w:color w:val="000000"/>
          <w:szCs w:val="24"/>
        </w:rPr>
        <w:lastRenderedPageBreak/>
        <w:t>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5B60114D" w14:textId="77777777" w:rsidR="003F1084" w:rsidRDefault="003F1084" w:rsidP="003F1084">
      <w:pPr>
        <w:numPr>
          <w:ilvl w:val="0"/>
          <w:numId w:val="1"/>
        </w:numPr>
        <w:tabs>
          <w:tab w:val="left" w:pos="-144"/>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considering your appeal.</w:t>
      </w:r>
    </w:p>
    <w:p w14:paraId="0F84984F" w14:textId="77777777" w:rsidR="003F1084" w:rsidRDefault="003F1084" w:rsidP="003F1084">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14:paraId="6CD3C04D" w14:textId="77777777" w:rsidR="003F1084" w:rsidRDefault="003F1084" w:rsidP="003F1084">
      <w:pPr>
        <w:numPr>
          <w:ilvl w:val="0"/>
          <w:numId w:val="2"/>
        </w:numPr>
        <w:tabs>
          <w:tab w:val="left" w:pos="-144"/>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14:paraId="12852D41" w14:textId="77777777" w:rsidR="003F1084" w:rsidRDefault="003F1084" w:rsidP="003F1084">
      <w:pPr>
        <w:numPr>
          <w:ilvl w:val="0"/>
          <w:numId w:val="2"/>
        </w:numPr>
        <w:tabs>
          <w:tab w:val="left" w:pos="-144"/>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14:paraId="1A25E404" w14:textId="77777777" w:rsidR="003F1084" w:rsidRDefault="003F1084" w:rsidP="003F1084">
      <w:pPr>
        <w:numPr>
          <w:ilvl w:val="0"/>
          <w:numId w:val="2"/>
        </w:numPr>
        <w:tabs>
          <w:tab w:val="left" w:pos="-144"/>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application reference number;</w:t>
      </w:r>
    </w:p>
    <w:p w14:paraId="3AA93948" w14:textId="77777777" w:rsidR="003F1084" w:rsidRDefault="003F1084" w:rsidP="003F1084">
      <w:pPr>
        <w:numPr>
          <w:ilvl w:val="0"/>
          <w:numId w:val="2"/>
        </w:numPr>
        <w:tabs>
          <w:tab w:val="left" w:pos="-144"/>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w:t>
      </w:r>
    </w:p>
    <w:p w14:paraId="0907521B" w14:textId="77777777" w:rsidR="003F1084" w:rsidRDefault="003F1084" w:rsidP="003F1084">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14:paraId="78E58C34" w14:textId="77777777" w:rsidR="003F1084" w:rsidRDefault="003F1084" w:rsidP="003F1084">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720" w:type="dxa"/>
        <w:tblLayout w:type="fixed"/>
        <w:tblLook w:val="00BF" w:firstRow="1" w:lastRow="0" w:firstColumn="1" w:lastColumn="0" w:noHBand="0" w:noVBand="0"/>
      </w:tblPr>
      <w:tblGrid>
        <w:gridCol w:w="2898"/>
        <w:gridCol w:w="810"/>
        <w:gridCol w:w="2833"/>
        <w:gridCol w:w="720"/>
        <w:gridCol w:w="3600"/>
      </w:tblGrid>
      <w:tr w:rsidR="003F1084" w14:paraId="68DB5C0C" w14:textId="77777777">
        <w:tc>
          <w:tcPr>
            <w:tcW w:w="2898" w:type="dxa"/>
            <w:vAlign w:val="center"/>
          </w:tcPr>
          <w:p w14:paraId="1940A226" w14:textId="77777777" w:rsidR="003F1084" w:rsidRDefault="003F1084">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14:paraId="5F995E00" w14:textId="77777777" w:rsidR="003F1084" w:rsidRDefault="003F1084">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14:paraId="19B809CF" w14:textId="77777777" w:rsidR="003F1084" w:rsidRDefault="003F1084">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14:paraId="445CFB94" w14:textId="77777777" w:rsidR="003F1084" w:rsidRDefault="003F1084">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3E2C2B24" w14:textId="77777777" w:rsidR="003F1084" w:rsidRDefault="003F1084">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14:paraId="3F7FDDC5" w14:textId="77777777" w:rsidR="003F1084" w:rsidRDefault="003F1084">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14:paraId="276B924E" w14:textId="77777777" w:rsidR="003F1084" w:rsidRDefault="003F10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14:paraId="64D8759A" w14:textId="77777777" w:rsidR="003F1084" w:rsidRDefault="003F1084">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14:paraId="5F2488C8" w14:textId="77777777" w:rsidR="003F1084" w:rsidRDefault="003F1084">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17A059D1" w14:textId="77777777" w:rsidR="003F1084" w:rsidRDefault="003F1084">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14:paraId="7DA275BF" w14:textId="77777777" w:rsidR="003F1084" w:rsidRDefault="003F1084">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14:paraId="5C8C23E2" w14:textId="77777777" w:rsidR="003F1084" w:rsidRDefault="003F10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14:paraId="07498CEA" w14:textId="77777777" w:rsidR="003F1084" w:rsidRDefault="003F1084">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14:paraId="2BAFB17E" w14:textId="77777777" w:rsidR="003F1084" w:rsidRDefault="003F1084">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14:paraId="0E39095D" w14:textId="77777777" w:rsidR="003F1084" w:rsidRDefault="003F1084">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3D28FF6A" w14:textId="77777777" w:rsidR="003F1084" w:rsidRDefault="003F1084">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14:paraId="426730B2" w14:textId="77777777" w:rsidR="003F1084" w:rsidRDefault="003F1084" w:rsidP="003F1084">
      <w:pPr>
        <w:tabs>
          <w:tab w:val="left" w:pos="-360"/>
          <w:tab w:val="left" w:pos="576"/>
          <w:tab w:val="left" w:pos="2520"/>
          <w:tab w:val="left" w:pos="3600"/>
          <w:tab w:val="left" w:pos="6120"/>
          <w:tab w:val="left" w:pos="7200"/>
        </w:tabs>
        <w:autoSpaceDE w:val="0"/>
        <w:autoSpaceDN w:val="0"/>
        <w:adjustRightInd w:val="0"/>
        <w:spacing w:before="120" w:after="12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11" w:history="1">
        <w:r>
          <w:rPr>
            <w:rFonts w:ascii="Times New Roman" w:hAnsi="Times New Roman" w:cs="Times New Roman"/>
            <w:b/>
            <w:bCs/>
            <w:color w:val="000000"/>
            <w:sz w:val="20"/>
            <w:szCs w:val="20"/>
          </w:rPr>
          <w:t>www.ert.gov.on.ca</w:t>
        </w:r>
      </w:hyperlink>
    </w:p>
    <w:p w14:paraId="0BC3EB91" w14:textId="77777777" w:rsidR="003F1084" w:rsidRDefault="003F1084" w:rsidP="003F1084">
      <w:pPr>
        <w:autoSpaceDE w:val="0"/>
        <w:autoSpaceDN w:val="0"/>
        <w:adjustRightInd w:val="0"/>
        <w:spacing w:before="120" w:after="12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https://ero.ontario.ca/, you can determine when the leave to appeal period ends.</w:t>
      </w:r>
    </w:p>
    <w:p w14:paraId="7630D76A" w14:textId="77777777" w:rsidR="003F1084" w:rsidRDefault="003F1084" w:rsidP="003F1084">
      <w:pPr>
        <w:autoSpaceDE w:val="0"/>
        <w:autoSpaceDN w:val="0"/>
        <w:adjustRightInd w:val="0"/>
        <w:spacing w:before="120" w:after="120" w:line="240" w:lineRule="auto"/>
        <w:ind w:left="-720"/>
        <w:rPr>
          <w:rFonts w:ascii="Times New Roman" w:hAnsi="Times New Roman" w:cs="Times New Roman"/>
          <w:i/>
          <w:iCs/>
          <w:color w:val="000000"/>
          <w:sz w:val="22"/>
        </w:rPr>
      </w:pPr>
    </w:p>
    <w:tbl>
      <w:tblPr>
        <w:tblW w:w="0" w:type="auto"/>
        <w:tblInd w:w="-720" w:type="dxa"/>
        <w:tblLayout w:type="fixed"/>
        <w:tblCellMar>
          <w:left w:w="0" w:type="dxa"/>
          <w:right w:w="0" w:type="dxa"/>
        </w:tblCellMar>
        <w:tblLook w:val="00BF" w:firstRow="1" w:lastRow="0" w:firstColumn="1" w:lastColumn="0" w:noHBand="0" w:noVBand="0"/>
      </w:tblPr>
      <w:tblGrid>
        <w:gridCol w:w="5760"/>
        <w:gridCol w:w="4320"/>
      </w:tblGrid>
      <w:tr w:rsidR="003F1084" w14:paraId="74668102" w14:textId="77777777">
        <w:tc>
          <w:tcPr>
            <w:tcW w:w="5760" w:type="dxa"/>
          </w:tcPr>
          <w:p w14:paraId="4AC4F11F" w14:textId="77777777" w:rsidR="003F1084" w:rsidRDefault="003F1084">
            <w:pPr>
              <w:keepNext/>
              <w:keepLines/>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DATED AT TORONTO this 30th day of January, 2020</w:t>
            </w:r>
          </w:p>
        </w:tc>
        <w:tc>
          <w:tcPr>
            <w:tcW w:w="4320" w:type="dxa"/>
          </w:tcPr>
          <w:p w14:paraId="00631698" w14:textId="77777777" w:rsidR="003F1084" w:rsidRDefault="003F1084">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3F1084" w14:paraId="049FACE1" w14:textId="77777777">
        <w:tc>
          <w:tcPr>
            <w:tcW w:w="5760" w:type="dxa"/>
            <w:vAlign w:val="bottom"/>
          </w:tcPr>
          <w:p w14:paraId="1B7027FC" w14:textId="77777777" w:rsidR="003F1084" w:rsidRDefault="003F1084">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4320" w:type="dxa"/>
            <w:tcBorders>
              <w:bottom w:val="single" w:sz="4" w:space="0" w:color="auto"/>
            </w:tcBorders>
            <w:vAlign w:val="bottom"/>
          </w:tcPr>
          <w:p w14:paraId="38BAB2F5" w14:textId="77777777" w:rsidR="003F1084" w:rsidRDefault="003F1084">
            <w:pPr>
              <w:keepNext/>
              <w:keepLines/>
              <w:autoSpaceDE w:val="0"/>
              <w:autoSpaceDN w:val="0"/>
              <w:adjustRightInd w:val="0"/>
              <w:spacing w:after="0" w:line="240" w:lineRule="auto"/>
              <w:ind w:left="15"/>
              <w:rPr>
                <w:rFonts w:ascii="Times New Roman" w:hAnsi="Times New Roman" w:cs="Times New Roman"/>
                <w:color w:val="000000"/>
                <w:szCs w:val="24"/>
              </w:rPr>
            </w:pPr>
          </w:p>
          <w:p w14:paraId="6D70349F" w14:textId="77777777" w:rsidR="003F1084" w:rsidRDefault="003F1084">
            <w:pPr>
              <w:keepNext/>
              <w:keepLines/>
              <w:autoSpaceDE w:val="0"/>
              <w:autoSpaceDN w:val="0"/>
              <w:adjustRightInd w:val="0"/>
              <w:spacing w:after="0" w:line="240" w:lineRule="auto"/>
              <w:ind w:left="15"/>
              <w:rPr>
                <w:rFonts w:ascii="Helv" w:hAnsi="Helv" w:cs="Helv"/>
                <w:color w:val="000000"/>
                <w:sz w:val="12"/>
                <w:szCs w:val="12"/>
              </w:rPr>
            </w:pPr>
            <w:r>
              <w:rPr>
                <w:rFonts w:ascii="Helv" w:hAnsi="Helv" w:cs="Helv"/>
                <w:color w:val="000000"/>
                <w:sz w:val="12"/>
                <w:szCs w:val="12"/>
              </w:rPr>
              <w:t xml:space="preserve"> </w:t>
            </w:r>
            <w:r>
              <w:rPr>
                <w:rFonts w:ascii="Helv" w:hAnsi="Helv" w:cs="Helv"/>
                <w:noProof/>
                <w:color w:val="000000"/>
                <w:sz w:val="12"/>
                <w:szCs w:val="12"/>
              </w:rPr>
              <w:drawing>
                <wp:inline distT="0" distB="0" distL="0" distR="0" wp14:anchorId="329B41DE" wp14:editId="093ABEB7">
                  <wp:extent cx="869950"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Helv" w:hAnsi="Helv" w:cs="Helv"/>
                <w:color w:val="000000"/>
                <w:sz w:val="12"/>
                <w:szCs w:val="12"/>
              </w:rPr>
              <w:t xml:space="preserve"> </w:t>
            </w:r>
          </w:p>
        </w:tc>
      </w:tr>
      <w:tr w:rsidR="003F1084" w14:paraId="6FC1D774" w14:textId="77777777">
        <w:tc>
          <w:tcPr>
            <w:tcW w:w="5760" w:type="dxa"/>
          </w:tcPr>
          <w:p w14:paraId="7CB7E39D" w14:textId="77777777" w:rsidR="003F1084" w:rsidRDefault="003F1084">
            <w:pPr>
              <w:keepNext/>
              <w:keepLines/>
              <w:autoSpaceDE w:val="0"/>
              <w:autoSpaceDN w:val="0"/>
              <w:adjustRightInd w:val="0"/>
              <w:spacing w:after="0" w:line="240" w:lineRule="auto"/>
              <w:ind w:left="15"/>
              <w:rPr>
                <w:rFonts w:ascii="Helv" w:hAnsi="Helv" w:cs="Helv"/>
                <w:color w:val="000000"/>
                <w:sz w:val="12"/>
                <w:szCs w:val="12"/>
              </w:rPr>
            </w:pPr>
          </w:p>
        </w:tc>
        <w:tc>
          <w:tcPr>
            <w:tcW w:w="4320" w:type="dxa"/>
            <w:tcBorders>
              <w:top w:val="single" w:sz="4" w:space="0" w:color="auto"/>
            </w:tcBorders>
          </w:tcPr>
          <w:p w14:paraId="35A400DC" w14:textId="77777777" w:rsidR="003F1084" w:rsidRDefault="003F1084">
            <w:pPr>
              <w:keepNext/>
              <w:keepLines/>
              <w:autoSpaceDE w:val="0"/>
              <w:autoSpaceDN w:val="0"/>
              <w:adjustRightInd w:val="0"/>
              <w:spacing w:after="0" w:line="240" w:lineRule="auto"/>
              <w:ind w:left="15"/>
              <w:rPr>
                <w:rFonts w:ascii="Times New Roman" w:hAnsi="Times New Roman" w:cs="Times New Roman"/>
                <w:i/>
                <w:iCs/>
                <w:color w:val="000000"/>
                <w:szCs w:val="24"/>
              </w:rPr>
            </w:pPr>
            <w:r>
              <w:rPr>
                <w:rFonts w:ascii="Times New Roman" w:hAnsi="Times New Roman" w:cs="Times New Roman"/>
                <w:color w:val="000000"/>
                <w:szCs w:val="24"/>
              </w:rPr>
              <w:t>Mohsen Keyvani, P.Eng.</w:t>
            </w:r>
            <w:r>
              <w:rPr>
                <w:rFonts w:ascii="Times New Roman" w:hAnsi="Times New Roman" w:cs="Times New Roman"/>
                <w:color w:val="000000"/>
                <w:szCs w:val="24"/>
              </w:rPr>
              <w:br/>
              <w:t>Director</w:t>
            </w:r>
            <w:r>
              <w:rPr>
                <w:rFonts w:ascii="Times New Roman" w:hAnsi="Times New Roman" w:cs="Times New Roman"/>
                <w:color w:val="000000"/>
                <w:szCs w:val="24"/>
              </w:rPr>
              <w:br/>
              <w:t xml:space="preserve">appointed for the purposes of Part II.1 of the </w:t>
            </w:r>
            <w:r>
              <w:rPr>
                <w:rFonts w:ascii="Times New Roman" w:hAnsi="Times New Roman" w:cs="Times New Roman"/>
                <w:i/>
                <w:iCs/>
                <w:color w:val="000000"/>
                <w:szCs w:val="24"/>
              </w:rPr>
              <w:t>Environmental Protection Act</w:t>
            </w:r>
          </w:p>
        </w:tc>
      </w:tr>
    </w:tbl>
    <w:p w14:paraId="7A736DAE" w14:textId="77777777" w:rsidR="003F1084" w:rsidRDefault="003F1084" w:rsidP="003F108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14:paraId="3943A5D2" w14:textId="77777777" w:rsidR="003F1084" w:rsidRDefault="003F1084" w:rsidP="003F10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 xml:space="preserve">District Manager, </w:t>
      </w:r>
      <w:proofErr w:type="gramStart"/>
      <w:r>
        <w:rPr>
          <w:rFonts w:ascii="Times New Roman" w:hAnsi="Times New Roman" w:cs="Times New Roman"/>
          <w:color w:val="000000"/>
          <w:szCs w:val="24"/>
        </w:rPr>
        <w:t>MOECC  Barrie</w:t>
      </w:r>
      <w:proofErr w:type="gramEnd"/>
    </w:p>
    <w:p w14:paraId="733D3BA2" w14:textId="77777777" w:rsidR="003F1084" w:rsidRDefault="003F1084" w:rsidP="003F108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Michael Holly, Holly Transportation Services Inc.</w:t>
      </w:r>
    </w:p>
    <w:p w14:paraId="0F25A799" w14:textId="77777777" w:rsidR="00997DD8" w:rsidRPr="00F85186" w:rsidRDefault="003F1084" w:rsidP="00F61F85">
      <w:bookmarkStart w:id="0" w:name="_GoBack"/>
      <w:bookmarkEnd w:id="0"/>
    </w:p>
    <w:sectPr w:rsidR="00997DD8" w:rsidRPr="00F851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C5B6" w14:textId="77777777" w:rsidR="003F1084" w:rsidRDefault="003F1084" w:rsidP="00F72078">
      <w:pPr>
        <w:spacing w:after="0" w:line="240" w:lineRule="auto"/>
      </w:pPr>
      <w:r>
        <w:separator/>
      </w:r>
    </w:p>
  </w:endnote>
  <w:endnote w:type="continuationSeparator" w:id="0">
    <w:p w14:paraId="638C47EF" w14:textId="77777777" w:rsidR="003F1084" w:rsidRDefault="003F1084"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0178"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CB94"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08CA"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A9B3" w14:textId="77777777" w:rsidR="003F1084" w:rsidRDefault="003F1084" w:rsidP="00F72078">
      <w:pPr>
        <w:spacing w:after="0" w:line="240" w:lineRule="auto"/>
      </w:pPr>
      <w:r>
        <w:separator/>
      </w:r>
    </w:p>
  </w:footnote>
  <w:footnote w:type="continuationSeparator" w:id="0">
    <w:p w14:paraId="3ED0973D" w14:textId="77777777" w:rsidR="003F1084" w:rsidRDefault="003F1084"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2075"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DCEF"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5EA59"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D4603"/>
    <w:multiLevelType w:val="multilevel"/>
    <w:tmpl w:val="41944F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6BBE31D2"/>
    <w:multiLevelType w:val="multilevel"/>
    <w:tmpl w:val="41944F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84"/>
    <w:rsid w:val="000A0119"/>
    <w:rsid w:val="001C37B4"/>
    <w:rsid w:val="001F129E"/>
    <w:rsid w:val="00225BE4"/>
    <w:rsid w:val="002E6FF6"/>
    <w:rsid w:val="00317F1F"/>
    <w:rsid w:val="0036413B"/>
    <w:rsid w:val="003F1084"/>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B15C6"/>
  <w15:chartTrackingRefBased/>
  <w15:docId w15:val="{9930ACDD-F138-45E5-A929-090ADE96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t.gov.on.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4E77220E794898442B5E28014F09" ma:contentTypeVersion="7" ma:contentTypeDescription="Create a new document." ma:contentTypeScope="" ma:versionID="5186e596b846d5c7446be50bebcf0ef1">
  <xsd:schema xmlns:xsd="http://www.w3.org/2001/XMLSchema" xmlns:xs="http://www.w3.org/2001/XMLSchema" xmlns:p="http://schemas.microsoft.com/office/2006/metadata/properties" xmlns:ns3="75e0e701-73ac-4534-bd15-1f83df3eaaf9" targetNamespace="http://schemas.microsoft.com/office/2006/metadata/properties" ma:root="true" ma:fieldsID="47e96782e74bb6392a0b1100cbb5daec" ns3:_="">
    <xsd:import namespace="75e0e701-73ac-4534-bd15-1f83df3eaa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e701-73ac-4534-bd15-1f83df3e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6E219-07F0-4A39-9639-AA67BB25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e701-73ac-4534-bd15-1f83df3e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435D8-CB5E-4AD5-A3D8-6EA0856CDFA7}">
  <ds:schemaRefs>
    <ds:schemaRef ds:uri="http://schemas.microsoft.com/sharepoint/v3/contenttype/forms"/>
  </ds:schemaRefs>
</ds:datastoreItem>
</file>

<file path=customXml/itemProps3.xml><?xml version="1.0" encoding="utf-8"?>
<ds:datastoreItem xmlns:ds="http://schemas.openxmlformats.org/officeDocument/2006/customXml" ds:itemID="{062938D4-FF1C-4FA1-875C-A9685E0BDC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937233-0FDF-4A7D-8A6F-C7665809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Neill</dc:creator>
  <cp:keywords/>
  <dc:description/>
  <cp:lastModifiedBy>Andrew Neill</cp:lastModifiedBy>
  <cp:revision>1</cp:revision>
  <dcterms:created xsi:type="dcterms:W3CDTF">2020-03-18T19:20:00Z</dcterms:created>
  <dcterms:modified xsi:type="dcterms:W3CDTF">2020-03-18T19:21:00Z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2020-03-18T19:20:30.7226974Z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ba53abbf-5784-4e74-b906-c8df04b20efa</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0x0101005A304E77220E794898442B5E28014F09</vt:lpwstr>
  </property>
</Properties>
</file>