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64E9D" w14:textId="43AF1F40" w:rsidR="0019506D" w:rsidRPr="00655369" w:rsidRDefault="005F7A0D" w:rsidP="00F82418">
      <w:pPr>
        <w:rPr>
          <w:rFonts w:ascii="Calibri" w:hAnsi="Calibri" w:cs="Calibri"/>
          <w:bCs/>
          <w:sz w:val="28"/>
          <w:szCs w:val="28"/>
        </w:rPr>
      </w:pPr>
      <w:r>
        <w:rPr>
          <w:rFonts w:ascii="Calibri" w:hAnsi="Calibri" w:cs="Calibri"/>
          <w:bCs/>
          <w:sz w:val="28"/>
          <w:szCs w:val="28"/>
        </w:rPr>
        <w:t>2</w:t>
      </w:r>
      <w:r w:rsidR="00C87338">
        <w:rPr>
          <w:rFonts w:ascii="Calibri" w:hAnsi="Calibri" w:cs="Calibri"/>
          <w:bCs/>
          <w:sz w:val="28"/>
          <w:szCs w:val="28"/>
        </w:rPr>
        <w:t>9</w:t>
      </w:r>
      <w:r w:rsidR="002764CB">
        <w:rPr>
          <w:rFonts w:ascii="Calibri" w:hAnsi="Calibri" w:cs="Calibri"/>
          <w:bCs/>
          <w:sz w:val="28"/>
          <w:szCs w:val="28"/>
        </w:rPr>
        <w:t xml:space="preserve"> </w:t>
      </w:r>
      <w:proofErr w:type="gramStart"/>
      <w:r w:rsidR="000753BB" w:rsidRPr="00655369">
        <w:rPr>
          <w:rFonts w:ascii="Calibri" w:hAnsi="Calibri" w:cs="Calibri"/>
          <w:bCs/>
          <w:sz w:val="28"/>
          <w:szCs w:val="28"/>
        </w:rPr>
        <w:t>July,</w:t>
      </w:r>
      <w:proofErr w:type="gramEnd"/>
      <w:r w:rsidR="000753BB" w:rsidRPr="00655369">
        <w:rPr>
          <w:rFonts w:ascii="Calibri" w:hAnsi="Calibri" w:cs="Calibri"/>
          <w:bCs/>
          <w:sz w:val="28"/>
          <w:szCs w:val="28"/>
        </w:rPr>
        <w:t xml:space="preserve"> 2020</w:t>
      </w:r>
    </w:p>
    <w:p w14:paraId="591292AF" w14:textId="77777777" w:rsidR="002E1301" w:rsidRDefault="002E1301" w:rsidP="003B6940">
      <w:pPr>
        <w:pStyle w:val="NormalWeb"/>
        <w:shd w:val="clear" w:color="auto" w:fill="FFFFFF"/>
        <w:rPr>
          <w:rFonts w:ascii="Calibri" w:hAnsi="Calibri" w:cs="Calibri"/>
          <w:sz w:val="28"/>
          <w:szCs w:val="28"/>
        </w:rPr>
      </w:pPr>
    </w:p>
    <w:p w14:paraId="38921F83" w14:textId="77777777" w:rsidR="00553F12" w:rsidRPr="00553F12" w:rsidRDefault="003B6940" w:rsidP="003B6940">
      <w:pPr>
        <w:pStyle w:val="NormalWeb"/>
        <w:shd w:val="clear" w:color="auto" w:fill="FFFFFF"/>
        <w:rPr>
          <w:rFonts w:ascii="Calibri" w:hAnsi="Calibri" w:cs="Calibri"/>
          <w:sz w:val="28"/>
          <w:szCs w:val="28"/>
        </w:rPr>
      </w:pPr>
      <w:r w:rsidRPr="005647F5">
        <w:rPr>
          <w:rFonts w:ascii="Calibri" w:hAnsi="Calibri" w:cs="Calibri"/>
          <w:sz w:val="28"/>
          <w:szCs w:val="28"/>
        </w:rPr>
        <w:t>Dear</w:t>
      </w:r>
      <w:r w:rsidR="002764CB">
        <w:rPr>
          <w:rFonts w:ascii="Calibri" w:hAnsi="Calibri" w:cs="Calibri"/>
          <w:sz w:val="28"/>
          <w:szCs w:val="28"/>
        </w:rPr>
        <w:t xml:space="preserve"> </w:t>
      </w:r>
      <w:r w:rsidR="009E3E67">
        <w:rPr>
          <w:rFonts w:ascii="Calibri" w:hAnsi="Calibri" w:cs="Calibri"/>
          <w:sz w:val="28"/>
          <w:szCs w:val="28"/>
        </w:rPr>
        <w:t>Sir or Madam,</w:t>
      </w:r>
    </w:p>
    <w:p w14:paraId="58CFB98F" w14:textId="77777777" w:rsidR="00D93520" w:rsidRPr="00D93520" w:rsidRDefault="00D93520" w:rsidP="005F2A41">
      <w:pPr>
        <w:pStyle w:val="NormalWeb"/>
        <w:shd w:val="clear" w:color="auto" w:fill="FFFFFF"/>
        <w:spacing w:before="0" w:beforeAutospacing="0" w:after="0" w:afterAutospacing="0"/>
        <w:rPr>
          <w:rFonts w:ascii="Calibri" w:hAnsi="Calibri" w:cs="Calibri"/>
          <w:b/>
          <w:bCs/>
          <w:sz w:val="28"/>
          <w:szCs w:val="28"/>
          <w:u w:val="single"/>
        </w:rPr>
      </w:pPr>
      <w:r w:rsidRPr="00D93520">
        <w:rPr>
          <w:rFonts w:ascii="Calibri" w:hAnsi="Calibri" w:cs="Calibri"/>
          <w:b/>
          <w:bCs/>
          <w:sz w:val="28"/>
          <w:szCs w:val="28"/>
          <w:u w:val="single"/>
        </w:rPr>
        <w:t>Introduction</w:t>
      </w:r>
    </w:p>
    <w:p w14:paraId="4463DADF" w14:textId="34D7B065" w:rsidR="00CC161F" w:rsidRDefault="00CC161F" w:rsidP="005F2A41">
      <w:pPr>
        <w:pStyle w:val="NormalWeb"/>
        <w:shd w:val="clear" w:color="auto" w:fill="FFFFFF"/>
        <w:spacing w:before="0" w:beforeAutospacing="0" w:after="0" w:afterAutospacing="0"/>
        <w:rPr>
          <w:rFonts w:ascii="Calibri" w:hAnsi="Calibri" w:cs="Calibri"/>
          <w:sz w:val="28"/>
          <w:szCs w:val="28"/>
        </w:rPr>
      </w:pPr>
      <w:r>
        <w:rPr>
          <w:rFonts w:ascii="Calibri" w:hAnsi="Calibri" w:cs="Calibri"/>
          <w:sz w:val="28"/>
          <w:szCs w:val="28"/>
        </w:rPr>
        <w:t>Further to my previous submissions expressing my</w:t>
      </w:r>
      <w:r w:rsidR="003B6940" w:rsidRPr="005647F5">
        <w:rPr>
          <w:rFonts w:ascii="Calibri" w:hAnsi="Calibri" w:cs="Calibri"/>
          <w:sz w:val="28"/>
          <w:szCs w:val="28"/>
        </w:rPr>
        <w:t xml:space="preserve"> opposition to </w:t>
      </w:r>
      <w:r w:rsidR="009E3E67">
        <w:rPr>
          <w:rFonts w:ascii="Calibri" w:hAnsi="Calibri" w:cs="Calibri"/>
          <w:sz w:val="28"/>
          <w:szCs w:val="28"/>
        </w:rPr>
        <w:t xml:space="preserve">a </w:t>
      </w:r>
      <w:r w:rsidR="003B6940" w:rsidRPr="005647F5">
        <w:rPr>
          <w:rFonts w:ascii="Calibri" w:hAnsi="Calibri" w:cs="Calibri"/>
          <w:sz w:val="28"/>
          <w:szCs w:val="28"/>
        </w:rPr>
        <w:t>new multi-media Environment</w:t>
      </w:r>
      <w:r w:rsidR="00553F12">
        <w:rPr>
          <w:rFonts w:ascii="Calibri" w:hAnsi="Calibri" w:cs="Calibri"/>
          <w:sz w:val="28"/>
          <w:szCs w:val="28"/>
        </w:rPr>
        <w:t>al</w:t>
      </w:r>
      <w:r w:rsidR="003B6940" w:rsidRPr="005647F5">
        <w:rPr>
          <w:rFonts w:ascii="Calibri" w:hAnsi="Calibri" w:cs="Calibri"/>
          <w:sz w:val="28"/>
          <w:szCs w:val="28"/>
        </w:rPr>
        <w:t xml:space="preserve"> Compliance Approvals (ECA) for 2683517 Ontario Inc. located in the City of Toronto at 633 Coronation Drive</w:t>
      </w:r>
      <w:r>
        <w:rPr>
          <w:rFonts w:ascii="Calibri" w:hAnsi="Calibri" w:cs="Calibri"/>
          <w:sz w:val="28"/>
          <w:szCs w:val="28"/>
        </w:rPr>
        <w:t>, I wish to register the following additional comments.</w:t>
      </w:r>
    </w:p>
    <w:p w14:paraId="6A01D424" w14:textId="77777777" w:rsidR="00CC161F" w:rsidRDefault="00CC161F" w:rsidP="005F2A41">
      <w:pPr>
        <w:pStyle w:val="NormalWeb"/>
        <w:shd w:val="clear" w:color="auto" w:fill="FFFFFF"/>
        <w:spacing w:before="0" w:beforeAutospacing="0" w:after="0" w:afterAutospacing="0"/>
        <w:rPr>
          <w:rFonts w:ascii="Calibri" w:hAnsi="Calibri" w:cs="Calibri"/>
          <w:sz w:val="28"/>
          <w:szCs w:val="28"/>
        </w:rPr>
      </w:pPr>
    </w:p>
    <w:p w14:paraId="785118DF" w14:textId="1E2076CF" w:rsidR="00A15559" w:rsidRPr="00CF0887" w:rsidRDefault="00A15559" w:rsidP="005F2A41">
      <w:pPr>
        <w:pStyle w:val="NormalWeb"/>
        <w:shd w:val="clear" w:color="auto" w:fill="FFFFFF"/>
        <w:spacing w:before="0" w:beforeAutospacing="0" w:after="0" w:afterAutospacing="0"/>
        <w:rPr>
          <w:rFonts w:ascii="Calibri" w:hAnsi="Calibri" w:cs="Calibri"/>
          <w:b/>
          <w:bCs/>
          <w:sz w:val="28"/>
          <w:szCs w:val="28"/>
        </w:rPr>
      </w:pPr>
      <w:r w:rsidRPr="00CF0887">
        <w:rPr>
          <w:rFonts w:ascii="Calibri" w:hAnsi="Calibri" w:cs="Calibri"/>
          <w:b/>
          <w:bCs/>
          <w:sz w:val="28"/>
          <w:szCs w:val="28"/>
        </w:rPr>
        <w:t xml:space="preserve">Traffic </w:t>
      </w:r>
      <w:r w:rsidR="00CF0887">
        <w:rPr>
          <w:rFonts w:ascii="Calibri" w:hAnsi="Calibri" w:cs="Calibri"/>
          <w:b/>
          <w:bCs/>
          <w:sz w:val="28"/>
          <w:szCs w:val="28"/>
        </w:rPr>
        <w:t xml:space="preserve">Impact </w:t>
      </w:r>
      <w:r w:rsidRPr="00CF0887">
        <w:rPr>
          <w:rFonts w:ascii="Calibri" w:hAnsi="Calibri" w:cs="Calibri"/>
          <w:b/>
          <w:bCs/>
          <w:sz w:val="28"/>
          <w:szCs w:val="28"/>
        </w:rPr>
        <w:t>Study</w:t>
      </w:r>
    </w:p>
    <w:p w14:paraId="128D519F" w14:textId="57A60DAA" w:rsidR="00F41DE0" w:rsidRDefault="00A15559" w:rsidP="005F2A41">
      <w:pPr>
        <w:pStyle w:val="NormalWeb"/>
        <w:shd w:val="clear" w:color="auto" w:fill="FFFFFF"/>
        <w:spacing w:before="0" w:beforeAutospacing="0" w:after="0" w:afterAutospacing="0"/>
        <w:rPr>
          <w:rFonts w:ascii="Calibri" w:hAnsi="Calibri" w:cs="Calibri"/>
          <w:sz w:val="28"/>
          <w:szCs w:val="28"/>
        </w:rPr>
      </w:pPr>
      <w:r>
        <w:rPr>
          <w:rFonts w:ascii="Calibri" w:hAnsi="Calibri" w:cs="Calibri"/>
          <w:sz w:val="28"/>
          <w:szCs w:val="28"/>
        </w:rPr>
        <w:t>The Proponent recently tabled the</w:t>
      </w:r>
      <w:r w:rsidR="00F41DE0">
        <w:rPr>
          <w:rFonts w:ascii="Calibri" w:hAnsi="Calibri" w:cs="Calibri"/>
          <w:sz w:val="28"/>
          <w:szCs w:val="28"/>
        </w:rPr>
        <w:t xml:space="preserve"> </w:t>
      </w:r>
      <w:r>
        <w:rPr>
          <w:rFonts w:ascii="Calibri" w:hAnsi="Calibri" w:cs="Calibri"/>
          <w:sz w:val="28"/>
          <w:szCs w:val="28"/>
        </w:rPr>
        <w:t xml:space="preserve">Traffic </w:t>
      </w:r>
      <w:r w:rsidR="00F41DE0">
        <w:rPr>
          <w:rFonts w:ascii="Calibri" w:hAnsi="Calibri" w:cs="Calibri"/>
          <w:sz w:val="28"/>
          <w:szCs w:val="28"/>
        </w:rPr>
        <w:t>Impact S</w:t>
      </w:r>
      <w:r>
        <w:rPr>
          <w:rFonts w:ascii="Calibri" w:hAnsi="Calibri" w:cs="Calibri"/>
          <w:sz w:val="28"/>
          <w:szCs w:val="28"/>
        </w:rPr>
        <w:t>tudy</w:t>
      </w:r>
      <w:r w:rsidR="00F41DE0">
        <w:rPr>
          <w:rFonts w:ascii="Calibri" w:hAnsi="Calibri" w:cs="Calibri"/>
          <w:sz w:val="28"/>
          <w:szCs w:val="28"/>
        </w:rPr>
        <w:t xml:space="preserve"> prepared by JD Northcote. I have concerns about the study </w:t>
      </w:r>
      <w:r w:rsidR="00A524ED">
        <w:rPr>
          <w:rFonts w:ascii="Calibri" w:hAnsi="Calibri" w:cs="Calibri"/>
          <w:sz w:val="28"/>
          <w:szCs w:val="28"/>
        </w:rPr>
        <w:t>which I discuss below</w:t>
      </w:r>
      <w:r w:rsidR="00C36370">
        <w:rPr>
          <w:rFonts w:ascii="Calibri" w:hAnsi="Calibri" w:cs="Calibri"/>
          <w:sz w:val="28"/>
          <w:szCs w:val="28"/>
        </w:rPr>
        <w:t>.</w:t>
      </w:r>
    </w:p>
    <w:p w14:paraId="29F95ACD" w14:textId="5E1D2FAE" w:rsidR="00F41DE0" w:rsidRPr="00990F87" w:rsidRDefault="00F41DE0" w:rsidP="005F2A41">
      <w:pPr>
        <w:pStyle w:val="NormalWeb"/>
        <w:shd w:val="clear" w:color="auto" w:fill="FFFFFF"/>
        <w:spacing w:before="0" w:beforeAutospacing="0" w:after="0" w:afterAutospacing="0"/>
        <w:rPr>
          <w:rFonts w:ascii="Calibri" w:hAnsi="Calibri" w:cs="Calibri"/>
          <w:b/>
          <w:bCs/>
          <w:sz w:val="28"/>
          <w:szCs w:val="28"/>
        </w:rPr>
      </w:pPr>
    </w:p>
    <w:p w14:paraId="6901DCEC" w14:textId="48C8D290" w:rsidR="00990F87" w:rsidRPr="00990F87" w:rsidRDefault="00990F87" w:rsidP="005F2A41">
      <w:pPr>
        <w:pStyle w:val="NormalWeb"/>
        <w:shd w:val="clear" w:color="auto" w:fill="FFFFFF"/>
        <w:spacing w:before="0" w:beforeAutospacing="0" w:after="0" w:afterAutospacing="0"/>
        <w:rPr>
          <w:rFonts w:ascii="Calibri" w:hAnsi="Calibri" w:cs="Calibri"/>
          <w:b/>
          <w:bCs/>
          <w:sz w:val="28"/>
          <w:szCs w:val="28"/>
        </w:rPr>
      </w:pPr>
      <w:r w:rsidRPr="00990F87">
        <w:rPr>
          <w:rFonts w:ascii="Calibri" w:hAnsi="Calibri" w:cs="Calibri"/>
          <w:b/>
          <w:bCs/>
          <w:sz w:val="28"/>
          <w:szCs w:val="28"/>
        </w:rPr>
        <w:t>Limited Study Area</w:t>
      </w:r>
    </w:p>
    <w:p w14:paraId="3F0474F2" w14:textId="7E552734" w:rsidR="00C6207A" w:rsidRDefault="00990F87" w:rsidP="005F2A41">
      <w:pPr>
        <w:pStyle w:val="NormalWeb"/>
        <w:shd w:val="clear" w:color="auto" w:fill="FFFFFF"/>
        <w:spacing w:before="0" w:beforeAutospacing="0" w:after="0" w:afterAutospacing="0"/>
        <w:rPr>
          <w:rFonts w:ascii="Calibri" w:hAnsi="Calibri" w:cs="Calibri"/>
          <w:sz w:val="28"/>
          <w:szCs w:val="28"/>
        </w:rPr>
      </w:pPr>
      <w:r>
        <w:rPr>
          <w:rFonts w:ascii="Calibri" w:hAnsi="Calibri" w:cs="Calibri"/>
          <w:sz w:val="28"/>
          <w:szCs w:val="28"/>
        </w:rPr>
        <w:t>The study is limited to four street</w:t>
      </w:r>
      <w:r w:rsidR="00FF62AF">
        <w:rPr>
          <w:rFonts w:ascii="Calibri" w:hAnsi="Calibri" w:cs="Calibri"/>
          <w:sz w:val="28"/>
          <w:szCs w:val="28"/>
        </w:rPr>
        <w:t>s</w:t>
      </w:r>
      <w:r>
        <w:rPr>
          <w:rFonts w:ascii="Calibri" w:hAnsi="Calibri" w:cs="Calibri"/>
          <w:sz w:val="28"/>
          <w:szCs w:val="28"/>
        </w:rPr>
        <w:t xml:space="preserve"> and intersections, namely </w:t>
      </w:r>
      <w:r w:rsidR="006719D9">
        <w:rPr>
          <w:rFonts w:ascii="Calibri" w:hAnsi="Calibri" w:cs="Calibri"/>
          <w:sz w:val="28"/>
          <w:szCs w:val="28"/>
        </w:rPr>
        <w:t xml:space="preserve">a small section of </w:t>
      </w:r>
      <w:r>
        <w:rPr>
          <w:rFonts w:ascii="Calibri" w:hAnsi="Calibri" w:cs="Calibri"/>
          <w:sz w:val="28"/>
          <w:szCs w:val="28"/>
        </w:rPr>
        <w:t>Lawrence, Manse</w:t>
      </w:r>
      <w:r w:rsidR="006719D9">
        <w:rPr>
          <w:rFonts w:ascii="Calibri" w:hAnsi="Calibri" w:cs="Calibri"/>
          <w:sz w:val="28"/>
          <w:szCs w:val="28"/>
        </w:rPr>
        <w:t>,</w:t>
      </w:r>
      <w:r>
        <w:rPr>
          <w:rFonts w:ascii="Calibri" w:hAnsi="Calibri" w:cs="Calibri"/>
          <w:sz w:val="28"/>
          <w:szCs w:val="28"/>
        </w:rPr>
        <w:t xml:space="preserve"> Beechgrove and Coronation. I feel it should be extended to cover </w:t>
      </w:r>
      <w:r w:rsidR="006719D9">
        <w:rPr>
          <w:rFonts w:ascii="Calibri" w:hAnsi="Calibri" w:cs="Calibri"/>
          <w:sz w:val="28"/>
          <w:szCs w:val="28"/>
        </w:rPr>
        <w:t>all of Lawrence, a</w:t>
      </w:r>
      <w:r w:rsidR="00FF62AF">
        <w:rPr>
          <w:rFonts w:ascii="Calibri" w:hAnsi="Calibri" w:cs="Calibri"/>
          <w:sz w:val="28"/>
          <w:szCs w:val="28"/>
        </w:rPr>
        <w:t>s well as</w:t>
      </w:r>
      <w:r w:rsidR="006719D9">
        <w:rPr>
          <w:rFonts w:ascii="Calibri" w:hAnsi="Calibri" w:cs="Calibri"/>
          <w:sz w:val="28"/>
          <w:szCs w:val="28"/>
        </w:rPr>
        <w:t xml:space="preserve"> </w:t>
      </w:r>
      <w:r>
        <w:rPr>
          <w:rFonts w:ascii="Calibri" w:hAnsi="Calibri" w:cs="Calibri"/>
          <w:sz w:val="28"/>
          <w:szCs w:val="28"/>
        </w:rPr>
        <w:t xml:space="preserve">Morningside </w:t>
      </w:r>
      <w:r w:rsidR="00C6207A">
        <w:rPr>
          <w:rFonts w:ascii="Calibri" w:hAnsi="Calibri" w:cs="Calibri"/>
          <w:sz w:val="28"/>
          <w:szCs w:val="28"/>
        </w:rPr>
        <w:t>and Port Union to the 401</w:t>
      </w:r>
      <w:r w:rsidR="00CF0887">
        <w:rPr>
          <w:rFonts w:ascii="Calibri" w:hAnsi="Calibri" w:cs="Calibri"/>
          <w:sz w:val="28"/>
          <w:szCs w:val="28"/>
        </w:rPr>
        <w:t xml:space="preserve">, as there are </w:t>
      </w:r>
      <w:r w:rsidR="00107F11">
        <w:rPr>
          <w:rFonts w:ascii="Calibri" w:hAnsi="Calibri" w:cs="Calibri"/>
          <w:sz w:val="28"/>
          <w:szCs w:val="28"/>
        </w:rPr>
        <w:t xml:space="preserve">existing </w:t>
      </w:r>
      <w:r w:rsidR="00CF0887">
        <w:rPr>
          <w:rFonts w:ascii="Calibri" w:hAnsi="Calibri" w:cs="Calibri"/>
          <w:sz w:val="28"/>
          <w:szCs w:val="28"/>
        </w:rPr>
        <w:t>traffic delays on these streets</w:t>
      </w:r>
      <w:r w:rsidR="006719D9">
        <w:rPr>
          <w:rFonts w:ascii="Calibri" w:hAnsi="Calibri" w:cs="Calibri"/>
          <w:sz w:val="28"/>
          <w:szCs w:val="28"/>
        </w:rPr>
        <w:t>, as well as major commercial shopping areas and schools</w:t>
      </w:r>
      <w:r w:rsidR="00E41F28">
        <w:rPr>
          <w:rFonts w:ascii="Calibri" w:hAnsi="Calibri" w:cs="Calibri"/>
          <w:sz w:val="28"/>
          <w:szCs w:val="28"/>
        </w:rPr>
        <w:t>, with many lights, and pedestrian crossings</w:t>
      </w:r>
    </w:p>
    <w:p w14:paraId="58278096" w14:textId="77777777" w:rsidR="00C6207A" w:rsidRDefault="00C6207A" w:rsidP="005F2A41">
      <w:pPr>
        <w:pStyle w:val="NormalWeb"/>
        <w:shd w:val="clear" w:color="auto" w:fill="FFFFFF"/>
        <w:spacing w:before="0" w:beforeAutospacing="0" w:after="0" w:afterAutospacing="0"/>
        <w:rPr>
          <w:rFonts w:ascii="Calibri" w:hAnsi="Calibri" w:cs="Calibri"/>
          <w:sz w:val="28"/>
          <w:szCs w:val="28"/>
        </w:rPr>
      </w:pPr>
    </w:p>
    <w:p w14:paraId="5CAB3AF1" w14:textId="73692658" w:rsidR="00901078" w:rsidRDefault="00901078" w:rsidP="005F2A41">
      <w:pPr>
        <w:pStyle w:val="NormalWeb"/>
        <w:shd w:val="clear" w:color="auto" w:fill="FFFFFF"/>
        <w:spacing w:before="0" w:beforeAutospacing="0" w:after="0" w:afterAutospacing="0"/>
        <w:rPr>
          <w:rFonts w:ascii="Calibri" w:hAnsi="Calibri" w:cs="Calibri"/>
          <w:b/>
          <w:bCs/>
          <w:sz w:val="28"/>
          <w:szCs w:val="28"/>
        </w:rPr>
      </w:pPr>
      <w:r>
        <w:rPr>
          <w:rFonts w:ascii="Calibri" w:hAnsi="Calibri" w:cs="Calibri"/>
          <w:b/>
          <w:bCs/>
          <w:sz w:val="28"/>
          <w:szCs w:val="28"/>
        </w:rPr>
        <w:t>Allowable Waste Limits</w:t>
      </w:r>
    </w:p>
    <w:p w14:paraId="12141AF4" w14:textId="20CCADE7" w:rsidR="00541A8A" w:rsidRPr="00214A72" w:rsidRDefault="00A20332" w:rsidP="005F2A41">
      <w:pPr>
        <w:pStyle w:val="NormalWeb"/>
        <w:shd w:val="clear" w:color="auto" w:fill="FFFFFF"/>
        <w:spacing w:before="0" w:beforeAutospacing="0" w:after="0" w:afterAutospacing="0"/>
        <w:rPr>
          <w:rFonts w:ascii="Calibri" w:hAnsi="Calibri" w:cs="Calibri"/>
          <w:sz w:val="28"/>
          <w:szCs w:val="28"/>
        </w:rPr>
      </w:pPr>
      <w:r>
        <w:rPr>
          <w:rFonts w:ascii="Calibri" w:hAnsi="Calibri" w:cs="Calibri"/>
          <w:sz w:val="28"/>
          <w:szCs w:val="28"/>
        </w:rPr>
        <w:t xml:space="preserve">I agree that the </w:t>
      </w:r>
      <w:r w:rsidR="00901078">
        <w:rPr>
          <w:rFonts w:ascii="Calibri" w:hAnsi="Calibri" w:cs="Calibri"/>
          <w:sz w:val="28"/>
          <w:szCs w:val="28"/>
        </w:rPr>
        <w:t xml:space="preserve">allowable waste limit for the </w:t>
      </w:r>
      <w:r w:rsidR="00026BD8">
        <w:rPr>
          <w:rFonts w:ascii="Calibri" w:hAnsi="Calibri" w:cs="Calibri"/>
          <w:sz w:val="28"/>
          <w:szCs w:val="28"/>
        </w:rPr>
        <w:t>organic/</w:t>
      </w:r>
      <w:r w:rsidR="00901078">
        <w:rPr>
          <w:rFonts w:ascii="Calibri" w:hAnsi="Calibri" w:cs="Calibri"/>
          <w:sz w:val="28"/>
          <w:szCs w:val="28"/>
        </w:rPr>
        <w:t>biogas plant is 1240 tonnes per day</w:t>
      </w:r>
      <w:r w:rsidR="00907772">
        <w:rPr>
          <w:rFonts w:ascii="Calibri" w:hAnsi="Calibri" w:cs="Calibri"/>
          <w:sz w:val="28"/>
          <w:szCs w:val="28"/>
        </w:rPr>
        <w:t>,</w:t>
      </w:r>
      <w:r w:rsidR="00901078">
        <w:rPr>
          <w:rFonts w:ascii="Calibri" w:hAnsi="Calibri" w:cs="Calibri"/>
          <w:sz w:val="28"/>
          <w:szCs w:val="28"/>
        </w:rPr>
        <w:t xml:space="preserve"> as is shown on the E</w:t>
      </w:r>
      <w:r w:rsidR="000D0E57">
        <w:rPr>
          <w:rFonts w:ascii="Calibri" w:hAnsi="Calibri" w:cs="Calibri"/>
          <w:sz w:val="28"/>
          <w:szCs w:val="28"/>
        </w:rPr>
        <w:t>BR</w:t>
      </w:r>
      <w:r w:rsidR="000C70FB">
        <w:rPr>
          <w:rFonts w:ascii="Calibri" w:hAnsi="Calibri" w:cs="Calibri"/>
          <w:sz w:val="28"/>
          <w:szCs w:val="28"/>
        </w:rPr>
        <w:t xml:space="preserve"> No.</w:t>
      </w:r>
      <w:r w:rsidR="00901078">
        <w:rPr>
          <w:rFonts w:ascii="Calibri" w:hAnsi="Calibri" w:cs="Calibri"/>
          <w:sz w:val="28"/>
          <w:szCs w:val="28"/>
        </w:rPr>
        <w:t xml:space="preserve"> 019-1444</w:t>
      </w:r>
      <w:r w:rsidR="000C70FB">
        <w:rPr>
          <w:rFonts w:ascii="Calibri" w:hAnsi="Calibri" w:cs="Calibri"/>
          <w:sz w:val="28"/>
          <w:szCs w:val="28"/>
        </w:rPr>
        <w:t xml:space="preserve"> (ECA No. 818-BKDPE7)</w:t>
      </w:r>
      <w:r w:rsidR="00901078">
        <w:rPr>
          <w:rFonts w:ascii="Calibri" w:hAnsi="Calibri" w:cs="Calibri"/>
          <w:sz w:val="28"/>
          <w:szCs w:val="28"/>
        </w:rPr>
        <w:t>. The limit was initially set at 620 tonnes per day in E</w:t>
      </w:r>
      <w:r w:rsidR="000D0E57">
        <w:rPr>
          <w:rFonts w:ascii="Calibri" w:hAnsi="Calibri" w:cs="Calibri"/>
          <w:sz w:val="28"/>
          <w:szCs w:val="28"/>
        </w:rPr>
        <w:t>BR</w:t>
      </w:r>
      <w:r w:rsidR="000C70FB">
        <w:rPr>
          <w:rFonts w:ascii="Calibri" w:hAnsi="Calibri" w:cs="Calibri"/>
          <w:sz w:val="28"/>
          <w:szCs w:val="28"/>
        </w:rPr>
        <w:t xml:space="preserve"> No.</w:t>
      </w:r>
      <w:r w:rsidR="00901078">
        <w:rPr>
          <w:rFonts w:ascii="Calibri" w:hAnsi="Calibri" w:cs="Calibri"/>
          <w:sz w:val="28"/>
          <w:szCs w:val="28"/>
        </w:rPr>
        <w:t xml:space="preserve"> 013-2624</w:t>
      </w:r>
      <w:r w:rsidR="000C70FB">
        <w:rPr>
          <w:rFonts w:ascii="Calibri" w:hAnsi="Calibri" w:cs="Calibri"/>
          <w:sz w:val="28"/>
          <w:szCs w:val="28"/>
        </w:rPr>
        <w:t xml:space="preserve"> (ECA No. 0608-AWLKA4)</w:t>
      </w:r>
      <w:r w:rsidR="00901078">
        <w:rPr>
          <w:rFonts w:ascii="Calibri" w:hAnsi="Calibri" w:cs="Calibri"/>
          <w:sz w:val="28"/>
          <w:szCs w:val="28"/>
        </w:rPr>
        <w:t xml:space="preserve">, along with a wood waste/demolition waste </w:t>
      </w:r>
      <w:r w:rsidR="00B91280">
        <w:rPr>
          <w:rFonts w:ascii="Calibri" w:hAnsi="Calibri" w:cs="Calibri"/>
          <w:sz w:val="28"/>
          <w:szCs w:val="28"/>
        </w:rPr>
        <w:t xml:space="preserve">limit </w:t>
      </w:r>
      <w:r w:rsidR="00901078">
        <w:rPr>
          <w:rFonts w:ascii="Calibri" w:hAnsi="Calibri" w:cs="Calibri"/>
          <w:sz w:val="28"/>
          <w:szCs w:val="28"/>
        </w:rPr>
        <w:t>set at 880 tonnes per day, for an initial</w:t>
      </w:r>
      <w:r w:rsidR="00B8747D">
        <w:rPr>
          <w:rFonts w:ascii="Calibri" w:hAnsi="Calibri" w:cs="Calibri"/>
          <w:sz w:val="28"/>
          <w:szCs w:val="28"/>
        </w:rPr>
        <w:t xml:space="preserve"> site</w:t>
      </w:r>
      <w:r w:rsidR="00901078">
        <w:rPr>
          <w:rFonts w:ascii="Calibri" w:hAnsi="Calibri" w:cs="Calibri"/>
          <w:sz w:val="28"/>
          <w:szCs w:val="28"/>
        </w:rPr>
        <w:t xml:space="preserve"> limit of 1500 tonnes per day. The final site limit was </w:t>
      </w:r>
      <w:r w:rsidR="00B8747D">
        <w:rPr>
          <w:rFonts w:ascii="Calibri" w:hAnsi="Calibri" w:cs="Calibri"/>
          <w:sz w:val="28"/>
          <w:szCs w:val="28"/>
        </w:rPr>
        <w:t>indicated</w:t>
      </w:r>
      <w:r w:rsidR="00901078">
        <w:rPr>
          <w:rFonts w:ascii="Calibri" w:hAnsi="Calibri" w:cs="Calibri"/>
          <w:sz w:val="28"/>
          <w:szCs w:val="28"/>
        </w:rPr>
        <w:t xml:space="preserve"> at 2500 tonnes per day</w:t>
      </w:r>
      <w:r w:rsidR="00660B93">
        <w:rPr>
          <w:rFonts w:ascii="Calibri" w:hAnsi="Calibri" w:cs="Calibri"/>
          <w:sz w:val="28"/>
          <w:szCs w:val="28"/>
        </w:rPr>
        <w:t xml:space="preserve"> </w:t>
      </w:r>
      <w:r w:rsidR="00660B93" w:rsidRPr="007B5176">
        <w:rPr>
          <w:rFonts w:ascii="Calibri" w:hAnsi="Calibri" w:cs="Calibri"/>
          <w:b/>
          <w:bCs/>
          <w:sz w:val="28"/>
          <w:szCs w:val="28"/>
        </w:rPr>
        <w:t xml:space="preserve">(Ref 1. Extract from </w:t>
      </w:r>
      <w:r w:rsidR="000D0E57" w:rsidRPr="007B5176">
        <w:rPr>
          <w:rFonts w:ascii="Calibri" w:hAnsi="Calibri" w:cs="Calibri"/>
          <w:b/>
          <w:bCs/>
          <w:sz w:val="28"/>
          <w:szCs w:val="28"/>
        </w:rPr>
        <w:t>EBR No. 013 - 2624)</w:t>
      </w:r>
      <w:r w:rsidR="00901078">
        <w:rPr>
          <w:rFonts w:ascii="Calibri" w:hAnsi="Calibri" w:cs="Calibri"/>
          <w:sz w:val="28"/>
          <w:szCs w:val="28"/>
        </w:rPr>
        <w:t>, presumabl</w:t>
      </w:r>
      <w:r w:rsidR="000C70FB">
        <w:rPr>
          <w:rFonts w:ascii="Calibri" w:hAnsi="Calibri" w:cs="Calibri"/>
          <w:sz w:val="28"/>
          <w:szCs w:val="28"/>
        </w:rPr>
        <w:t>y</w:t>
      </w:r>
      <w:r w:rsidR="00901078">
        <w:rPr>
          <w:rFonts w:ascii="Calibri" w:hAnsi="Calibri" w:cs="Calibri"/>
          <w:sz w:val="28"/>
          <w:szCs w:val="28"/>
        </w:rPr>
        <w:t xml:space="preserve"> </w:t>
      </w:r>
      <w:r w:rsidR="00B91280">
        <w:rPr>
          <w:rFonts w:ascii="Calibri" w:hAnsi="Calibri" w:cs="Calibri"/>
          <w:sz w:val="28"/>
          <w:szCs w:val="28"/>
        </w:rPr>
        <w:t xml:space="preserve">to be </w:t>
      </w:r>
      <w:r w:rsidR="00901078">
        <w:rPr>
          <w:rFonts w:ascii="Calibri" w:hAnsi="Calibri" w:cs="Calibri"/>
          <w:sz w:val="28"/>
          <w:szCs w:val="28"/>
        </w:rPr>
        <w:t>split evenly between the organic and constructio</w:t>
      </w:r>
      <w:r w:rsidR="000C70FB">
        <w:rPr>
          <w:rFonts w:ascii="Calibri" w:hAnsi="Calibri" w:cs="Calibri"/>
          <w:sz w:val="28"/>
          <w:szCs w:val="28"/>
        </w:rPr>
        <w:t>n</w:t>
      </w:r>
      <w:r w:rsidR="00901078">
        <w:rPr>
          <w:rFonts w:ascii="Calibri" w:hAnsi="Calibri" w:cs="Calibri"/>
          <w:sz w:val="28"/>
          <w:szCs w:val="28"/>
        </w:rPr>
        <w:t xml:space="preserve"> waste operations</w:t>
      </w:r>
      <w:r w:rsidR="00B91280">
        <w:rPr>
          <w:rFonts w:ascii="Calibri" w:hAnsi="Calibri" w:cs="Calibri"/>
          <w:sz w:val="28"/>
          <w:szCs w:val="28"/>
        </w:rPr>
        <w:t>.</w:t>
      </w:r>
      <w:r w:rsidR="00907772">
        <w:rPr>
          <w:rFonts w:ascii="Calibri" w:hAnsi="Calibri" w:cs="Calibri"/>
          <w:sz w:val="28"/>
          <w:szCs w:val="28"/>
        </w:rPr>
        <w:t xml:space="preserve"> The </w:t>
      </w:r>
      <w:r w:rsidR="000D0E57">
        <w:rPr>
          <w:rFonts w:ascii="Calibri" w:hAnsi="Calibri" w:cs="Calibri"/>
          <w:sz w:val="28"/>
          <w:szCs w:val="28"/>
        </w:rPr>
        <w:t xml:space="preserve">Traffic </w:t>
      </w:r>
      <w:r w:rsidR="00907772">
        <w:rPr>
          <w:rFonts w:ascii="Calibri" w:hAnsi="Calibri" w:cs="Calibri"/>
          <w:sz w:val="28"/>
          <w:szCs w:val="28"/>
        </w:rPr>
        <w:t xml:space="preserve">report only allows for the 1240 tonnes of </w:t>
      </w:r>
      <w:r w:rsidR="00026BD8">
        <w:rPr>
          <w:rFonts w:ascii="Calibri" w:hAnsi="Calibri" w:cs="Calibri"/>
          <w:sz w:val="28"/>
          <w:szCs w:val="28"/>
        </w:rPr>
        <w:t xml:space="preserve">organic </w:t>
      </w:r>
      <w:r w:rsidR="00907772">
        <w:rPr>
          <w:rFonts w:ascii="Calibri" w:hAnsi="Calibri" w:cs="Calibri"/>
          <w:sz w:val="28"/>
          <w:szCs w:val="28"/>
        </w:rPr>
        <w:t xml:space="preserve">waste being processed at the new biogas plant, </w:t>
      </w:r>
      <w:r w:rsidR="00C36370">
        <w:rPr>
          <w:rFonts w:ascii="Calibri" w:hAnsi="Calibri" w:cs="Calibri"/>
          <w:sz w:val="28"/>
          <w:szCs w:val="28"/>
        </w:rPr>
        <w:t xml:space="preserve">thus, as discussed later, it </w:t>
      </w:r>
      <w:r w:rsidR="00907772">
        <w:rPr>
          <w:rFonts w:ascii="Calibri" w:hAnsi="Calibri" w:cs="Calibri"/>
          <w:sz w:val="28"/>
          <w:szCs w:val="28"/>
        </w:rPr>
        <w:t xml:space="preserve">does not appear to allow for the traffic from the </w:t>
      </w:r>
      <w:r w:rsidR="00C520DE">
        <w:rPr>
          <w:rFonts w:ascii="Calibri" w:hAnsi="Calibri" w:cs="Calibri"/>
          <w:sz w:val="28"/>
          <w:szCs w:val="28"/>
        </w:rPr>
        <w:t xml:space="preserve">existing </w:t>
      </w:r>
      <w:r w:rsidR="00907772">
        <w:rPr>
          <w:rFonts w:ascii="Calibri" w:hAnsi="Calibri" w:cs="Calibri"/>
          <w:sz w:val="28"/>
          <w:szCs w:val="28"/>
        </w:rPr>
        <w:t>construction</w:t>
      </w:r>
      <w:r w:rsidR="00026BD8">
        <w:rPr>
          <w:rFonts w:ascii="Calibri" w:hAnsi="Calibri" w:cs="Calibri"/>
          <w:sz w:val="28"/>
          <w:szCs w:val="28"/>
        </w:rPr>
        <w:t>/demolition</w:t>
      </w:r>
      <w:r w:rsidR="00907772">
        <w:rPr>
          <w:rFonts w:ascii="Calibri" w:hAnsi="Calibri" w:cs="Calibri"/>
          <w:sz w:val="28"/>
          <w:szCs w:val="28"/>
        </w:rPr>
        <w:t xml:space="preserve"> waste processing plant</w:t>
      </w:r>
    </w:p>
    <w:p w14:paraId="3A79B50A" w14:textId="77777777" w:rsidR="00541A8A" w:rsidRDefault="00541A8A" w:rsidP="005F2A41">
      <w:pPr>
        <w:pStyle w:val="NormalWeb"/>
        <w:shd w:val="clear" w:color="auto" w:fill="FFFFFF"/>
        <w:spacing w:before="0" w:beforeAutospacing="0" w:after="0" w:afterAutospacing="0"/>
        <w:rPr>
          <w:rFonts w:ascii="Calibri" w:hAnsi="Calibri" w:cs="Calibri"/>
          <w:b/>
          <w:bCs/>
          <w:sz w:val="28"/>
          <w:szCs w:val="28"/>
        </w:rPr>
      </w:pPr>
    </w:p>
    <w:p w14:paraId="48744C0D" w14:textId="77777777" w:rsidR="007B5176" w:rsidRDefault="007B5176" w:rsidP="005F2A41">
      <w:pPr>
        <w:pStyle w:val="NormalWeb"/>
        <w:shd w:val="clear" w:color="auto" w:fill="FFFFFF"/>
        <w:spacing w:before="0" w:beforeAutospacing="0" w:after="0" w:afterAutospacing="0"/>
        <w:rPr>
          <w:rFonts w:ascii="Calibri" w:hAnsi="Calibri" w:cs="Calibri"/>
          <w:b/>
          <w:bCs/>
          <w:sz w:val="28"/>
          <w:szCs w:val="28"/>
        </w:rPr>
      </w:pPr>
    </w:p>
    <w:p w14:paraId="34A34541" w14:textId="186727F3" w:rsidR="00990F87" w:rsidRDefault="00C6207A" w:rsidP="005F2A41">
      <w:pPr>
        <w:pStyle w:val="NormalWeb"/>
        <w:shd w:val="clear" w:color="auto" w:fill="FFFFFF"/>
        <w:spacing w:before="0" w:beforeAutospacing="0" w:after="0" w:afterAutospacing="0"/>
        <w:rPr>
          <w:rFonts w:ascii="Calibri" w:hAnsi="Calibri" w:cs="Calibri"/>
          <w:b/>
          <w:bCs/>
          <w:sz w:val="28"/>
          <w:szCs w:val="28"/>
        </w:rPr>
      </w:pPr>
      <w:r w:rsidRPr="00C6207A">
        <w:rPr>
          <w:rFonts w:ascii="Calibri" w:hAnsi="Calibri" w:cs="Calibri"/>
          <w:b/>
          <w:bCs/>
          <w:sz w:val="28"/>
          <w:szCs w:val="28"/>
        </w:rPr>
        <w:lastRenderedPageBreak/>
        <w:t xml:space="preserve">Traffic from Proposed </w:t>
      </w:r>
      <w:r w:rsidR="00214A72">
        <w:rPr>
          <w:rFonts w:ascii="Calibri" w:hAnsi="Calibri" w:cs="Calibri"/>
          <w:b/>
          <w:bCs/>
          <w:sz w:val="28"/>
          <w:szCs w:val="28"/>
        </w:rPr>
        <w:t xml:space="preserve">Biogas </w:t>
      </w:r>
      <w:r w:rsidRPr="00C6207A">
        <w:rPr>
          <w:rFonts w:ascii="Calibri" w:hAnsi="Calibri" w:cs="Calibri"/>
          <w:b/>
          <w:bCs/>
          <w:sz w:val="28"/>
          <w:szCs w:val="28"/>
        </w:rPr>
        <w:t>Processing Plant at 633 Coronation</w:t>
      </w:r>
    </w:p>
    <w:p w14:paraId="70E767D4" w14:textId="776BB1AC" w:rsidR="001D2D6C" w:rsidRDefault="00525A52" w:rsidP="001D2D6C">
      <w:pPr>
        <w:pStyle w:val="NormalWeb"/>
        <w:shd w:val="clear" w:color="auto" w:fill="FFFFFF"/>
        <w:spacing w:before="0" w:beforeAutospacing="0" w:after="0" w:afterAutospacing="0"/>
        <w:rPr>
          <w:rFonts w:ascii="Calibri" w:hAnsi="Calibri" w:cs="Calibri"/>
          <w:sz w:val="28"/>
          <w:szCs w:val="28"/>
        </w:rPr>
      </w:pPr>
      <w:r w:rsidRPr="00525A52">
        <w:rPr>
          <w:rFonts w:ascii="Calibri" w:hAnsi="Calibri" w:cs="Calibri"/>
          <w:sz w:val="28"/>
          <w:szCs w:val="28"/>
        </w:rPr>
        <w:t>The</w:t>
      </w:r>
      <w:r w:rsidR="000570F2">
        <w:rPr>
          <w:rFonts w:ascii="Calibri" w:hAnsi="Calibri" w:cs="Calibri"/>
          <w:sz w:val="28"/>
          <w:szCs w:val="28"/>
        </w:rPr>
        <w:t xml:space="preserve"> report estimates the</w:t>
      </w:r>
      <w:r w:rsidRPr="00525A52">
        <w:rPr>
          <w:rFonts w:ascii="Calibri" w:hAnsi="Calibri" w:cs="Calibri"/>
          <w:sz w:val="28"/>
          <w:szCs w:val="28"/>
        </w:rPr>
        <w:t xml:space="preserve"> number </w:t>
      </w:r>
      <w:r>
        <w:rPr>
          <w:rFonts w:ascii="Calibri" w:hAnsi="Calibri" w:cs="Calibri"/>
          <w:sz w:val="28"/>
          <w:szCs w:val="28"/>
        </w:rPr>
        <w:t xml:space="preserve">of trucks serving the new plant based </w:t>
      </w:r>
      <w:r w:rsidR="00901078">
        <w:rPr>
          <w:rFonts w:ascii="Calibri" w:hAnsi="Calibri" w:cs="Calibri"/>
          <w:sz w:val="28"/>
          <w:szCs w:val="28"/>
        </w:rPr>
        <w:t>o</w:t>
      </w:r>
      <w:r>
        <w:rPr>
          <w:rFonts w:ascii="Calibri" w:hAnsi="Calibri" w:cs="Calibri"/>
          <w:sz w:val="28"/>
          <w:szCs w:val="28"/>
        </w:rPr>
        <w:t>n a</w:t>
      </w:r>
      <w:r w:rsidR="000D0E57">
        <w:rPr>
          <w:rFonts w:ascii="Calibri" w:hAnsi="Calibri" w:cs="Calibri"/>
          <w:sz w:val="28"/>
          <w:szCs w:val="28"/>
        </w:rPr>
        <w:t xml:space="preserve">n organic </w:t>
      </w:r>
      <w:r>
        <w:rPr>
          <w:rFonts w:ascii="Calibri" w:hAnsi="Calibri" w:cs="Calibri"/>
          <w:sz w:val="28"/>
          <w:szCs w:val="28"/>
        </w:rPr>
        <w:t xml:space="preserve">waste limit of 1240 tonnes per day, as is regulated by </w:t>
      </w:r>
      <w:r w:rsidR="00901078">
        <w:rPr>
          <w:rFonts w:ascii="Calibri" w:hAnsi="Calibri" w:cs="Calibri"/>
          <w:sz w:val="28"/>
          <w:szCs w:val="28"/>
        </w:rPr>
        <w:t>E</w:t>
      </w:r>
      <w:r w:rsidR="000D0E57">
        <w:rPr>
          <w:rFonts w:ascii="Calibri" w:hAnsi="Calibri" w:cs="Calibri"/>
          <w:sz w:val="28"/>
          <w:szCs w:val="28"/>
        </w:rPr>
        <w:t>BR No.</w:t>
      </w:r>
      <w:r w:rsidR="00901078">
        <w:rPr>
          <w:rFonts w:ascii="Calibri" w:hAnsi="Calibri" w:cs="Calibri"/>
          <w:sz w:val="28"/>
          <w:szCs w:val="28"/>
        </w:rPr>
        <w:t xml:space="preserve"> 019-1444. </w:t>
      </w:r>
      <w:r w:rsidR="000C70FB">
        <w:rPr>
          <w:rFonts w:ascii="Calibri" w:hAnsi="Calibri" w:cs="Calibri"/>
          <w:sz w:val="28"/>
          <w:szCs w:val="28"/>
        </w:rPr>
        <w:t xml:space="preserve">There will be 24 trucks carrying 5 tonnes </w:t>
      </w:r>
      <w:r w:rsidR="00E41F28">
        <w:rPr>
          <w:rFonts w:ascii="Calibri" w:hAnsi="Calibri" w:cs="Calibri"/>
          <w:sz w:val="28"/>
          <w:szCs w:val="28"/>
        </w:rPr>
        <w:t xml:space="preserve">each </w:t>
      </w:r>
      <w:r w:rsidR="000C70FB">
        <w:rPr>
          <w:rFonts w:ascii="Calibri" w:hAnsi="Calibri" w:cs="Calibri"/>
          <w:sz w:val="28"/>
          <w:szCs w:val="28"/>
        </w:rPr>
        <w:t>into the plant during the day, and 41 trucks carrying an average of 27 tonnes</w:t>
      </w:r>
      <w:r w:rsidR="00E41F28">
        <w:rPr>
          <w:rFonts w:ascii="Calibri" w:hAnsi="Calibri" w:cs="Calibri"/>
          <w:sz w:val="28"/>
          <w:szCs w:val="28"/>
        </w:rPr>
        <w:t xml:space="preserve"> each</w:t>
      </w:r>
      <w:r w:rsidR="000C70FB">
        <w:rPr>
          <w:rFonts w:ascii="Calibri" w:hAnsi="Calibri" w:cs="Calibri"/>
          <w:sz w:val="28"/>
          <w:szCs w:val="28"/>
        </w:rPr>
        <w:t xml:space="preserve"> during the night</w:t>
      </w:r>
      <w:r w:rsidR="000570F2">
        <w:rPr>
          <w:rFonts w:ascii="Calibri" w:hAnsi="Calibri" w:cs="Calibri"/>
          <w:sz w:val="28"/>
          <w:szCs w:val="28"/>
        </w:rPr>
        <w:t xml:space="preserve"> for a total of 1227 tonnes </w:t>
      </w:r>
      <w:r w:rsidR="00B8747D">
        <w:rPr>
          <w:rFonts w:ascii="Calibri" w:hAnsi="Calibri" w:cs="Calibri"/>
          <w:sz w:val="28"/>
          <w:szCs w:val="28"/>
        </w:rPr>
        <w:t xml:space="preserve">coming into the site </w:t>
      </w:r>
      <w:r w:rsidR="000570F2">
        <w:rPr>
          <w:rFonts w:ascii="Calibri" w:hAnsi="Calibri" w:cs="Calibri"/>
          <w:sz w:val="28"/>
          <w:szCs w:val="28"/>
        </w:rPr>
        <w:t xml:space="preserve">per day. There will be </w:t>
      </w:r>
      <w:r w:rsidR="00541A8A">
        <w:rPr>
          <w:rFonts w:ascii="Calibri" w:hAnsi="Calibri" w:cs="Calibri"/>
          <w:sz w:val="28"/>
          <w:szCs w:val="28"/>
        </w:rPr>
        <w:t>27</w:t>
      </w:r>
      <w:r w:rsidR="000570F2">
        <w:rPr>
          <w:rFonts w:ascii="Calibri" w:hAnsi="Calibri" w:cs="Calibri"/>
          <w:sz w:val="28"/>
          <w:szCs w:val="28"/>
        </w:rPr>
        <w:t xml:space="preserve"> </w:t>
      </w:r>
      <w:r w:rsidR="00107F11">
        <w:rPr>
          <w:rFonts w:ascii="Calibri" w:hAnsi="Calibri" w:cs="Calibri"/>
          <w:sz w:val="28"/>
          <w:szCs w:val="28"/>
        </w:rPr>
        <w:t xml:space="preserve">different </w:t>
      </w:r>
      <w:r w:rsidR="000570F2">
        <w:rPr>
          <w:rFonts w:ascii="Calibri" w:hAnsi="Calibri" w:cs="Calibri"/>
          <w:sz w:val="28"/>
          <w:szCs w:val="28"/>
        </w:rPr>
        <w:t xml:space="preserve">trucks </w:t>
      </w:r>
      <w:r w:rsidR="00541A8A">
        <w:rPr>
          <w:rFonts w:ascii="Calibri" w:hAnsi="Calibri" w:cs="Calibri"/>
          <w:sz w:val="28"/>
          <w:szCs w:val="28"/>
        </w:rPr>
        <w:t xml:space="preserve">each </w:t>
      </w:r>
      <w:r w:rsidR="000570F2">
        <w:rPr>
          <w:rFonts w:ascii="Calibri" w:hAnsi="Calibri" w:cs="Calibri"/>
          <w:sz w:val="28"/>
          <w:szCs w:val="28"/>
        </w:rPr>
        <w:t xml:space="preserve">carrying 40 tonnes </w:t>
      </w:r>
      <w:r w:rsidR="00541A8A">
        <w:rPr>
          <w:rFonts w:ascii="Calibri" w:hAnsi="Calibri" w:cs="Calibri"/>
          <w:sz w:val="28"/>
          <w:szCs w:val="28"/>
        </w:rPr>
        <w:t>of digestate</w:t>
      </w:r>
      <w:r w:rsidR="00B8747D">
        <w:rPr>
          <w:rFonts w:ascii="Calibri" w:hAnsi="Calibri" w:cs="Calibri"/>
          <w:sz w:val="28"/>
          <w:szCs w:val="28"/>
        </w:rPr>
        <w:t xml:space="preserve"> out,</w:t>
      </w:r>
      <w:r w:rsidR="00541A8A">
        <w:rPr>
          <w:rFonts w:ascii="Calibri" w:hAnsi="Calibri" w:cs="Calibri"/>
          <w:sz w:val="28"/>
          <w:szCs w:val="28"/>
        </w:rPr>
        <w:t xml:space="preserve"> and 3 trucks </w:t>
      </w:r>
      <w:r w:rsidR="00E41F28">
        <w:rPr>
          <w:rFonts w:ascii="Calibri" w:hAnsi="Calibri" w:cs="Calibri"/>
          <w:sz w:val="28"/>
          <w:szCs w:val="28"/>
        </w:rPr>
        <w:t xml:space="preserve">each </w:t>
      </w:r>
      <w:r w:rsidR="00541A8A">
        <w:rPr>
          <w:rFonts w:ascii="Calibri" w:hAnsi="Calibri" w:cs="Calibri"/>
          <w:sz w:val="28"/>
          <w:szCs w:val="28"/>
        </w:rPr>
        <w:t xml:space="preserve">carrying 25 tonnes </w:t>
      </w:r>
      <w:r w:rsidR="00E41F28">
        <w:rPr>
          <w:rFonts w:ascii="Calibri" w:hAnsi="Calibri" w:cs="Calibri"/>
          <w:sz w:val="28"/>
          <w:szCs w:val="28"/>
        </w:rPr>
        <w:t xml:space="preserve">of inorganic material </w:t>
      </w:r>
      <w:r w:rsidR="00541A8A">
        <w:rPr>
          <w:rFonts w:ascii="Calibri" w:hAnsi="Calibri" w:cs="Calibri"/>
          <w:sz w:val="28"/>
          <w:szCs w:val="28"/>
        </w:rPr>
        <w:t>out of the plant for a total of 1155 tonnes split between day and night.</w:t>
      </w:r>
    </w:p>
    <w:p w14:paraId="3AA87D1A" w14:textId="77777777" w:rsidR="00AC0259" w:rsidRDefault="00AC0259" w:rsidP="00AC0259">
      <w:pPr>
        <w:pStyle w:val="NormalWeb"/>
        <w:shd w:val="clear" w:color="auto" w:fill="FFFFFF"/>
        <w:spacing w:before="0" w:beforeAutospacing="0" w:after="0" w:afterAutospacing="0"/>
        <w:rPr>
          <w:rFonts w:ascii="Calibri" w:hAnsi="Calibri" w:cs="Calibri"/>
          <w:b/>
          <w:bCs/>
          <w:sz w:val="28"/>
          <w:szCs w:val="28"/>
        </w:rPr>
      </w:pPr>
    </w:p>
    <w:p w14:paraId="440D9A73" w14:textId="77777777" w:rsidR="00AC0259" w:rsidRPr="00C6207A" w:rsidRDefault="00AC0259" w:rsidP="00AC0259">
      <w:pPr>
        <w:pStyle w:val="NormalWeb"/>
        <w:shd w:val="clear" w:color="auto" w:fill="FFFFFF"/>
        <w:spacing w:before="0" w:beforeAutospacing="0" w:after="0" w:afterAutospacing="0"/>
        <w:rPr>
          <w:rFonts w:ascii="Calibri" w:hAnsi="Calibri" w:cs="Calibri"/>
          <w:b/>
          <w:bCs/>
          <w:sz w:val="28"/>
          <w:szCs w:val="28"/>
        </w:rPr>
      </w:pPr>
      <w:r w:rsidRPr="00C6207A">
        <w:rPr>
          <w:rFonts w:ascii="Calibri" w:hAnsi="Calibri" w:cs="Calibri"/>
          <w:b/>
          <w:bCs/>
          <w:sz w:val="28"/>
          <w:szCs w:val="28"/>
        </w:rPr>
        <w:t>Existing Traffic Figures</w:t>
      </w:r>
    </w:p>
    <w:p w14:paraId="58EB0225" w14:textId="66710812" w:rsidR="00AC0259" w:rsidRDefault="00AC0259" w:rsidP="00AC0259">
      <w:pPr>
        <w:pStyle w:val="NormalWeb"/>
        <w:shd w:val="clear" w:color="auto" w:fill="FFFFFF"/>
        <w:spacing w:before="0" w:beforeAutospacing="0" w:after="0" w:afterAutospacing="0"/>
        <w:rPr>
          <w:rFonts w:ascii="Calibri" w:hAnsi="Calibri" w:cs="Calibri"/>
          <w:sz w:val="28"/>
          <w:szCs w:val="28"/>
        </w:rPr>
      </w:pPr>
      <w:r>
        <w:rPr>
          <w:rFonts w:ascii="Calibri" w:hAnsi="Calibri" w:cs="Calibri"/>
          <w:sz w:val="28"/>
          <w:szCs w:val="28"/>
        </w:rPr>
        <w:t>I understand that it was not possible to measure current traffic data because of COVID-19, so historical data from 2014 and 2017 was used. It was extrapolated to 2020, by adding in expected growth, and adding four known new developments. However, no allowance was added for the traffic from the existing Optimum Disposal Services Inc. construction</w:t>
      </w:r>
      <w:r w:rsidR="007B5176">
        <w:rPr>
          <w:rFonts w:ascii="Calibri" w:hAnsi="Calibri" w:cs="Calibri"/>
          <w:sz w:val="28"/>
          <w:szCs w:val="28"/>
        </w:rPr>
        <w:t xml:space="preserve"> </w:t>
      </w:r>
      <w:r>
        <w:rPr>
          <w:rFonts w:ascii="Calibri" w:hAnsi="Calibri" w:cs="Calibri"/>
          <w:sz w:val="28"/>
          <w:szCs w:val="28"/>
        </w:rPr>
        <w:t xml:space="preserve">waste processing operation that was approved </w:t>
      </w:r>
      <w:r w:rsidR="00E16071">
        <w:rPr>
          <w:rFonts w:ascii="Calibri" w:hAnsi="Calibri" w:cs="Calibri"/>
          <w:sz w:val="28"/>
          <w:szCs w:val="28"/>
        </w:rPr>
        <w:t xml:space="preserve">under ECA 4568-AJTR84 </w:t>
      </w:r>
      <w:r>
        <w:rPr>
          <w:rFonts w:ascii="Calibri" w:hAnsi="Calibri" w:cs="Calibri"/>
          <w:sz w:val="28"/>
          <w:szCs w:val="28"/>
        </w:rPr>
        <w:t>on May 1, 2017 and presumably started operation in 2018.</w:t>
      </w:r>
      <w:r w:rsidR="00A72F50">
        <w:rPr>
          <w:rFonts w:ascii="Calibri" w:hAnsi="Calibri" w:cs="Calibri"/>
          <w:sz w:val="28"/>
          <w:szCs w:val="28"/>
        </w:rPr>
        <w:t xml:space="preserve"> </w:t>
      </w:r>
    </w:p>
    <w:p w14:paraId="737FFB0A" w14:textId="77777777" w:rsidR="001D2D6C" w:rsidRDefault="001D2D6C" w:rsidP="001D2D6C">
      <w:pPr>
        <w:pStyle w:val="NormalWeb"/>
        <w:shd w:val="clear" w:color="auto" w:fill="FFFFFF"/>
        <w:spacing w:before="0" w:beforeAutospacing="0" w:after="0" w:afterAutospacing="0"/>
        <w:rPr>
          <w:rFonts w:ascii="Calibri" w:hAnsi="Calibri" w:cs="Calibri"/>
          <w:sz w:val="28"/>
          <w:szCs w:val="28"/>
        </w:rPr>
      </w:pPr>
    </w:p>
    <w:p w14:paraId="744AD67F" w14:textId="77777777" w:rsidR="00AC0259" w:rsidRPr="00541A8A" w:rsidRDefault="00AC0259" w:rsidP="00AC0259">
      <w:pPr>
        <w:pStyle w:val="NormalWeb"/>
        <w:shd w:val="clear" w:color="auto" w:fill="FFFFFF"/>
        <w:spacing w:before="0" w:beforeAutospacing="0" w:after="0" w:afterAutospacing="0"/>
        <w:rPr>
          <w:rFonts w:ascii="Calibri" w:hAnsi="Calibri" w:cs="Calibri"/>
          <w:b/>
          <w:bCs/>
          <w:sz w:val="28"/>
          <w:szCs w:val="28"/>
        </w:rPr>
      </w:pPr>
      <w:r>
        <w:rPr>
          <w:rFonts w:ascii="Calibri" w:hAnsi="Calibri" w:cs="Calibri"/>
          <w:b/>
          <w:bCs/>
          <w:sz w:val="28"/>
          <w:szCs w:val="28"/>
        </w:rPr>
        <w:t>T</w:t>
      </w:r>
      <w:r w:rsidRPr="00541A8A">
        <w:rPr>
          <w:rFonts w:ascii="Calibri" w:hAnsi="Calibri" w:cs="Calibri"/>
          <w:b/>
          <w:bCs/>
          <w:sz w:val="28"/>
          <w:szCs w:val="28"/>
        </w:rPr>
        <w:t xml:space="preserve">raffic from the Construction/Demolition Waste Plant </w:t>
      </w:r>
    </w:p>
    <w:p w14:paraId="7613C6C9" w14:textId="7D1A1F48" w:rsidR="00AC0259" w:rsidRDefault="00AC0259" w:rsidP="00AC0259">
      <w:pPr>
        <w:pStyle w:val="NormalWeb"/>
        <w:shd w:val="clear" w:color="auto" w:fill="FFFFFF"/>
        <w:spacing w:before="0" w:beforeAutospacing="0" w:after="0" w:afterAutospacing="0"/>
        <w:rPr>
          <w:rFonts w:ascii="Calibri" w:hAnsi="Calibri" w:cs="Calibri"/>
          <w:sz w:val="28"/>
          <w:szCs w:val="28"/>
        </w:rPr>
      </w:pPr>
      <w:r>
        <w:rPr>
          <w:rFonts w:ascii="Calibri" w:hAnsi="Calibri" w:cs="Calibri"/>
          <w:sz w:val="28"/>
          <w:szCs w:val="28"/>
        </w:rPr>
        <w:t xml:space="preserve">It seems that the traffic from the existing construction/demolition waste processing plant on the site has not been allowed for in either the existing or projected traffic figures. The plant was not in operation in 2014 and 2017 when the historical traffic data figures were collected. </w:t>
      </w:r>
      <w:r w:rsidR="00A72F50">
        <w:rPr>
          <w:rFonts w:ascii="Calibri" w:hAnsi="Calibri" w:cs="Calibri"/>
          <w:sz w:val="28"/>
          <w:szCs w:val="28"/>
        </w:rPr>
        <w:t xml:space="preserve">As noted above, it appears that that construction processing operation also has a processing limit of 1240 tonnes per day. </w:t>
      </w:r>
      <w:r w:rsidR="009C2FB7">
        <w:rPr>
          <w:rFonts w:ascii="Calibri" w:hAnsi="Calibri" w:cs="Calibri"/>
          <w:sz w:val="28"/>
          <w:szCs w:val="28"/>
        </w:rPr>
        <w:t>Thus,</w:t>
      </w:r>
      <w:r>
        <w:rPr>
          <w:rFonts w:ascii="Calibri" w:hAnsi="Calibri" w:cs="Calibri"/>
          <w:sz w:val="28"/>
          <w:szCs w:val="28"/>
        </w:rPr>
        <w:t xml:space="preserve"> the number of truck</w:t>
      </w:r>
      <w:r w:rsidR="00E16071">
        <w:rPr>
          <w:rFonts w:ascii="Calibri" w:hAnsi="Calibri" w:cs="Calibri"/>
          <w:sz w:val="28"/>
          <w:szCs w:val="28"/>
        </w:rPr>
        <w:t xml:space="preserve"> trips to and from the site </w:t>
      </w:r>
      <w:r w:rsidR="00D06813">
        <w:rPr>
          <w:rFonts w:ascii="Calibri" w:hAnsi="Calibri" w:cs="Calibri"/>
          <w:sz w:val="28"/>
          <w:szCs w:val="28"/>
        </w:rPr>
        <w:t xml:space="preserve">in the current study </w:t>
      </w:r>
      <w:r>
        <w:rPr>
          <w:rFonts w:ascii="Calibri" w:hAnsi="Calibri" w:cs="Calibri"/>
          <w:sz w:val="28"/>
          <w:szCs w:val="28"/>
        </w:rPr>
        <w:t>has probably been underestimated by a factor of two</w:t>
      </w:r>
      <w:r w:rsidR="00E16071">
        <w:rPr>
          <w:rFonts w:ascii="Calibri" w:hAnsi="Calibri" w:cs="Calibri"/>
          <w:sz w:val="28"/>
          <w:szCs w:val="28"/>
        </w:rPr>
        <w:t xml:space="preserve"> or three</w:t>
      </w:r>
      <w:r>
        <w:rPr>
          <w:rFonts w:ascii="Calibri" w:hAnsi="Calibri" w:cs="Calibri"/>
          <w:sz w:val="28"/>
          <w:szCs w:val="28"/>
        </w:rPr>
        <w:t xml:space="preserve">, since it is likely that the </w:t>
      </w:r>
      <w:r w:rsidR="00026BD8">
        <w:rPr>
          <w:rFonts w:ascii="Calibri" w:hAnsi="Calibri" w:cs="Calibri"/>
          <w:sz w:val="28"/>
          <w:szCs w:val="28"/>
        </w:rPr>
        <w:t xml:space="preserve">construction waste </w:t>
      </w:r>
      <w:r>
        <w:rPr>
          <w:rFonts w:ascii="Calibri" w:hAnsi="Calibri" w:cs="Calibri"/>
          <w:sz w:val="28"/>
          <w:szCs w:val="28"/>
        </w:rPr>
        <w:t xml:space="preserve">trucks will not be as large as those proposed for the food waste and digestate. This deficiency </w:t>
      </w:r>
      <w:r w:rsidR="00E16071">
        <w:rPr>
          <w:rFonts w:ascii="Calibri" w:hAnsi="Calibri" w:cs="Calibri"/>
          <w:sz w:val="28"/>
          <w:szCs w:val="28"/>
        </w:rPr>
        <w:t>could</w:t>
      </w:r>
      <w:r>
        <w:rPr>
          <w:rFonts w:ascii="Calibri" w:hAnsi="Calibri" w:cs="Calibri"/>
          <w:sz w:val="28"/>
          <w:szCs w:val="28"/>
        </w:rPr>
        <w:t xml:space="preserve"> affect the conclusions drawn in the report.</w:t>
      </w:r>
    </w:p>
    <w:p w14:paraId="765B6008" w14:textId="77777777" w:rsidR="00C36370" w:rsidRDefault="00C36370" w:rsidP="00AC0259">
      <w:pPr>
        <w:pStyle w:val="NormalWeb"/>
        <w:shd w:val="clear" w:color="auto" w:fill="FFFFFF"/>
        <w:spacing w:before="0" w:beforeAutospacing="0" w:after="0" w:afterAutospacing="0"/>
        <w:rPr>
          <w:rFonts w:ascii="Calibri" w:hAnsi="Calibri" w:cs="Calibri"/>
          <w:sz w:val="28"/>
          <w:szCs w:val="28"/>
        </w:rPr>
      </w:pPr>
    </w:p>
    <w:p w14:paraId="3533B3F7" w14:textId="77777777" w:rsidR="00C36370" w:rsidRDefault="00C36370" w:rsidP="00C36370">
      <w:pPr>
        <w:pStyle w:val="NormalWeb"/>
        <w:shd w:val="clear" w:color="auto" w:fill="FFFFFF"/>
        <w:spacing w:before="0" w:beforeAutospacing="0" w:after="0" w:afterAutospacing="0"/>
        <w:rPr>
          <w:rFonts w:ascii="Calibri" w:hAnsi="Calibri" w:cs="Calibri"/>
          <w:b/>
          <w:bCs/>
          <w:sz w:val="28"/>
          <w:szCs w:val="28"/>
        </w:rPr>
      </w:pPr>
      <w:r>
        <w:rPr>
          <w:rFonts w:ascii="Calibri" w:hAnsi="Calibri" w:cs="Calibri"/>
          <w:b/>
          <w:bCs/>
          <w:sz w:val="28"/>
          <w:szCs w:val="28"/>
        </w:rPr>
        <w:t xml:space="preserve">Provision for Future Increased Traffic </w:t>
      </w:r>
    </w:p>
    <w:p w14:paraId="6FBE0893" w14:textId="02C468D7" w:rsidR="00AC0259" w:rsidRDefault="00C36370" w:rsidP="00C36370">
      <w:pPr>
        <w:pStyle w:val="NormalWeb"/>
        <w:shd w:val="clear" w:color="auto" w:fill="FFFFFF"/>
        <w:spacing w:before="0" w:beforeAutospacing="0" w:after="0" w:afterAutospacing="0"/>
        <w:rPr>
          <w:rFonts w:ascii="Calibri" w:hAnsi="Calibri" w:cs="Calibri"/>
          <w:sz w:val="28"/>
          <w:szCs w:val="28"/>
        </w:rPr>
      </w:pPr>
      <w:r w:rsidRPr="00D53F9D">
        <w:rPr>
          <w:rFonts w:ascii="Calibri" w:hAnsi="Calibri" w:cs="Calibri"/>
          <w:sz w:val="28"/>
          <w:szCs w:val="28"/>
        </w:rPr>
        <w:t xml:space="preserve">It appears that the </w:t>
      </w:r>
      <w:r>
        <w:rPr>
          <w:rFonts w:ascii="Calibri" w:hAnsi="Calibri" w:cs="Calibri"/>
          <w:sz w:val="28"/>
          <w:szCs w:val="28"/>
        </w:rPr>
        <w:t xml:space="preserve">traffic </w:t>
      </w:r>
      <w:r w:rsidRPr="00D53F9D">
        <w:rPr>
          <w:rFonts w:ascii="Calibri" w:hAnsi="Calibri" w:cs="Calibri"/>
          <w:sz w:val="28"/>
          <w:szCs w:val="28"/>
        </w:rPr>
        <w:t xml:space="preserve">analysis </w:t>
      </w:r>
      <w:r>
        <w:rPr>
          <w:rFonts w:ascii="Calibri" w:hAnsi="Calibri" w:cs="Calibri"/>
          <w:sz w:val="28"/>
          <w:szCs w:val="28"/>
        </w:rPr>
        <w:t xml:space="preserve">only relates </w:t>
      </w:r>
      <w:r w:rsidRPr="00D53F9D">
        <w:rPr>
          <w:rFonts w:ascii="Calibri" w:hAnsi="Calibri" w:cs="Calibri"/>
          <w:sz w:val="28"/>
          <w:szCs w:val="28"/>
        </w:rPr>
        <w:t xml:space="preserve">to </w:t>
      </w:r>
      <w:r>
        <w:rPr>
          <w:rFonts w:ascii="Calibri" w:hAnsi="Calibri" w:cs="Calibri"/>
          <w:sz w:val="28"/>
          <w:szCs w:val="28"/>
        </w:rPr>
        <w:t xml:space="preserve">the </w:t>
      </w:r>
      <w:r w:rsidR="00026BD8">
        <w:rPr>
          <w:rFonts w:ascii="Calibri" w:hAnsi="Calibri" w:cs="Calibri"/>
          <w:sz w:val="28"/>
          <w:szCs w:val="28"/>
        </w:rPr>
        <w:t xml:space="preserve">estimated </w:t>
      </w:r>
      <w:r w:rsidRPr="00D53F9D">
        <w:rPr>
          <w:rFonts w:ascii="Calibri" w:hAnsi="Calibri" w:cs="Calibri"/>
          <w:sz w:val="28"/>
          <w:szCs w:val="28"/>
        </w:rPr>
        <w:t xml:space="preserve">existing 2020 conditions </w:t>
      </w:r>
      <w:r>
        <w:rPr>
          <w:rFonts w:ascii="Calibri" w:hAnsi="Calibri" w:cs="Calibri"/>
          <w:sz w:val="28"/>
          <w:szCs w:val="28"/>
        </w:rPr>
        <w:t>with the addition</w:t>
      </w:r>
      <w:r w:rsidRPr="00D53F9D">
        <w:rPr>
          <w:rFonts w:ascii="Calibri" w:hAnsi="Calibri" w:cs="Calibri"/>
          <w:sz w:val="28"/>
          <w:szCs w:val="28"/>
        </w:rPr>
        <w:t xml:space="preserve"> of the pro</w:t>
      </w:r>
      <w:r>
        <w:rPr>
          <w:rFonts w:ascii="Calibri" w:hAnsi="Calibri" w:cs="Calibri"/>
          <w:sz w:val="28"/>
          <w:szCs w:val="28"/>
        </w:rPr>
        <w:t>po</w:t>
      </w:r>
      <w:r w:rsidRPr="00D53F9D">
        <w:rPr>
          <w:rFonts w:ascii="Calibri" w:hAnsi="Calibri" w:cs="Calibri"/>
          <w:sz w:val="28"/>
          <w:szCs w:val="28"/>
        </w:rPr>
        <w:t xml:space="preserve">sed </w:t>
      </w:r>
      <w:r>
        <w:rPr>
          <w:rFonts w:ascii="Calibri" w:hAnsi="Calibri" w:cs="Calibri"/>
          <w:sz w:val="28"/>
          <w:szCs w:val="28"/>
        </w:rPr>
        <w:t>b</w:t>
      </w:r>
      <w:r w:rsidRPr="00D53F9D">
        <w:rPr>
          <w:rFonts w:ascii="Calibri" w:hAnsi="Calibri" w:cs="Calibri"/>
          <w:sz w:val="28"/>
          <w:szCs w:val="28"/>
        </w:rPr>
        <w:t>iogas plant traffic</w:t>
      </w:r>
      <w:r>
        <w:rPr>
          <w:rFonts w:ascii="Calibri" w:hAnsi="Calibri" w:cs="Calibri"/>
          <w:sz w:val="28"/>
          <w:szCs w:val="28"/>
        </w:rPr>
        <w:t xml:space="preserve">. </w:t>
      </w:r>
      <w:r w:rsidR="00E16071">
        <w:rPr>
          <w:rFonts w:ascii="Calibri" w:hAnsi="Calibri" w:cs="Calibri"/>
          <w:sz w:val="28"/>
          <w:szCs w:val="28"/>
        </w:rPr>
        <w:t xml:space="preserve">No </w:t>
      </w:r>
      <w:r>
        <w:rPr>
          <w:rFonts w:ascii="Calibri" w:hAnsi="Calibri" w:cs="Calibri"/>
          <w:sz w:val="28"/>
          <w:szCs w:val="28"/>
        </w:rPr>
        <w:t xml:space="preserve">consideration </w:t>
      </w:r>
      <w:r w:rsidR="00E16071">
        <w:rPr>
          <w:rFonts w:ascii="Calibri" w:hAnsi="Calibri" w:cs="Calibri"/>
          <w:sz w:val="28"/>
          <w:szCs w:val="28"/>
        </w:rPr>
        <w:t xml:space="preserve">appears to have been </w:t>
      </w:r>
      <w:r>
        <w:rPr>
          <w:rFonts w:ascii="Calibri" w:hAnsi="Calibri" w:cs="Calibri"/>
          <w:sz w:val="28"/>
          <w:szCs w:val="28"/>
        </w:rPr>
        <w:t>given to what will happen to the traffic flows in the next 20 years, as densification of the neighbourhoods continues?</w:t>
      </w:r>
    </w:p>
    <w:p w14:paraId="40D3E129" w14:textId="77777777" w:rsidR="00C36370" w:rsidRDefault="00C36370" w:rsidP="00C36370">
      <w:pPr>
        <w:pStyle w:val="NormalWeb"/>
        <w:shd w:val="clear" w:color="auto" w:fill="FFFFFF"/>
        <w:spacing w:before="0" w:beforeAutospacing="0" w:after="0" w:afterAutospacing="0"/>
        <w:rPr>
          <w:rFonts w:ascii="Calibri" w:hAnsi="Calibri" w:cs="Calibri"/>
          <w:sz w:val="28"/>
          <w:szCs w:val="28"/>
        </w:rPr>
      </w:pPr>
    </w:p>
    <w:p w14:paraId="01516EB9" w14:textId="77777777" w:rsidR="007B5176" w:rsidRDefault="007B5176" w:rsidP="00AC0259">
      <w:pPr>
        <w:pStyle w:val="NormalWeb"/>
        <w:shd w:val="clear" w:color="auto" w:fill="FFFFFF"/>
        <w:spacing w:before="0" w:beforeAutospacing="0" w:after="0" w:afterAutospacing="0"/>
        <w:rPr>
          <w:rFonts w:ascii="Calibri" w:hAnsi="Calibri" w:cs="Calibri"/>
          <w:b/>
          <w:bCs/>
          <w:sz w:val="28"/>
          <w:szCs w:val="28"/>
        </w:rPr>
      </w:pPr>
    </w:p>
    <w:p w14:paraId="1913CC9D" w14:textId="6EA66A85" w:rsidR="00AC0259" w:rsidRPr="00F366D4" w:rsidRDefault="00AC0259" w:rsidP="00AC0259">
      <w:pPr>
        <w:pStyle w:val="NormalWeb"/>
        <w:shd w:val="clear" w:color="auto" w:fill="FFFFFF"/>
        <w:spacing w:before="0" w:beforeAutospacing="0" w:after="0" w:afterAutospacing="0"/>
        <w:rPr>
          <w:rFonts w:ascii="Calibri" w:hAnsi="Calibri" w:cs="Calibri"/>
          <w:b/>
          <w:bCs/>
          <w:sz w:val="28"/>
          <w:szCs w:val="28"/>
        </w:rPr>
      </w:pPr>
      <w:r w:rsidRPr="00F366D4">
        <w:rPr>
          <w:rFonts w:ascii="Calibri" w:hAnsi="Calibri" w:cs="Calibri"/>
          <w:b/>
          <w:bCs/>
          <w:sz w:val="28"/>
          <w:szCs w:val="28"/>
        </w:rPr>
        <w:t>Allocation of Traffic to Different Routes</w:t>
      </w:r>
    </w:p>
    <w:p w14:paraId="25573697" w14:textId="77777777" w:rsidR="00082FF1" w:rsidRDefault="00AC0259" w:rsidP="00AC0259">
      <w:pPr>
        <w:pStyle w:val="NormalWeb"/>
        <w:shd w:val="clear" w:color="auto" w:fill="FFFFFF"/>
        <w:spacing w:before="0" w:beforeAutospacing="0" w:after="0" w:afterAutospacing="0"/>
        <w:rPr>
          <w:rFonts w:ascii="Calibri" w:hAnsi="Calibri" w:cs="Calibri"/>
          <w:sz w:val="28"/>
          <w:szCs w:val="28"/>
        </w:rPr>
      </w:pPr>
      <w:r>
        <w:rPr>
          <w:rFonts w:ascii="Calibri" w:hAnsi="Calibri" w:cs="Calibri"/>
          <w:sz w:val="28"/>
          <w:szCs w:val="28"/>
        </w:rPr>
        <w:t xml:space="preserve">The report assumes that the traffic will be evenly split between Morningside and Port Union, with the Morningside portion being split 60%/40% between Manse and Coronation. I would challenge </w:t>
      </w:r>
      <w:r w:rsidR="00E16071">
        <w:rPr>
          <w:rFonts w:ascii="Calibri" w:hAnsi="Calibri" w:cs="Calibri"/>
          <w:sz w:val="28"/>
          <w:szCs w:val="28"/>
        </w:rPr>
        <w:t xml:space="preserve">both these assumptions. </w:t>
      </w:r>
    </w:p>
    <w:p w14:paraId="3667D0E8" w14:textId="77777777" w:rsidR="00082FF1" w:rsidRDefault="00082FF1" w:rsidP="00AC0259">
      <w:pPr>
        <w:pStyle w:val="NormalWeb"/>
        <w:shd w:val="clear" w:color="auto" w:fill="FFFFFF"/>
        <w:spacing w:before="0" w:beforeAutospacing="0" w:after="0" w:afterAutospacing="0"/>
        <w:rPr>
          <w:rFonts w:ascii="Calibri" w:hAnsi="Calibri" w:cs="Calibri"/>
          <w:sz w:val="28"/>
          <w:szCs w:val="28"/>
        </w:rPr>
      </w:pPr>
    </w:p>
    <w:p w14:paraId="36B3E0A8" w14:textId="031D5E81" w:rsidR="00B615DF" w:rsidRDefault="00082FF1" w:rsidP="00AC0259">
      <w:pPr>
        <w:pStyle w:val="NormalWeb"/>
        <w:shd w:val="clear" w:color="auto" w:fill="FFFFFF"/>
        <w:spacing w:before="0" w:beforeAutospacing="0" w:after="0" w:afterAutospacing="0"/>
        <w:rPr>
          <w:rFonts w:ascii="Calibri" w:hAnsi="Calibri" w:cs="Calibri"/>
          <w:sz w:val="28"/>
          <w:szCs w:val="28"/>
        </w:rPr>
      </w:pPr>
      <w:r>
        <w:rPr>
          <w:rFonts w:ascii="Calibri" w:hAnsi="Calibri" w:cs="Calibri"/>
          <w:sz w:val="28"/>
          <w:szCs w:val="28"/>
        </w:rPr>
        <w:t>Six</w:t>
      </w:r>
      <w:r w:rsidR="00E16071">
        <w:rPr>
          <w:rFonts w:ascii="Calibri" w:hAnsi="Calibri" w:cs="Calibri"/>
          <w:sz w:val="28"/>
          <w:szCs w:val="28"/>
        </w:rPr>
        <w:t xml:space="preserve"> a</w:t>
      </w:r>
      <w:r w:rsidR="00AC0259">
        <w:rPr>
          <w:rFonts w:ascii="Calibri" w:hAnsi="Calibri" w:cs="Calibri"/>
          <w:sz w:val="28"/>
          <w:szCs w:val="28"/>
        </w:rPr>
        <w:t>lternative routes</w:t>
      </w:r>
      <w:r w:rsidR="00026BD8">
        <w:rPr>
          <w:rFonts w:ascii="Calibri" w:hAnsi="Calibri" w:cs="Calibri"/>
          <w:sz w:val="28"/>
          <w:szCs w:val="28"/>
        </w:rPr>
        <w:t xml:space="preserve"> to the 401 </w:t>
      </w:r>
      <w:r>
        <w:rPr>
          <w:rFonts w:ascii="Calibri" w:hAnsi="Calibri" w:cs="Calibri"/>
          <w:sz w:val="28"/>
          <w:szCs w:val="28"/>
        </w:rPr>
        <w:t xml:space="preserve">were analyzed in detail </w:t>
      </w:r>
      <w:r w:rsidR="00AC0259">
        <w:rPr>
          <w:rFonts w:ascii="Calibri" w:hAnsi="Calibri" w:cs="Calibri"/>
          <w:sz w:val="28"/>
          <w:szCs w:val="28"/>
        </w:rPr>
        <w:t>as part of the Highland Creek Biosolids Class EA Health Impact Assessment</w:t>
      </w:r>
      <w:r>
        <w:rPr>
          <w:rFonts w:ascii="Calibri" w:hAnsi="Calibri" w:cs="Calibri"/>
          <w:sz w:val="28"/>
          <w:szCs w:val="28"/>
        </w:rPr>
        <w:t xml:space="preserve">. </w:t>
      </w:r>
      <w:r w:rsidR="00AC0259">
        <w:rPr>
          <w:rFonts w:ascii="Calibri" w:hAnsi="Calibri" w:cs="Calibri"/>
          <w:sz w:val="28"/>
          <w:szCs w:val="28"/>
        </w:rPr>
        <w:t xml:space="preserve"> </w:t>
      </w:r>
      <w:r>
        <w:rPr>
          <w:rFonts w:ascii="Calibri" w:hAnsi="Calibri" w:cs="Calibri"/>
          <w:sz w:val="28"/>
          <w:szCs w:val="28"/>
        </w:rPr>
        <w:t xml:space="preserve">The two preferred options </w:t>
      </w:r>
      <w:r w:rsidR="00AC0259">
        <w:rPr>
          <w:rFonts w:ascii="Calibri" w:hAnsi="Calibri" w:cs="Calibri"/>
          <w:sz w:val="28"/>
          <w:szCs w:val="28"/>
        </w:rPr>
        <w:t xml:space="preserve">selected </w:t>
      </w:r>
      <w:r>
        <w:rPr>
          <w:rFonts w:ascii="Calibri" w:hAnsi="Calibri" w:cs="Calibri"/>
          <w:sz w:val="28"/>
          <w:szCs w:val="28"/>
        </w:rPr>
        <w:t xml:space="preserve">were </w:t>
      </w:r>
      <w:r w:rsidR="00AC0259">
        <w:rPr>
          <w:rFonts w:ascii="Calibri" w:hAnsi="Calibri" w:cs="Calibri"/>
          <w:sz w:val="28"/>
          <w:szCs w:val="28"/>
        </w:rPr>
        <w:t>the Morningside/Manse</w:t>
      </w:r>
      <w:r>
        <w:rPr>
          <w:rFonts w:ascii="Calibri" w:hAnsi="Calibri" w:cs="Calibri"/>
          <w:sz w:val="28"/>
          <w:szCs w:val="28"/>
        </w:rPr>
        <w:t xml:space="preserve"> </w:t>
      </w:r>
      <w:r w:rsidR="00AC0259">
        <w:rPr>
          <w:rFonts w:ascii="Calibri" w:hAnsi="Calibri" w:cs="Calibri"/>
          <w:sz w:val="28"/>
          <w:szCs w:val="28"/>
        </w:rPr>
        <w:t xml:space="preserve">and </w:t>
      </w:r>
      <w:r>
        <w:rPr>
          <w:rFonts w:ascii="Calibri" w:hAnsi="Calibri" w:cs="Calibri"/>
          <w:sz w:val="28"/>
          <w:szCs w:val="28"/>
        </w:rPr>
        <w:t xml:space="preserve">the </w:t>
      </w:r>
      <w:r w:rsidR="00AC0259">
        <w:rPr>
          <w:rFonts w:ascii="Calibri" w:hAnsi="Calibri" w:cs="Calibri"/>
          <w:sz w:val="28"/>
          <w:szCs w:val="28"/>
        </w:rPr>
        <w:t xml:space="preserve">Port Union/Beechgrove </w:t>
      </w:r>
      <w:r>
        <w:rPr>
          <w:rFonts w:ascii="Calibri" w:hAnsi="Calibri" w:cs="Calibri"/>
          <w:sz w:val="28"/>
          <w:szCs w:val="28"/>
        </w:rPr>
        <w:t>routes</w:t>
      </w:r>
      <w:r w:rsidR="00AC0259">
        <w:rPr>
          <w:rFonts w:ascii="Calibri" w:hAnsi="Calibri" w:cs="Calibri"/>
          <w:sz w:val="28"/>
          <w:szCs w:val="28"/>
        </w:rPr>
        <w:t xml:space="preserve"> </w:t>
      </w:r>
      <w:r w:rsidR="00AC0259" w:rsidRPr="0098356B">
        <w:rPr>
          <w:rFonts w:ascii="Calibri" w:hAnsi="Calibri" w:cs="Calibri"/>
          <w:b/>
          <w:bCs/>
          <w:sz w:val="28"/>
          <w:szCs w:val="28"/>
        </w:rPr>
        <w:t>(</w:t>
      </w:r>
      <w:r w:rsidRPr="0098356B">
        <w:rPr>
          <w:rFonts w:ascii="Calibri" w:hAnsi="Calibri" w:cs="Calibri"/>
          <w:b/>
          <w:bCs/>
          <w:sz w:val="28"/>
          <w:szCs w:val="28"/>
        </w:rPr>
        <w:t xml:space="preserve">Ref. 2 - Highland Creek Biosolids Class EA- Health Impact Assessment - </w:t>
      </w:r>
      <w:r w:rsidR="00AC0259" w:rsidRPr="0098356B">
        <w:rPr>
          <w:rFonts w:ascii="Calibri" w:hAnsi="Calibri" w:cs="Calibri"/>
          <w:b/>
          <w:bCs/>
          <w:sz w:val="28"/>
          <w:szCs w:val="28"/>
        </w:rPr>
        <w:t>Section</w:t>
      </w:r>
      <w:r w:rsidRPr="0098356B">
        <w:rPr>
          <w:rFonts w:ascii="Calibri" w:hAnsi="Calibri" w:cs="Calibri"/>
          <w:b/>
          <w:bCs/>
          <w:sz w:val="28"/>
          <w:szCs w:val="28"/>
        </w:rPr>
        <w:t>s</w:t>
      </w:r>
      <w:r w:rsidR="00B615DF" w:rsidRPr="0098356B">
        <w:rPr>
          <w:rFonts w:ascii="Calibri" w:hAnsi="Calibri" w:cs="Calibri"/>
          <w:b/>
          <w:bCs/>
          <w:sz w:val="28"/>
          <w:szCs w:val="28"/>
        </w:rPr>
        <w:t xml:space="preserve"> 3.2.4 and </w:t>
      </w:r>
      <w:r w:rsidR="00AC0259" w:rsidRPr="0098356B">
        <w:rPr>
          <w:rFonts w:ascii="Calibri" w:hAnsi="Calibri" w:cs="Calibri"/>
          <w:b/>
          <w:bCs/>
          <w:sz w:val="28"/>
          <w:szCs w:val="28"/>
        </w:rPr>
        <w:t>7.1.2)</w:t>
      </w:r>
      <w:r w:rsidR="00AC0259">
        <w:rPr>
          <w:rFonts w:ascii="Calibri" w:hAnsi="Calibri" w:cs="Calibri"/>
          <w:sz w:val="28"/>
          <w:szCs w:val="28"/>
        </w:rPr>
        <w:t xml:space="preserve">. </w:t>
      </w:r>
    </w:p>
    <w:p w14:paraId="4D869856" w14:textId="77777777" w:rsidR="0098356B" w:rsidRDefault="0098356B" w:rsidP="00AC0259">
      <w:pPr>
        <w:pStyle w:val="NormalWeb"/>
        <w:shd w:val="clear" w:color="auto" w:fill="FFFFFF"/>
        <w:spacing w:before="0" w:beforeAutospacing="0" w:after="0" w:afterAutospacing="0"/>
        <w:rPr>
          <w:rFonts w:ascii="Calibri" w:hAnsi="Calibri" w:cs="Calibri"/>
          <w:sz w:val="28"/>
          <w:szCs w:val="28"/>
        </w:rPr>
      </w:pPr>
    </w:p>
    <w:p w14:paraId="279D6D97" w14:textId="7873CD74" w:rsidR="00AC0259" w:rsidRDefault="00AC0259" w:rsidP="00AC0259">
      <w:pPr>
        <w:pStyle w:val="NormalWeb"/>
        <w:shd w:val="clear" w:color="auto" w:fill="FFFFFF"/>
        <w:spacing w:before="0" w:beforeAutospacing="0" w:after="0" w:afterAutospacing="0"/>
        <w:rPr>
          <w:rFonts w:ascii="Calibri" w:hAnsi="Calibri" w:cs="Calibri"/>
          <w:sz w:val="28"/>
          <w:szCs w:val="28"/>
        </w:rPr>
      </w:pPr>
      <w:r>
        <w:rPr>
          <w:rFonts w:ascii="Calibri" w:hAnsi="Calibri" w:cs="Calibri"/>
          <w:sz w:val="28"/>
          <w:szCs w:val="28"/>
        </w:rPr>
        <w:t>The route along Coronation west of Manse</w:t>
      </w:r>
      <w:r w:rsidR="00B615DF">
        <w:rPr>
          <w:rFonts w:ascii="Calibri" w:hAnsi="Calibri" w:cs="Calibri"/>
          <w:sz w:val="28"/>
          <w:szCs w:val="28"/>
        </w:rPr>
        <w:t>, which is proposed in the current study,</w:t>
      </w:r>
      <w:r w:rsidR="0098356B">
        <w:rPr>
          <w:rFonts w:ascii="Calibri" w:hAnsi="Calibri" w:cs="Calibri"/>
          <w:sz w:val="28"/>
          <w:szCs w:val="28"/>
        </w:rPr>
        <w:t xml:space="preserve"> </w:t>
      </w:r>
      <w:r>
        <w:rPr>
          <w:rFonts w:ascii="Calibri" w:hAnsi="Calibri" w:cs="Calibri"/>
          <w:sz w:val="28"/>
          <w:szCs w:val="28"/>
        </w:rPr>
        <w:t>was not selected, probably because, as shown in the photo below, there are limitations on the hours that trucks are allowed in both directions on Coronation between Manse and Morningside</w:t>
      </w:r>
      <w:r w:rsidR="0098356B">
        <w:rPr>
          <w:rFonts w:ascii="Calibri" w:hAnsi="Calibri" w:cs="Calibri"/>
          <w:sz w:val="28"/>
          <w:szCs w:val="28"/>
        </w:rPr>
        <w:t>, and also on Morningside south of Lawrence</w:t>
      </w:r>
      <w:r>
        <w:rPr>
          <w:rFonts w:ascii="Calibri" w:hAnsi="Calibri" w:cs="Calibri"/>
          <w:sz w:val="28"/>
          <w:szCs w:val="28"/>
        </w:rPr>
        <w:t xml:space="preserve">; "No Trucks - 7 pm to 7 am." </w:t>
      </w:r>
    </w:p>
    <w:p w14:paraId="61196B79" w14:textId="77777777" w:rsidR="00E16071" w:rsidRDefault="00E16071" w:rsidP="00AC0259">
      <w:pPr>
        <w:pStyle w:val="NormalWeb"/>
        <w:shd w:val="clear" w:color="auto" w:fill="FFFFFF"/>
        <w:spacing w:before="0" w:beforeAutospacing="0" w:after="0" w:afterAutospacing="0"/>
        <w:rPr>
          <w:rFonts w:ascii="Calibri" w:hAnsi="Calibri" w:cs="Calibri"/>
          <w:sz w:val="28"/>
          <w:szCs w:val="28"/>
        </w:rPr>
      </w:pPr>
    </w:p>
    <w:p w14:paraId="506CD04C" w14:textId="77777777" w:rsidR="00E16071" w:rsidRPr="00AC0259" w:rsidRDefault="00E16071" w:rsidP="00E16071">
      <w:pPr>
        <w:pStyle w:val="NormalWeb"/>
        <w:shd w:val="clear" w:color="auto" w:fill="FFFFFF"/>
        <w:spacing w:before="0" w:beforeAutospacing="0" w:after="0" w:afterAutospacing="0"/>
        <w:rPr>
          <w:rFonts w:ascii="Calibri" w:hAnsi="Calibri" w:cs="Calibri"/>
          <w:i/>
          <w:iCs/>
          <w:sz w:val="28"/>
          <w:szCs w:val="28"/>
        </w:rPr>
      </w:pPr>
      <w:r w:rsidRPr="00AC0259">
        <w:rPr>
          <w:rFonts w:ascii="Calibri" w:hAnsi="Calibri" w:cs="Calibri"/>
          <w:i/>
          <w:iCs/>
          <w:sz w:val="28"/>
          <w:szCs w:val="28"/>
        </w:rPr>
        <w:t>Coronation Drive looking East from Morningside - No trucks 7pm to 7am</w:t>
      </w:r>
    </w:p>
    <w:p w14:paraId="2027A5DA" w14:textId="2614B9DB" w:rsidR="00E16071" w:rsidRDefault="00E16071" w:rsidP="00AC0259">
      <w:pPr>
        <w:pStyle w:val="NormalWeb"/>
        <w:shd w:val="clear" w:color="auto" w:fill="FFFFFF"/>
        <w:spacing w:before="0" w:beforeAutospacing="0" w:after="0" w:afterAutospacing="0"/>
        <w:rPr>
          <w:rFonts w:ascii="Calibri" w:hAnsi="Calibri" w:cs="Calibri"/>
          <w:sz w:val="28"/>
          <w:szCs w:val="28"/>
        </w:rPr>
      </w:pPr>
    </w:p>
    <w:p w14:paraId="5A33155B" w14:textId="5BF4EBDE" w:rsidR="00E16071" w:rsidRDefault="007770B8" w:rsidP="00AC0259">
      <w:pPr>
        <w:pStyle w:val="NormalWeb"/>
        <w:shd w:val="clear" w:color="auto" w:fill="FFFFFF"/>
        <w:spacing w:before="0" w:beforeAutospacing="0" w:after="0" w:afterAutospacing="0"/>
        <w:rPr>
          <w:rFonts w:ascii="Calibri" w:hAnsi="Calibri" w:cs="Calibri"/>
          <w:sz w:val="28"/>
          <w:szCs w:val="28"/>
        </w:rPr>
      </w:pPr>
      <w:r>
        <w:rPr>
          <w:rFonts w:ascii="Calibri" w:hAnsi="Calibri" w:cs="Calibri"/>
          <w:noProof/>
          <w:sz w:val="28"/>
          <w:szCs w:val="28"/>
        </w:rPr>
        <w:drawing>
          <wp:inline distT="0" distB="0" distL="0" distR="0" wp14:anchorId="5E09874D" wp14:editId="5A04859C">
            <wp:extent cx="5381414" cy="3200400"/>
            <wp:effectExtent l="0" t="0" r="3810" b="0"/>
            <wp:docPr id="3" name="Picture 3" descr="A traffic light hanging from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raffic light hanging from the side of a road&#10;&#10;Description automatically generated"/>
                    <pic:cNvPicPr/>
                  </pic:nvPicPr>
                  <pic:blipFill>
                    <a:blip r:embed="rId7"/>
                    <a:stretch>
                      <a:fillRect/>
                    </a:stretch>
                  </pic:blipFill>
                  <pic:spPr>
                    <a:xfrm>
                      <a:off x="0" y="0"/>
                      <a:ext cx="5422944" cy="3225099"/>
                    </a:xfrm>
                    <a:prstGeom prst="rect">
                      <a:avLst/>
                    </a:prstGeom>
                  </pic:spPr>
                </pic:pic>
              </a:graphicData>
            </a:graphic>
          </wp:inline>
        </w:drawing>
      </w:r>
    </w:p>
    <w:p w14:paraId="178D7E50" w14:textId="77777777" w:rsidR="00E16071" w:rsidRDefault="00E16071" w:rsidP="00AC0259">
      <w:pPr>
        <w:pStyle w:val="NormalWeb"/>
        <w:shd w:val="clear" w:color="auto" w:fill="FFFFFF"/>
        <w:spacing w:before="0" w:beforeAutospacing="0" w:after="0" w:afterAutospacing="0"/>
        <w:rPr>
          <w:rFonts w:ascii="Calibri" w:hAnsi="Calibri" w:cs="Calibri"/>
          <w:sz w:val="28"/>
          <w:szCs w:val="28"/>
        </w:rPr>
      </w:pPr>
    </w:p>
    <w:p w14:paraId="5D82096E" w14:textId="77777777" w:rsidR="00AC0259" w:rsidRDefault="00AC0259" w:rsidP="00AC0259">
      <w:pPr>
        <w:pStyle w:val="NormalWeb"/>
        <w:shd w:val="clear" w:color="auto" w:fill="FFFFFF"/>
        <w:spacing w:before="0" w:beforeAutospacing="0" w:after="0" w:afterAutospacing="0"/>
        <w:rPr>
          <w:rFonts w:ascii="Calibri" w:hAnsi="Calibri" w:cs="Calibri"/>
          <w:sz w:val="28"/>
          <w:szCs w:val="28"/>
        </w:rPr>
      </w:pPr>
    </w:p>
    <w:p w14:paraId="60B0970D" w14:textId="7DB5040F" w:rsidR="00AC0259" w:rsidRDefault="00AC0259" w:rsidP="00AC0259">
      <w:pPr>
        <w:pStyle w:val="NormalWeb"/>
        <w:shd w:val="clear" w:color="auto" w:fill="FFFFFF"/>
        <w:spacing w:before="0" w:beforeAutospacing="0" w:after="0" w:afterAutospacing="0"/>
        <w:rPr>
          <w:rFonts w:ascii="Calibri" w:hAnsi="Calibri" w:cs="Calibri"/>
          <w:sz w:val="28"/>
          <w:szCs w:val="28"/>
        </w:rPr>
      </w:pPr>
      <w:r>
        <w:rPr>
          <w:rFonts w:ascii="Calibri" w:hAnsi="Calibri" w:cs="Calibri"/>
          <w:sz w:val="28"/>
          <w:szCs w:val="28"/>
        </w:rPr>
        <w:t xml:space="preserve">I also question the equal splitting of the traffic between Manse and Beechgrove, as it is most unlikely that will </w:t>
      </w:r>
      <w:r w:rsidR="00D06813">
        <w:rPr>
          <w:rFonts w:ascii="Calibri" w:hAnsi="Calibri" w:cs="Calibri"/>
          <w:sz w:val="28"/>
          <w:szCs w:val="28"/>
        </w:rPr>
        <w:t xml:space="preserve">always </w:t>
      </w:r>
      <w:r>
        <w:rPr>
          <w:rFonts w:ascii="Calibri" w:hAnsi="Calibri" w:cs="Calibri"/>
          <w:sz w:val="28"/>
          <w:szCs w:val="28"/>
        </w:rPr>
        <w:t xml:space="preserve">happen. It would seem more realistic to assume that either route could get </w:t>
      </w:r>
      <w:r w:rsidR="00C520DE">
        <w:rPr>
          <w:rFonts w:ascii="Calibri" w:hAnsi="Calibri" w:cs="Calibri"/>
          <w:sz w:val="28"/>
          <w:szCs w:val="28"/>
        </w:rPr>
        <w:t xml:space="preserve">up to </w:t>
      </w:r>
      <w:r>
        <w:rPr>
          <w:rFonts w:ascii="Calibri" w:hAnsi="Calibri" w:cs="Calibri"/>
          <w:sz w:val="28"/>
          <w:szCs w:val="28"/>
        </w:rPr>
        <w:t xml:space="preserve">75% of the flow depending on the day and time? </w:t>
      </w:r>
    </w:p>
    <w:p w14:paraId="719FC29C" w14:textId="77777777" w:rsidR="00AC0259" w:rsidRDefault="00AC0259" w:rsidP="00AC0259">
      <w:pPr>
        <w:pStyle w:val="NormalWeb"/>
        <w:shd w:val="clear" w:color="auto" w:fill="FFFFFF"/>
        <w:spacing w:before="0" w:beforeAutospacing="0" w:after="0" w:afterAutospacing="0"/>
        <w:rPr>
          <w:rFonts w:ascii="Calibri" w:hAnsi="Calibri" w:cs="Calibri"/>
          <w:sz w:val="28"/>
          <w:szCs w:val="28"/>
        </w:rPr>
      </w:pPr>
    </w:p>
    <w:p w14:paraId="48985483" w14:textId="18A71098" w:rsidR="00E16071" w:rsidRPr="002F60C0" w:rsidRDefault="00AC0259" w:rsidP="005F2A41">
      <w:pPr>
        <w:pStyle w:val="NormalWeb"/>
        <w:shd w:val="clear" w:color="auto" w:fill="FFFFFF"/>
        <w:spacing w:before="0" w:beforeAutospacing="0" w:after="0" w:afterAutospacing="0"/>
        <w:rPr>
          <w:rFonts w:ascii="Calibri" w:hAnsi="Calibri" w:cs="Calibri"/>
          <w:sz w:val="28"/>
          <w:szCs w:val="28"/>
        </w:rPr>
      </w:pPr>
      <w:r>
        <w:rPr>
          <w:rFonts w:ascii="Calibri" w:hAnsi="Calibri" w:cs="Calibri"/>
          <w:sz w:val="28"/>
          <w:szCs w:val="28"/>
        </w:rPr>
        <w:t>As an example, I  recently followed a large light green waste truck travelling down Morningside from the 401, and it turned left onto Lawrence but instead of turning down Manse it went on to turn down Beechgrove, and then turned right on Coronation and into the plant at 633. I assume that the driver felt that Beechgrove was a faster route at that time of day! However, it should be noted that Beechgrove allows parking on both sides from 18.00</w:t>
      </w:r>
      <w:r w:rsidR="00A72F50">
        <w:rPr>
          <w:rFonts w:ascii="Calibri" w:hAnsi="Calibri" w:cs="Calibri"/>
          <w:sz w:val="28"/>
          <w:szCs w:val="28"/>
        </w:rPr>
        <w:t xml:space="preserve"> pm</w:t>
      </w:r>
      <w:r>
        <w:rPr>
          <w:rFonts w:ascii="Calibri" w:hAnsi="Calibri" w:cs="Calibri"/>
          <w:sz w:val="28"/>
          <w:szCs w:val="28"/>
        </w:rPr>
        <w:t xml:space="preserve"> to 7.00 am. This could impede the many large trucks proposed to be delivering waste to the site and returning empty and the large tanker trucks entering the site empty and then transporting the digestate from the site all during the evening and night hours.</w:t>
      </w:r>
    </w:p>
    <w:p w14:paraId="68851F3F" w14:textId="77777777" w:rsidR="00E16071" w:rsidRDefault="00E16071" w:rsidP="005F2A41">
      <w:pPr>
        <w:pStyle w:val="NormalWeb"/>
        <w:shd w:val="clear" w:color="auto" w:fill="FFFFFF"/>
        <w:spacing w:before="0" w:beforeAutospacing="0" w:after="0" w:afterAutospacing="0"/>
        <w:rPr>
          <w:rFonts w:asciiTheme="minorHAnsi" w:hAnsiTheme="minorHAnsi" w:cstheme="minorHAnsi"/>
          <w:b/>
          <w:bCs/>
          <w:color w:val="000000"/>
          <w:sz w:val="28"/>
          <w:szCs w:val="28"/>
        </w:rPr>
      </w:pPr>
    </w:p>
    <w:p w14:paraId="7022F392" w14:textId="71DC8443" w:rsidR="00E16071" w:rsidRDefault="003D3FB9" w:rsidP="005F2A41">
      <w:pPr>
        <w:pStyle w:val="NormalWeb"/>
        <w:shd w:val="clear" w:color="auto" w:fill="FFFFFF"/>
        <w:spacing w:before="0" w:beforeAutospacing="0" w:after="0" w:afterAutospacing="0"/>
        <w:rPr>
          <w:rFonts w:asciiTheme="minorHAnsi" w:hAnsiTheme="minorHAnsi" w:cstheme="minorHAnsi"/>
          <w:b/>
          <w:bCs/>
          <w:color w:val="000000"/>
          <w:sz w:val="28"/>
          <w:szCs w:val="28"/>
        </w:rPr>
      </w:pPr>
      <w:r w:rsidRPr="009A6916">
        <w:rPr>
          <w:rFonts w:asciiTheme="minorHAnsi" w:hAnsiTheme="minorHAnsi" w:cstheme="minorHAnsi"/>
          <w:b/>
          <w:bCs/>
          <w:color w:val="000000"/>
          <w:sz w:val="28"/>
          <w:szCs w:val="28"/>
        </w:rPr>
        <w:t>Ty</w:t>
      </w:r>
      <w:r w:rsidRPr="003D3FB9">
        <w:rPr>
          <w:rFonts w:asciiTheme="minorHAnsi" w:hAnsiTheme="minorHAnsi" w:cstheme="minorHAnsi"/>
          <w:b/>
          <w:bCs/>
          <w:color w:val="000000"/>
          <w:sz w:val="28"/>
          <w:szCs w:val="28"/>
        </w:rPr>
        <w:t xml:space="preserve">pes </w:t>
      </w:r>
      <w:r w:rsidR="00D06813">
        <w:rPr>
          <w:rFonts w:asciiTheme="minorHAnsi" w:hAnsiTheme="minorHAnsi" w:cstheme="minorHAnsi"/>
          <w:b/>
          <w:bCs/>
          <w:color w:val="000000"/>
          <w:sz w:val="28"/>
          <w:szCs w:val="28"/>
        </w:rPr>
        <w:t xml:space="preserve">of </w:t>
      </w:r>
      <w:r w:rsidRPr="003D3FB9">
        <w:rPr>
          <w:rFonts w:asciiTheme="minorHAnsi" w:hAnsiTheme="minorHAnsi" w:cstheme="minorHAnsi"/>
          <w:b/>
          <w:bCs/>
          <w:color w:val="000000"/>
          <w:sz w:val="28"/>
          <w:szCs w:val="28"/>
        </w:rPr>
        <w:t>Trucks bring</w:t>
      </w:r>
      <w:r w:rsidR="009A6916">
        <w:rPr>
          <w:rFonts w:asciiTheme="minorHAnsi" w:hAnsiTheme="minorHAnsi" w:cstheme="minorHAnsi"/>
          <w:b/>
          <w:bCs/>
          <w:color w:val="000000"/>
          <w:sz w:val="28"/>
          <w:szCs w:val="28"/>
        </w:rPr>
        <w:t>ing</w:t>
      </w:r>
      <w:r w:rsidRPr="003D3FB9">
        <w:rPr>
          <w:rFonts w:asciiTheme="minorHAnsi" w:hAnsiTheme="minorHAnsi" w:cstheme="minorHAnsi"/>
          <w:b/>
          <w:bCs/>
          <w:color w:val="000000"/>
          <w:sz w:val="28"/>
          <w:szCs w:val="28"/>
        </w:rPr>
        <w:t xml:space="preserve"> in the Organic Waste</w:t>
      </w:r>
    </w:p>
    <w:p w14:paraId="79D2823C" w14:textId="50CE7DFD" w:rsidR="002F60C0" w:rsidRDefault="00B8747D" w:rsidP="005F2A41">
      <w:pPr>
        <w:pStyle w:val="NormalWeb"/>
        <w:shd w:val="clear" w:color="auto" w:fill="FFFFFF"/>
        <w:spacing w:before="0" w:beforeAutospacing="0" w:after="0" w:afterAutospacing="0"/>
        <w:rPr>
          <w:rFonts w:ascii="Calibri" w:hAnsi="Calibri" w:cs="Calibri"/>
          <w:sz w:val="28"/>
          <w:szCs w:val="28"/>
        </w:rPr>
      </w:pPr>
      <w:r>
        <w:rPr>
          <w:rFonts w:asciiTheme="minorHAnsi" w:hAnsiTheme="minorHAnsi" w:cstheme="minorHAnsi"/>
          <w:color w:val="000000"/>
          <w:sz w:val="28"/>
          <w:szCs w:val="28"/>
        </w:rPr>
        <w:t>The</w:t>
      </w:r>
      <w:r w:rsidR="001D2D6C" w:rsidRPr="006C38D8">
        <w:rPr>
          <w:rFonts w:asciiTheme="minorHAnsi" w:hAnsiTheme="minorHAnsi" w:cstheme="minorHAnsi"/>
          <w:color w:val="000000"/>
          <w:sz w:val="28"/>
          <w:szCs w:val="28"/>
        </w:rPr>
        <w:t xml:space="preserve"> </w:t>
      </w:r>
      <w:r>
        <w:rPr>
          <w:rFonts w:asciiTheme="minorHAnsi" w:hAnsiTheme="minorHAnsi" w:cstheme="minorHAnsi"/>
          <w:color w:val="000000"/>
          <w:sz w:val="28"/>
          <w:szCs w:val="28"/>
        </w:rPr>
        <w:t xml:space="preserve">incoming </w:t>
      </w:r>
      <w:r w:rsidR="00B82870">
        <w:rPr>
          <w:rFonts w:asciiTheme="minorHAnsi" w:hAnsiTheme="minorHAnsi" w:cstheme="minorHAnsi"/>
          <w:color w:val="000000"/>
          <w:sz w:val="28"/>
          <w:szCs w:val="28"/>
        </w:rPr>
        <w:t>semi-liquid</w:t>
      </w:r>
      <w:r w:rsidR="001D2D6C" w:rsidRPr="006C38D8">
        <w:rPr>
          <w:rFonts w:asciiTheme="minorHAnsi" w:hAnsiTheme="minorHAnsi" w:cstheme="minorHAnsi"/>
          <w:color w:val="000000"/>
          <w:sz w:val="28"/>
          <w:szCs w:val="28"/>
        </w:rPr>
        <w:t xml:space="preserve"> decaying food waste will be not unlike the </w:t>
      </w:r>
      <w:r w:rsidR="001D2D6C">
        <w:rPr>
          <w:rFonts w:asciiTheme="minorHAnsi" w:hAnsiTheme="minorHAnsi" w:cstheme="minorHAnsi"/>
          <w:color w:val="000000"/>
          <w:sz w:val="28"/>
          <w:szCs w:val="28"/>
        </w:rPr>
        <w:t xml:space="preserve">dewatered </w:t>
      </w:r>
      <w:r w:rsidR="001D2D6C" w:rsidRPr="006C38D8">
        <w:rPr>
          <w:rFonts w:asciiTheme="minorHAnsi" w:hAnsiTheme="minorHAnsi" w:cstheme="minorHAnsi"/>
          <w:color w:val="000000"/>
          <w:sz w:val="28"/>
          <w:szCs w:val="28"/>
        </w:rPr>
        <w:t xml:space="preserve">biosolids that are generated at the Wastewater Treatment Plant. As will be seen in the example from the Biosolids Study </w:t>
      </w:r>
      <w:r w:rsidR="0098356B">
        <w:rPr>
          <w:rFonts w:asciiTheme="minorHAnsi" w:hAnsiTheme="minorHAnsi" w:cstheme="minorHAnsi"/>
          <w:color w:val="000000"/>
          <w:sz w:val="28"/>
          <w:szCs w:val="28"/>
        </w:rPr>
        <w:t xml:space="preserve">Truck Route Review Report </w:t>
      </w:r>
      <w:r w:rsidR="001D2D6C" w:rsidRPr="00026BD8">
        <w:rPr>
          <w:rFonts w:asciiTheme="minorHAnsi" w:hAnsiTheme="minorHAnsi" w:cstheme="minorHAnsi"/>
          <w:b/>
          <w:bCs/>
          <w:color w:val="000000"/>
          <w:sz w:val="28"/>
          <w:szCs w:val="28"/>
        </w:rPr>
        <w:t xml:space="preserve">(Ref. </w:t>
      </w:r>
      <w:r w:rsidR="00AB59B5" w:rsidRPr="00026BD8">
        <w:rPr>
          <w:rFonts w:asciiTheme="minorHAnsi" w:hAnsiTheme="minorHAnsi" w:cstheme="minorHAnsi"/>
          <w:b/>
          <w:bCs/>
          <w:color w:val="000000"/>
          <w:sz w:val="28"/>
          <w:szCs w:val="28"/>
        </w:rPr>
        <w:t>3</w:t>
      </w:r>
      <w:r w:rsidR="001D2D6C" w:rsidRPr="00026BD8">
        <w:rPr>
          <w:rFonts w:asciiTheme="minorHAnsi" w:hAnsiTheme="minorHAnsi" w:cstheme="minorHAnsi"/>
          <w:b/>
          <w:bCs/>
          <w:color w:val="000000"/>
          <w:sz w:val="28"/>
          <w:szCs w:val="28"/>
        </w:rPr>
        <w:t>. Figure</w:t>
      </w:r>
      <w:r w:rsidR="00015163">
        <w:rPr>
          <w:rFonts w:asciiTheme="minorHAnsi" w:hAnsiTheme="minorHAnsi" w:cstheme="minorHAnsi"/>
          <w:b/>
          <w:bCs/>
          <w:color w:val="000000"/>
          <w:sz w:val="28"/>
          <w:szCs w:val="28"/>
        </w:rPr>
        <w:t xml:space="preserve"> </w:t>
      </w:r>
      <w:r w:rsidR="001D2D6C" w:rsidRPr="00026BD8">
        <w:rPr>
          <w:rFonts w:asciiTheme="minorHAnsi" w:hAnsiTheme="minorHAnsi" w:cstheme="minorHAnsi"/>
          <w:b/>
          <w:bCs/>
          <w:color w:val="000000"/>
          <w:sz w:val="28"/>
          <w:szCs w:val="28"/>
        </w:rPr>
        <w:t>11)</w:t>
      </w:r>
      <w:r w:rsidR="0098356B" w:rsidRPr="00026BD8">
        <w:rPr>
          <w:rFonts w:asciiTheme="minorHAnsi" w:hAnsiTheme="minorHAnsi" w:cstheme="minorHAnsi"/>
          <w:color w:val="000000"/>
          <w:sz w:val="28"/>
          <w:szCs w:val="28"/>
        </w:rPr>
        <w:t>,</w:t>
      </w:r>
      <w:r w:rsidR="001D2D6C" w:rsidRPr="00026BD8">
        <w:rPr>
          <w:rFonts w:asciiTheme="minorHAnsi" w:hAnsiTheme="minorHAnsi" w:cstheme="minorHAnsi"/>
          <w:color w:val="000000"/>
          <w:sz w:val="28"/>
          <w:szCs w:val="28"/>
        </w:rPr>
        <w:t xml:space="preserve"> </w:t>
      </w:r>
      <w:r w:rsidR="001D2D6C" w:rsidRPr="006C38D8">
        <w:rPr>
          <w:rFonts w:asciiTheme="minorHAnsi" w:hAnsiTheme="minorHAnsi" w:cstheme="minorHAnsi"/>
          <w:color w:val="000000"/>
          <w:sz w:val="28"/>
          <w:szCs w:val="28"/>
        </w:rPr>
        <w:t xml:space="preserve">these trucks will be very large and heavy </w:t>
      </w:r>
      <w:r w:rsidR="00214A72">
        <w:rPr>
          <w:rFonts w:asciiTheme="minorHAnsi" w:hAnsiTheme="minorHAnsi" w:cstheme="minorHAnsi"/>
          <w:color w:val="000000"/>
          <w:sz w:val="28"/>
          <w:szCs w:val="28"/>
        </w:rPr>
        <w:t>and</w:t>
      </w:r>
      <w:r w:rsidR="00FB1593">
        <w:rPr>
          <w:rFonts w:asciiTheme="minorHAnsi" w:hAnsiTheme="minorHAnsi" w:cstheme="minorHAnsi"/>
          <w:color w:val="000000"/>
          <w:sz w:val="28"/>
          <w:szCs w:val="28"/>
        </w:rPr>
        <w:t xml:space="preserve"> are loaded from the top</w:t>
      </w:r>
      <w:r w:rsidR="00214A72">
        <w:rPr>
          <w:rFonts w:asciiTheme="minorHAnsi" w:hAnsiTheme="minorHAnsi" w:cstheme="minorHAnsi"/>
          <w:color w:val="000000"/>
          <w:sz w:val="28"/>
          <w:szCs w:val="28"/>
        </w:rPr>
        <w:t>. B</w:t>
      </w:r>
      <w:r w:rsidR="001D2D6C" w:rsidRPr="006C38D8">
        <w:rPr>
          <w:rFonts w:asciiTheme="minorHAnsi" w:hAnsiTheme="minorHAnsi" w:cstheme="minorHAnsi"/>
          <w:color w:val="000000"/>
          <w:sz w:val="28"/>
          <w:szCs w:val="28"/>
        </w:rPr>
        <w:t>ecause of the sticky nature of the waste</w:t>
      </w:r>
      <w:r w:rsidR="00FB1593">
        <w:rPr>
          <w:rFonts w:asciiTheme="minorHAnsi" w:hAnsiTheme="minorHAnsi" w:cstheme="minorHAnsi"/>
          <w:color w:val="000000"/>
          <w:sz w:val="28"/>
          <w:szCs w:val="28"/>
        </w:rPr>
        <w:t>,</w:t>
      </w:r>
      <w:r w:rsidR="001D2D6C" w:rsidRPr="006C38D8">
        <w:rPr>
          <w:rFonts w:asciiTheme="minorHAnsi" w:hAnsiTheme="minorHAnsi" w:cstheme="minorHAnsi"/>
          <w:color w:val="000000"/>
          <w:sz w:val="28"/>
          <w:szCs w:val="28"/>
        </w:rPr>
        <w:t xml:space="preserve"> these truck</w:t>
      </w:r>
      <w:r w:rsidR="00FB1593">
        <w:rPr>
          <w:rFonts w:asciiTheme="minorHAnsi" w:hAnsiTheme="minorHAnsi" w:cstheme="minorHAnsi"/>
          <w:color w:val="000000"/>
          <w:sz w:val="28"/>
          <w:szCs w:val="28"/>
        </w:rPr>
        <w:t>s</w:t>
      </w:r>
      <w:r w:rsidR="001D2D6C" w:rsidRPr="006C38D8">
        <w:rPr>
          <w:rFonts w:asciiTheme="minorHAnsi" w:hAnsiTheme="minorHAnsi" w:cstheme="minorHAnsi"/>
          <w:color w:val="000000"/>
          <w:sz w:val="28"/>
          <w:szCs w:val="28"/>
        </w:rPr>
        <w:t xml:space="preserve"> cannot have tightly sealed lids, but rather </w:t>
      </w:r>
      <w:r>
        <w:rPr>
          <w:rFonts w:asciiTheme="minorHAnsi" w:hAnsiTheme="minorHAnsi" w:cstheme="minorHAnsi"/>
          <w:color w:val="000000"/>
          <w:sz w:val="28"/>
          <w:szCs w:val="28"/>
        </w:rPr>
        <w:t xml:space="preserve">have </w:t>
      </w:r>
      <w:r w:rsidR="001D2D6C" w:rsidRPr="006C38D8">
        <w:rPr>
          <w:rFonts w:asciiTheme="minorHAnsi" w:hAnsiTheme="minorHAnsi" w:cstheme="minorHAnsi"/>
          <w:color w:val="000000"/>
          <w:sz w:val="28"/>
          <w:szCs w:val="28"/>
        </w:rPr>
        <w:t xml:space="preserve">a </w:t>
      </w:r>
      <w:r w:rsidR="003D3FB9">
        <w:rPr>
          <w:rFonts w:asciiTheme="minorHAnsi" w:hAnsiTheme="minorHAnsi" w:cstheme="minorHAnsi"/>
          <w:color w:val="000000"/>
          <w:sz w:val="28"/>
          <w:szCs w:val="28"/>
        </w:rPr>
        <w:t>roll-back</w:t>
      </w:r>
      <w:r w:rsidR="001D2D6C" w:rsidRPr="006C38D8">
        <w:rPr>
          <w:rFonts w:asciiTheme="minorHAnsi" w:hAnsiTheme="minorHAnsi" w:cstheme="minorHAnsi"/>
          <w:color w:val="000000"/>
          <w:sz w:val="28"/>
          <w:szCs w:val="28"/>
        </w:rPr>
        <w:t xml:space="preserve"> tarpaulin cover</w:t>
      </w:r>
      <w:r w:rsidR="0026022A">
        <w:rPr>
          <w:rFonts w:asciiTheme="minorHAnsi" w:hAnsiTheme="minorHAnsi" w:cstheme="minorHAnsi"/>
          <w:color w:val="000000"/>
          <w:sz w:val="28"/>
          <w:szCs w:val="28"/>
        </w:rPr>
        <w:t xml:space="preserve"> that can release odours.</w:t>
      </w:r>
    </w:p>
    <w:p w14:paraId="682DE9A1" w14:textId="77777777" w:rsidR="00D06813" w:rsidRPr="00D06813" w:rsidRDefault="00D06813" w:rsidP="005F2A41">
      <w:pPr>
        <w:pStyle w:val="NormalWeb"/>
        <w:shd w:val="clear" w:color="auto" w:fill="FFFFFF"/>
        <w:spacing w:before="0" w:beforeAutospacing="0" w:after="0" w:afterAutospacing="0"/>
        <w:rPr>
          <w:rFonts w:ascii="Calibri" w:hAnsi="Calibri" w:cs="Calibri"/>
          <w:sz w:val="28"/>
          <w:szCs w:val="28"/>
        </w:rPr>
      </w:pPr>
    </w:p>
    <w:p w14:paraId="4B6829FE" w14:textId="3DCCEDFB" w:rsidR="00AC0259" w:rsidRPr="00C36370" w:rsidRDefault="00AC0259" w:rsidP="005F2A41">
      <w:pPr>
        <w:pStyle w:val="NormalWeb"/>
        <w:shd w:val="clear" w:color="auto" w:fill="FFFFFF"/>
        <w:spacing w:before="0" w:beforeAutospacing="0" w:after="0" w:afterAutospacing="0"/>
        <w:rPr>
          <w:rFonts w:ascii="Calibri" w:hAnsi="Calibri" w:cs="Calibri"/>
          <w:sz w:val="28"/>
          <w:szCs w:val="28"/>
        </w:rPr>
      </w:pPr>
      <w:r w:rsidRPr="00C36370">
        <w:rPr>
          <w:rFonts w:ascii="Calibri" w:hAnsi="Calibri" w:cs="Calibri"/>
          <w:i/>
          <w:iCs/>
          <w:sz w:val="28"/>
          <w:szCs w:val="28"/>
        </w:rPr>
        <w:t>Figure 11</w:t>
      </w:r>
      <w:r w:rsidR="00C36370">
        <w:rPr>
          <w:rFonts w:ascii="Calibri" w:hAnsi="Calibri" w:cs="Calibri"/>
          <w:i/>
          <w:iCs/>
          <w:sz w:val="28"/>
          <w:szCs w:val="28"/>
        </w:rPr>
        <w:t xml:space="preserve">. </w:t>
      </w:r>
      <w:r w:rsidRPr="00C36370">
        <w:rPr>
          <w:rFonts w:ascii="Calibri" w:hAnsi="Calibri" w:cs="Calibri"/>
          <w:i/>
          <w:iCs/>
          <w:sz w:val="28"/>
          <w:szCs w:val="28"/>
        </w:rPr>
        <w:t>Typical Haul Truck for Biosolids</w:t>
      </w:r>
    </w:p>
    <w:p w14:paraId="240D37A8" w14:textId="5A452DAF" w:rsidR="001D2D6C" w:rsidRDefault="007770B8" w:rsidP="005F2A41">
      <w:pPr>
        <w:pStyle w:val="NormalWeb"/>
        <w:shd w:val="clear" w:color="auto" w:fill="FFFFFF"/>
        <w:spacing w:before="0" w:beforeAutospacing="0" w:after="0" w:afterAutospacing="0"/>
        <w:rPr>
          <w:rFonts w:ascii="Calibri" w:hAnsi="Calibri" w:cs="Calibri"/>
          <w:sz w:val="28"/>
          <w:szCs w:val="28"/>
        </w:rPr>
      </w:pPr>
      <w:r>
        <w:rPr>
          <w:rFonts w:ascii="Calibri" w:hAnsi="Calibri" w:cs="Calibri"/>
          <w:noProof/>
          <w:sz w:val="28"/>
          <w:szCs w:val="28"/>
        </w:rPr>
        <w:drawing>
          <wp:inline distT="0" distB="0" distL="0" distR="0" wp14:anchorId="2AF68896" wp14:editId="72F2034D">
            <wp:extent cx="3021321" cy="2291595"/>
            <wp:effectExtent l="0" t="0" r="1905" b="0"/>
            <wp:docPr id="5" name="Picture 5" descr="A truck is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ruck is parked on the side of a road&#10;&#10;Description automatically generated"/>
                    <pic:cNvPicPr/>
                  </pic:nvPicPr>
                  <pic:blipFill>
                    <a:blip r:embed="rId8"/>
                    <a:stretch>
                      <a:fillRect/>
                    </a:stretch>
                  </pic:blipFill>
                  <pic:spPr>
                    <a:xfrm>
                      <a:off x="0" y="0"/>
                      <a:ext cx="3082906" cy="2338305"/>
                    </a:xfrm>
                    <a:prstGeom prst="rect">
                      <a:avLst/>
                    </a:prstGeom>
                  </pic:spPr>
                </pic:pic>
              </a:graphicData>
            </a:graphic>
          </wp:inline>
        </w:drawing>
      </w:r>
    </w:p>
    <w:p w14:paraId="098DB7E9" w14:textId="1BDB1FA6" w:rsidR="003C5065" w:rsidRDefault="001D2D6C" w:rsidP="005F2A41">
      <w:pPr>
        <w:pStyle w:val="NormalWeb"/>
        <w:shd w:val="clear" w:color="auto" w:fill="FFFFFF"/>
        <w:spacing w:before="0" w:beforeAutospacing="0" w:after="0" w:afterAutospacing="0"/>
        <w:rPr>
          <w:rFonts w:ascii="Calibri" w:hAnsi="Calibri" w:cs="Calibri"/>
          <w:sz w:val="28"/>
          <w:szCs w:val="28"/>
        </w:rPr>
      </w:pPr>
      <w:r>
        <w:rPr>
          <w:rFonts w:ascii="Calibri" w:hAnsi="Calibri" w:cs="Calibri"/>
          <w:sz w:val="28"/>
          <w:szCs w:val="28"/>
        </w:rPr>
        <w:lastRenderedPageBreak/>
        <w:t xml:space="preserve">This truck is very similar to the </w:t>
      </w:r>
      <w:r w:rsidR="00A524ED">
        <w:rPr>
          <w:rFonts w:ascii="Calibri" w:hAnsi="Calibri" w:cs="Calibri"/>
          <w:sz w:val="28"/>
          <w:szCs w:val="28"/>
        </w:rPr>
        <w:t>organic waste haulage trucks indicated</w:t>
      </w:r>
      <w:r>
        <w:rPr>
          <w:rFonts w:ascii="Calibri" w:hAnsi="Calibri" w:cs="Calibri"/>
          <w:sz w:val="28"/>
          <w:szCs w:val="28"/>
        </w:rPr>
        <w:t xml:space="preserve"> in the </w:t>
      </w:r>
      <w:r w:rsidR="00101298">
        <w:rPr>
          <w:rFonts w:ascii="Calibri" w:hAnsi="Calibri" w:cs="Calibri"/>
          <w:sz w:val="28"/>
          <w:szCs w:val="28"/>
        </w:rPr>
        <w:t>current report.</w:t>
      </w:r>
    </w:p>
    <w:p w14:paraId="4059F3DA" w14:textId="77777777" w:rsidR="002F60C0" w:rsidRDefault="002F60C0" w:rsidP="005F2A41">
      <w:pPr>
        <w:pStyle w:val="NormalWeb"/>
        <w:shd w:val="clear" w:color="auto" w:fill="FFFFFF"/>
        <w:spacing w:before="0" w:beforeAutospacing="0" w:after="0" w:afterAutospacing="0"/>
        <w:rPr>
          <w:rFonts w:ascii="Calibri" w:hAnsi="Calibri" w:cs="Calibri"/>
          <w:sz w:val="28"/>
          <w:szCs w:val="28"/>
        </w:rPr>
      </w:pPr>
    </w:p>
    <w:p w14:paraId="7FCBBC45" w14:textId="0B5A6FF6" w:rsidR="00101298" w:rsidRDefault="00FB1593" w:rsidP="005F2A41">
      <w:pPr>
        <w:pStyle w:val="NormalWeb"/>
        <w:shd w:val="clear" w:color="auto" w:fill="FFFFFF"/>
        <w:spacing w:before="0" w:beforeAutospacing="0" w:after="0" w:afterAutospacing="0"/>
        <w:rPr>
          <w:rFonts w:ascii="Calibri" w:hAnsi="Calibri" w:cs="Calibri"/>
          <w:i/>
          <w:iCs/>
          <w:sz w:val="28"/>
          <w:szCs w:val="28"/>
        </w:rPr>
      </w:pPr>
      <w:r w:rsidRPr="00A524ED">
        <w:rPr>
          <w:rFonts w:ascii="Calibri" w:hAnsi="Calibri" w:cs="Calibri"/>
          <w:i/>
          <w:iCs/>
          <w:sz w:val="28"/>
          <w:szCs w:val="28"/>
        </w:rPr>
        <w:t xml:space="preserve">Proposed 34 tonne capacity trucks for hauling </w:t>
      </w:r>
      <w:r w:rsidR="00214A72" w:rsidRPr="00A524ED">
        <w:rPr>
          <w:rFonts w:ascii="Calibri" w:hAnsi="Calibri" w:cs="Calibri"/>
          <w:i/>
          <w:iCs/>
          <w:sz w:val="28"/>
          <w:szCs w:val="28"/>
        </w:rPr>
        <w:t xml:space="preserve">in </w:t>
      </w:r>
      <w:r w:rsidRPr="00A524ED">
        <w:rPr>
          <w:rFonts w:ascii="Calibri" w:hAnsi="Calibri" w:cs="Calibri"/>
          <w:i/>
          <w:iCs/>
          <w:sz w:val="28"/>
          <w:szCs w:val="28"/>
        </w:rPr>
        <w:t>organic waste</w:t>
      </w:r>
      <w:r w:rsidR="00C36370">
        <w:rPr>
          <w:rFonts w:ascii="Calibri" w:hAnsi="Calibri" w:cs="Calibri"/>
          <w:i/>
          <w:iCs/>
          <w:sz w:val="28"/>
          <w:szCs w:val="28"/>
        </w:rPr>
        <w:t>.</w:t>
      </w:r>
    </w:p>
    <w:p w14:paraId="2785F8AD" w14:textId="1CF91AA0" w:rsidR="007770B8" w:rsidRDefault="007770B8" w:rsidP="005F2A41">
      <w:pPr>
        <w:pStyle w:val="NormalWeb"/>
        <w:shd w:val="clear" w:color="auto" w:fill="FFFFFF"/>
        <w:spacing w:before="0" w:beforeAutospacing="0" w:after="0" w:afterAutospacing="0"/>
        <w:rPr>
          <w:rFonts w:ascii="Calibri" w:hAnsi="Calibri" w:cs="Calibri"/>
          <w:sz w:val="28"/>
          <w:szCs w:val="28"/>
        </w:rPr>
      </w:pPr>
      <w:r>
        <w:rPr>
          <w:rFonts w:ascii="Calibri" w:hAnsi="Calibri" w:cs="Calibri"/>
          <w:noProof/>
          <w:sz w:val="28"/>
          <w:szCs w:val="28"/>
        </w:rPr>
        <w:drawing>
          <wp:inline distT="0" distB="0" distL="0" distR="0" wp14:anchorId="1B7F2BF7" wp14:editId="7AADA9B2">
            <wp:extent cx="4923871" cy="2993366"/>
            <wp:effectExtent l="0" t="0" r="3810" b="4445"/>
            <wp:docPr id="6" name="Picture 6" descr="A truck is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ruck is parked on the side of a road&#10;&#10;Description automatically generated"/>
                    <pic:cNvPicPr/>
                  </pic:nvPicPr>
                  <pic:blipFill>
                    <a:blip r:embed="rId9"/>
                    <a:stretch>
                      <a:fillRect/>
                    </a:stretch>
                  </pic:blipFill>
                  <pic:spPr>
                    <a:xfrm>
                      <a:off x="0" y="0"/>
                      <a:ext cx="4978280" cy="3026443"/>
                    </a:xfrm>
                    <a:prstGeom prst="rect">
                      <a:avLst/>
                    </a:prstGeom>
                  </pic:spPr>
                </pic:pic>
              </a:graphicData>
            </a:graphic>
          </wp:inline>
        </w:drawing>
      </w:r>
    </w:p>
    <w:p w14:paraId="5302D620" w14:textId="4F3B10C5" w:rsidR="00101298" w:rsidRDefault="00101298" w:rsidP="005F2A41">
      <w:pPr>
        <w:pStyle w:val="NormalWeb"/>
        <w:shd w:val="clear" w:color="auto" w:fill="FFFFFF"/>
        <w:spacing w:before="0" w:beforeAutospacing="0" w:after="0" w:afterAutospacing="0"/>
        <w:rPr>
          <w:rFonts w:ascii="Calibri" w:hAnsi="Calibri" w:cs="Calibri"/>
          <w:sz w:val="28"/>
          <w:szCs w:val="28"/>
        </w:rPr>
      </w:pPr>
    </w:p>
    <w:p w14:paraId="6B7AC808" w14:textId="583FDFB1" w:rsidR="003D3FB9" w:rsidRDefault="005E751C" w:rsidP="003D3FB9">
      <w:pPr>
        <w:pStyle w:val="NormalWeb"/>
        <w:shd w:val="clear" w:color="auto" w:fill="FFFFFF"/>
        <w:spacing w:before="0" w:beforeAutospacing="0" w:after="0" w:afterAutospacing="0"/>
        <w:rPr>
          <w:rFonts w:ascii="Calibri" w:hAnsi="Calibri" w:cs="Calibri"/>
          <w:color w:val="000000"/>
          <w:sz w:val="28"/>
          <w:szCs w:val="28"/>
        </w:rPr>
      </w:pPr>
      <w:r>
        <w:rPr>
          <w:rFonts w:ascii="Calibri" w:hAnsi="Calibri" w:cs="Calibri"/>
          <w:noProof/>
          <w:sz w:val="28"/>
          <w:szCs w:val="28"/>
        </w:rPr>
        <w:drawing>
          <wp:inline distT="0" distB="0" distL="0" distR="0" wp14:anchorId="25757739" wp14:editId="4F60C0BE">
            <wp:extent cx="4917057" cy="3010885"/>
            <wp:effectExtent l="0" t="0" r="0" b="0"/>
            <wp:docPr id="7" name="Picture 7" descr="A truck is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ruck is parked on the side of a road&#10;&#10;Description automatically generated"/>
                    <pic:cNvPicPr/>
                  </pic:nvPicPr>
                  <pic:blipFill>
                    <a:blip r:embed="rId10"/>
                    <a:stretch>
                      <a:fillRect/>
                    </a:stretch>
                  </pic:blipFill>
                  <pic:spPr>
                    <a:xfrm>
                      <a:off x="0" y="0"/>
                      <a:ext cx="5022520" cy="3075464"/>
                    </a:xfrm>
                    <a:prstGeom prst="rect">
                      <a:avLst/>
                    </a:prstGeom>
                  </pic:spPr>
                </pic:pic>
              </a:graphicData>
            </a:graphic>
          </wp:inline>
        </w:drawing>
      </w:r>
    </w:p>
    <w:p w14:paraId="4A1F46E6" w14:textId="12463ABF" w:rsidR="00B615DF" w:rsidRPr="0098356B" w:rsidRDefault="00B615DF" w:rsidP="009A6916">
      <w:pPr>
        <w:pStyle w:val="NormalWeb"/>
        <w:shd w:val="clear" w:color="auto" w:fill="FFFFFF"/>
        <w:spacing w:before="0" w:beforeAutospacing="0" w:after="0" w:afterAutospacing="0"/>
        <w:rPr>
          <w:rFonts w:ascii="Calibri" w:hAnsi="Calibri" w:cs="Calibri"/>
          <w:color w:val="000000"/>
          <w:sz w:val="28"/>
          <w:szCs w:val="28"/>
        </w:rPr>
      </w:pPr>
    </w:p>
    <w:p w14:paraId="4D9C715E" w14:textId="424AC974" w:rsidR="009A6916" w:rsidRPr="00D06105" w:rsidRDefault="009A6916" w:rsidP="009A6916">
      <w:pPr>
        <w:pStyle w:val="NormalWeb"/>
        <w:shd w:val="clear" w:color="auto" w:fill="FFFFFF"/>
        <w:spacing w:before="0" w:beforeAutospacing="0" w:after="0" w:afterAutospacing="0"/>
        <w:rPr>
          <w:rFonts w:ascii="Calibri" w:hAnsi="Calibri" w:cs="Calibri"/>
          <w:b/>
          <w:bCs/>
          <w:sz w:val="28"/>
          <w:szCs w:val="28"/>
        </w:rPr>
      </w:pPr>
      <w:r>
        <w:rPr>
          <w:rFonts w:ascii="Calibri" w:hAnsi="Calibri" w:cs="Calibri"/>
          <w:b/>
          <w:bCs/>
          <w:sz w:val="28"/>
          <w:szCs w:val="28"/>
        </w:rPr>
        <w:t xml:space="preserve">Type of Trucks hauling out the </w:t>
      </w:r>
      <w:r w:rsidRPr="00D06105">
        <w:rPr>
          <w:rFonts w:ascii="Calibri" w:hAnsi="Calibri" w:cs="Calibri"/>
          <w:b/>
          <w:bCs/>
          <w:sz w:val="28"/>
          <w:szCs w:val="28"/>
        </w:rPr>
        <w:t>Digestate</w:t>
      </w:r>
    </w:p>
    <w:p w14:paraId="1FD8133B" w14:textId="1846A5B1" w:rsidR="009A6916" w:rsidRDefault="009A6916" w:rsidP="009A6916">
      <w:pPr>
        <w:pStyle w:val="NormalWeb"/>
        <w:shd w:val="clear" w:color="auto" w:fill="FFFFFF"/>
        <w:spacing w:before="0" w:beforeAutospacing="0" w:after="0" w:afterAutospacing="0"/>
        <w:rPr>
          <w:rFonts w:ascii="Calibri" w:hAnsi="Calibri" w:cs="Calibri"/>
          <w:sz w:val="28"/>
          <w:szCs w:val="28"/>
        </w:rPr>
      </w:pPr>
      <w:r>
        <w:rPr>
          <w:rFonts w:ascii="Calibri" w:hAnsi="Calibri" w:cs="Calibri"/>
          <w:sz w:val="28"/>
          <w:szCs w:val="28"/>
        </w:rPr>
        <w:t>I</w:t>
      </w:r>
      <w:r w:rsidRPr="00FB1593">
        <w:rPr>
          <w:rFonts w:ascii="Calibri" w:hAnsi="Calibri" w:cs="Calibri"/>
          <w:sz w:val="28"/>
          <w:szCs w:val="28"/>
        </w:rPr>
        <w:t>n contrast</w:t>
      </w:r>
      <w:r>
        <w:rPr>
          <w:rFonts w:ascii="Calibri" w:hAnsi="Calibri" w:cs="Calibri"/>
          <w:sz w:val="28"/>
          <w:szCs w:val="28"/>
        </w:rPr>
        <w:t xml:space="preserve">, the processed digestate, which presumably can be pumped, will be hauled </w:t>
      </w:r>
      <w:r w:rsidR="00214A72">
        <w:rPr>
          <w:rFonts w:ascii="Calibri" w:hAnsi="Calibri" w:cs="Calibri"/>
          <w:sz w:val="28"/>
          <w:szCs w:val="28"/>
        </w:rPr>
        <w:t xml:space="preserve">off site </w:t>
      </w:r>
      <w:r>
        <w:rPr>
          <w:rFonts w:ascii="Calibri" w:hAnsi="Calibri" w:cs="Calibri"/>
          <w:sz w:val="28"/>
          <w:szCs w:val="28"/>
        </w:rPr>
        <w:t>in sealed tanker trucks as shown below. Each truck will have a capacity of 40 tonnes.</w:t>
      </w:r>
    </w:p>
    <w:p w14:paraId="64035648" w14:textId="0BA4A6B7" w:rsidR="003C5065" w:rsidRDefault="009A6916" w:rsidP="009A6916">
      <w:pPr>
        <w:pStyle w:val="NormalWeb"/>
        <w:shd w:val="clear" w:color="auto" w:fill="FFFFFF"/>
        <w:spacing w:before="0" w:beforeAutospacing="0" w:after="0" w:afterAutospacing="0"/>
        <w:rPr>
          <w:rFonts w:ascii="Calibri" w:hAnsi="Calibri" w:cs="Calibri"/>
          <w:i/>
          <w:iCs/>
          <w:sz w:val="28"/>
          <w:szCs w:val="28"/>
        </w:rPr>
      </w:pPr>
      <w:r w:rsidRPr="00A524ED">
        <w:rPr>
          <w:rFonts w:ascii="Calibri" w:hAnsi="Calibri" w:cs="Calibri"/>
          <w:i/>
          <w:iCs/>
          <w:sz w:val="28"/>
          <w:szCs w:val="28"/>
        </w:rPr>
        <w:lastRenderedPageBreak/>
        <w:t>Proposed Digestate Haulage Trucks</w:t>
      </w:r>
    </w:p>
    <w:p w14:paraId="5CA4D5D8" w14:textId="0049CA4F" w:rsidR="009A6916" w:rsidRDefault="006A024E" w:rsidP="009A6916">
      <w:pPr>
        <w:pStyle w:val="NormalWeb"/>
        <w:shd w:val="clear" w:color="auto" w:fill="FFFFFF"/>
        <w:spacing w:before="0" w:beforeAutospacing="0" w:after="0" w:afterAutospacing="0"/>
        <w:rPr>
          <w:rFonts w:ascii="Calibri" w:hAnsi="Calibri" w:cs="Calibri"/>
          <w:sz w:val="28"/>
          <w:szCs w:val="28"/>
        </w:rPr>
      </w:pPr>
      <w:r>
        <w:rPr>
          <w:rFonts w:ascii="Calibri" w:hAnsi="Calibri" w:cs="Calibri"/>
          <w:i/>
          <w:iCs/>
          <w:noProof/>
          <w:sz w:val="28"/>
          <w:szCs w:val="28"/>
        </w:rPr>
        <w:drawing>
          <wp:inline distT="0" distB="0" distL="0" distR="0" wp14:anchorId="29E2F22C" wp14:editId="086FB1DE">
            <wp:extent cx="5189221" cy="3200400"/>
            <wp:effectExtent l="0" t="0" r="5080" b="0"/>
            <wp:docPr id="9" name="Picture 9" descr="A truck is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uck is parked on the side of a road&#10;&#10;Description automatically generated"/>
                    <pic:cNvPicPr/>
                  </pic:nvPicPr>
                  <pic:blipFill>
                    <a:blip r:embed="rId11"/>
                    <a:stretch>
                      <a:fillRect/>
                    </a:stretch>
                  </pic:blipFill>
                  <pic:spPr>
                    <a:xfrm>
                      <a:off x="0" y="0"/>
                      <a:ext cx="5221180" cy="3220110"/>
                    </a:xfrm>
                    <a:prstGeom prst="rect">
                      <a:avLst/>
                    </a:prstGeom>
                  </pic:spPr>
                </pic:pic>
              </a:graphicData>
            </a:graphic>
          </wp:inline>
        </w:drawing>
      </w:r>
    </w:p>
    <w:p w14:paraId="1C98F6A4" w14:textId="694F375D" w:rsidR="007770B8" w:rsidRDefault="007770B8" w:rsidP="009A6916">
      <w:pPr>
        <w:pStyle w:val="NormalWeb"/>
        <w:shd w:val="clear" w:color="auto" w:fill="FFFFFF"/>
        <w:spacing w:before="0" w:beforeAutospacing="0" w:after="0" w:afterAutospacing="0"/>
        <w:rPr>
          <w:rFonts w:ascii="Calibri" w:hAnsi="Calibri" w:cs="Calibri"/>
          <w:sz w:val="28"/>
          <w:szCs w:val="28"/>
        </w:rPr>
      </w:pPr>
      <w:r>
        <w:rPr>
          <w:rFonts w:ascii="Calibri" w:hAnsi="Calibri" w:cs="Calibri"/>
          <w:noProof/>
          <w:sz w:val="28"/>
          <w:szCs w:val="28"/>
        </w:rPr>
        <w:drawing>
          <wp:inline distT="0" distB="0" distL="0" distR="0" wp14:anchorId="42FAB182" wp14:editId="22E4E517">
            <wp:extent cx="5194659" cy="3295290"/>
            <wp:effectExtent l="0" t="0" r="0" b="0"/>
            <wp:docPr id="12" name="Picture 12" descr="A truck that is driving dow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ruck that is driving down the road&#10;&#10;Description automatically generated"/>
                    <pic:cNvPicPr/>
                  </pic:nvPicPr>
                  <pic:blipFill>
                    <a:blip r:embed="rId12"/>
                    <a:stretch>
                      <a:fillRect/>
                    </a:stretch>
                  </pic:blipFill>
                  <pic:spPr>
                    <a:xfrm>
                      <a:off x="0" y="0"/>
                      <a:ext cx="5283192" cy="3351452"/>
                    </a:xfrm>
                    <a:prstGeom prst="rect">
                      <a:avLst/>
                    </a:prstGeom>
                  </pic:spPr>
                </pic:pic>
              </a:graphicData>
            </a:graphic>
          </wp:inline>
        </w:drawing>
      </w:r>
    </w:p>
    <w:p w14:paraId="649D627C" w14:textId="77777777" w:rsidR="00AC0259" w:rsidRDefault="00AC0259" w:rsidP="003D3FB9">
      <w:pPr>
        <w:pStyle w:val="NormalWeb"/>
        <w:shd w:val="clear" w:color="auto" w:fill="FFFFFF"/>
        <w:spacing w:before="0" w:beforeAutospacing="0" w:after="0" w:afterAutospacing="0"/>
        <w:rPr>
          <w:rFonts w:ascii="Calibri" w:hAnsi="Calibri" w:cs="Calibri"/>
          <w:b/>
          <w:bCs/>
          <w:color w:val="000000"/>
          <w:sz w:val="28"/>
          <w:szCs w:val="28"/>
        </w:rPr>
      </w:pPr>
    </w:p>
    <w:p w14:paraId="3BC83D55" w14:textId="75EEC8E1" w:rsidR="003D3FB9" w:rsidRPr="003D3FB9" w:rsidRDefault="003D3FB9" w:rsidP="003D3FB9">
      <w:pPr>
        <w:pStyle w:val="NormalWeb"/>
        <w:shd w:val="clear" w:color="auto" w:fill="FFFFFF"/>
        <w:spacing w:before="0" w:beforeAutospacing="0" w:after="0" w:afterAutospacing="0"/>
        <w:rPr>
          <w:rFonts w:ascii="Calibri" w:hAnsi="Calibri" w:cs="Calibri"/>
          <w:b/>
          <w:bCs/>
          <w:color w:val="000000"/>
          <w:sz w:val="28"/>
          <w:szCs w:val="28"/>
        </w:rPr>
      </w:pPr>
      <w:r w:rsidRPr="003D3FB9">
        <w:rPr>
          <w:rFonts w:ascii="Calibri" w:hAnsi="Calibri" w:cs="Calibri"/>
          <w:b/>
          <w:bCs/>
          <w:color w:val="000000"/>
          <w:sz w:val="28"/>
          <w:szCs w:val="28"/>
        </w:rPr>
        <w:t>Traffic Safety and Odour Concerns</w:t>
      </w:r>
    </w:p>
    <w:p w14:paraId="2879F2CF" w14:textId="227C6FC0" w:rsidR="003D3FB9" w:rsidRDefault="00B82870" w:rsidP="003D3FB9">
      <w:pPr>
        <w:pStyle w:val="NormalWeb"/>
        <w:shd w:val="clear" w:color="auto" w:fill="FFFFFF"/>
        <w:spacing w:before="0" w:beforeAutospacing="0" w:after="0" w:afterAutospacing="0"/>
        <w:rPr>
          <w:rFonts w:ascii="Calibri" w:hAnsi="Calibri" w:cs="Calibri"/>
          <w:color w:val="000000"/>
          <w:sz w:val="28"/>
          <w:szCs w:val="28"/>
        </w:rPr>
      </w:pPr>
      <w:r w:rsidRPr="003D3FB9">
        <w:rPr>
          <w:rFonts w:ascii="Calibri" w:hAnsi="Calibri" w:cs="Calibri"/>
          <w:color w:val="000000"/>
          <w:sz w:val="28"/>
          <w:szCs w:val="28"/>
        </w:rPr>
        <w:t>I would stress that it is important to consider all the potential stops and starts that the trucks may face especially near school crossings</w:t>
      </w:r>
      <w:r w:rsidR="003D3FB9">
        <w:rPr>
          <w:rFonts w:ascii="Calibri" w:hAnsi="Calibri" w:cs="Calibri"/>
          <w:color w:val="000000"/>
          <w:sz w:val="28"/>
          <w:szCs w:val="28"/>
        </w:rPr>
        <w:t>,</w:t>
      </w:r>
      <w:r w:rsidRPr="003D3FB9">
        <w:rPr>
          <w:rFonts w:ascii="Calibri" w:hAnsi="Calibri" w:cs="Calibri"/>
          <w:color w:val="000000"/>
          <w:sz w:val="28"/>
          <w:szCs w:val="28"/>
        </w:rPr>
        <w:t xml:space="preserve"> </w:t>
      </w:r>
      <w:proofErr w:type="gramStart"/>
      <w:r w:rsidRPr="003D3FB9">
        <w:rPr>
          <w:rFonts w:ascii="Calibri" w:hAnsi="Calibri" w:cs="Calibri"/>
          <w:color w:val="000000"/>
          <w:sz w:val="28"/>
          <w:szCs w:val="28"/>
        </w:rPr>
        <w:t>and also</w:t>
      </w:r>
      <w:proofErr w:type="gramEnd"/>
      <w:r w:rsidRPr="003D3FB9">
        <w:rPr>
          <w:rFonts w:ascii="Calibri" w:hAnsi="Calibri" w:cs="Calibri"/>
          <w:color w:val="000000"/>
          <w:sz w:val="28"/>
          <w:szCs w:val="28"/>
        </w:rPr>
        <w:t xml:space="preserve"> at the many entrances and exits from busy shopping centres on Port Union and Morningside. </w:t>
      </w:r>
      <w:r w:rsidR="0026022A">
        <w:rPr>
          <w:rFonts w:ascii="Calibri" w:hAnsi="Calibri" w:cs="Calibri"/>
          <w:color w:val="000000"/>
          <w:sz w:val="28"/>
          <w:szCs w:val="28"/>
        </w:rPr>
        <w:t xml:space="preserve">The steep hills leading down from the 401, to Ellesmere </w:t>
      </w:r>
      <w:r w:rsidR="0026022A">
        <w:rPr>
          <w:rFonts w:ascii="Calibri" w:hAnsi="Calibri" w:cs="Calibri"/>
          <w:color w:val="000000"/>
          <w:sz w:val="28"/>
          <w:szCs w:val="28"/>
        </w:rPr>
        <w:lastRenderedPageBreak/>
        <w:t>on Morningside and Lawson on Port Union, are of particular concern, b</w:t>
      </w:r>
      <w:r w:rsidRPr="003D3FB9">
        <w:rPr>
          <w:rFonts w:ascii="Calibri" w:hAnsi="Calibri" w:cs="Calibri"/>
          <w:color w:val="000000"/>
          <w:sz w:val="28"/>
          <w:szCs w:val="28"/>
        </w:rPr>
        <w:t xml:space="preserve">ecause </w:t>
      </w:r>
      <w:r w:rsidR="00B615DF">
        <w:rPr>
          <w:rFonts w:ascii="Calibri" w:hAnsi="Calibri" w:cs="Calibri"/>
          <w:color w:val="000000"/>
          <w:sz w:val="28"/>
          <w:szCs w:val="28"/>
        </w:rPr>
        <w:t xml:space="preserve">the </w:t>
      </w:r>
      <w:r w:rsidRPr="003D3FB9">
        <w:rPr>
          <w:rFonts w:ascii="Calibri" w:hAnsi="Calibri" w:cs="Calibri"/>
          <w:color w:val="000000"/>
          <w:sz w:val="28"/>
          <w:szCs w:val="28"/>
        </w:rPr>
        <w:t>truck</w:t>
      </w:r>
      <w:r w:rsidR="00B615DF">
        <w:rPr>
          <w:rFonts w:ascii="Calibri" w:hAnsi="Calibri" w:cs="Calibri"/>
          <w:color w:val="000000"/>
          <w:sz w:val="28"/>
          <w:szCs w:val="28"/>
        </w:rPr>
        <w:t>s</w:t>
      </w:r>
      <w:r w:rsidRPr="003D3FB9">
        <w:rPr>
          <w:rFonts w:ascii="Calibri" w:hAnsi="Calibri" w:cs="Calibri"/>
          <w:color w:val="000000"/>
          <w:sz w:val="28"/>
          <w:szCs w:val="28"/>
        </w:rPr>
        <w:t xml:space="preserve"> </w:t>
      </w:r>
      <w:r w:rsidR="00B615DF">
        <w:rPr>
          <w:rFonts w:ascii="Calibri" w:hAnsi="Calibri" w:cs="Calibri"/>
          <w:color w:val="000000"/>
          <w:sz w:val="28"/>
          <w:szCs w:val="28"/>
        </w:rPr>
        <w:t xml:space="preserve">bringing the organic waste </w:t>
      </w:r>
      <w:r w:rsidR="00C520DE">
        <w:rPr>
          <w:rFonts w:ascii="Calibri" w:hAnsi="Calibri" w:cs="Calibri"/>
          <w:color w:val="000000"/>
          <w:sz w:val="28"/>
          <w:szCs w:val="28"/>
        </w:rPr>
        <w:t xml:space="preserve">to the site </w:t>
      </w:r>
      <w:r w:rsidR="0026022A">
        <w:rPr>
          <w:rFonts w:ascii="Calibri" w:hAnsi="Calibri" w:cs="Calibri"/>
          <w:color w:val="000000"/>
          <w:sz w:val="28"/>
          <w:szCs w:val="28"/>
        </w:rPr>
        <w:t>do not</w:t>
      </w:r>
      <w:r w:rsidRPr="003D3FB9">
        <w:rPr>
          <w:rFonts w:ascii="Calibri" w:hAnsi="Calibri" w:cs="Calibri"/>
          <w:color w:val="000000"/>
          <w:sz w:val="28"/>
          <w:szCs w:val="28"/>
        </w:rPr>
        <w:t xml:space="preserve"> have tightly sealed lids</w:t>
      </w:r>
      <w:r w:rsidR="00A72F50">
        <w:rPr>
          <w:rFonts w:ascii="Calibri" w:hAnsi="Calibri" w:cs="Calibri"/>
          <w:color w:val="000000"/>
          <w:sz w:val="28"/>
          <w:szCs w:val="28"/>
        </w:rPr>
        <w:t>,</w:t>
      </w:r>
      <w:r w:rsidR="0026022A">
        <w:rPr>
          <w:rFonts w:ascii="Calibri" w:hAnsi="Calibri" w:cs="Calibri"/>
          <w:color w:val="000000"/>
          <w:sz w:val="28"/>
          <w:szCs w:val="28"/>
        </w:rPr>
        <w:t xml:space="preserve"> and in </w:t>
      </w:r>
      <w:r w:rsidRPr="003D3FB9">
        <w:rPr>
          <w:rFonts w:ascii="Calibri" w:hAnsi="Calibri" w:cs="Calibri"/>
          <w:color w:val="000000"/>
          <w:sz w:val="28"/>
          <w:szCs w:val="28"/>
        </w:rPr>
        <w:t>the worst imaginable scenario</w:t>
      </w:r>
      <w:r w:rsidR="00026BD8">
        <w:rPr>
          <w:rFonts w:ascii="Calibri" w:hAnsi="Calibri" w:cs="Calibri"/>
          <w:color w:val="000000"/>
          <w:sz w:val="28"/>
          <w:szCs w:val="28"/>
        </w:rPr>
        <w:t>,</w:t>
      </w:r>
      <w:r w:rsidRPr="003D3FB9">
        <w:rPr>
          <w:rFonts w:ascii="Calibri" w:hAnsi="Calibri" w:cs="Calibri"/>
          <w:color w:val="000000"/>
          <w:sz w:val="28"/>
          <w:szCs w:val="28"/>
        </w:rPr>
        <w:t xml:space="preserve"> </w:t>
      </w:r>
      <w:r w:rsidR="00B615DF">
        <w:rPr>
          <w:rFonts w:ascii="Calibri" w:hAnsi="Calibri" w:cs="Calibri"/>
          <w:color w:val="000000"/>
          <w:sz w:val="28"/>
          <w:szCs w:val="28"/>
        </w:rPr>
        <w:t xml:space="preserve">the trucks </w:t>
      </w:r>
      <w:r w:rsidRPr="003D3FB9">
        <w:rPr>
          <w:rFonts w:ascii="Calibri" w:hAnsi="Calibri" w:cs="Calibri"/>
          <w:color w:val="000000"/>
          <w:sz w:val="28"/>
          <w:szCs w:val="28"/>
        </w:rPr>
        <w:t>can spill their load if they have to brake suddenly</w:t>
      </w:r>
      <w:r w:rsidR="00B615DF">
        <w:rPr>
          <w:rFonts w:ascii="Calibri" w:hAnsi="Calibri" w:cs="Calibri"/>
          <w:color w:val="000000"/>
          <w:sz w:val="28"/>
          <w:szCs w:val="28"/>
        </w:rPr>
        <w:t xml:space="preserve">. This </w:t>
      </w:r>
      <w:r w:rsidRPr="003D3FB9">
        <w:rPr>
          <w:rFonts w:ascii="Calibri" w:hAnsi="Calibri" w:cs="Calibri"/>
          <w:color w:val="000000"/>
          <w:sz w:val="28"/>
          <w:szCs w:val="28"/>
        </w:rPr>
        <w:t>happened in Flat Rock Michigan</w:t>
      </w:r>
      <w:r w:rsidR="003D3FB9">
        <w:rPr>
          <w:rFonts w:ascii="Calibri" w:hAnsi="Calibri" w:cs="Calibri"/>
          <w:color w:val="000000"/>
          <w:sz w:val="28"/>
          <w:szCs w:val="28"/>
        </w:rPr>
        <w:t>,</w:t>
      </w:r>
      <w:r w:rsidRPr="003D3FB9">
        <w:rPr>
          <w:rFonts w:ascii="Calibri" w:hAnsi="Calibri" w:cs="Calibri"/>
          <w:color w:val="000000"/>
          <w:sz w:val="28"/>
          <w:szCs w:val="28"/>
        </w:rPr>
        <w:t xml:space="preserve"> when one of the biosolids trucks from Toronto's </w:t>
      </w:r>
      <w:proofErr w:type="spellStart"/>
      <w:r w:rsidRPr="003D3FB9">
        <w:rPr>
          <w:rFonts w:ascii="Calibri" w:hAnsi="Calibri" w:cs="Calibri"/>
          <w:color w:val="000000"/>
          <w:sz w:val="28"/>
          <w:szCs w:val="28"/>
        </w:rPr>
        <w:t>Ashbridges</w:t>
      </w:r>
      <w:proofErr w:type="spellEnd"/>
      <w:r w:rsidRPr="003D3FB9">
        <w:rPr>
          <w:rFonts w:ascii="Calibri" w:hAnsi="Calibri" w:cs="Calibri"/>
          <w:color w:val="000000"/>
          <w:sz w:val="28"/>
          <w:szCs w:val="28"/>
        </w:rPr>
        <w:t xml:space="preserve"> Bay plant spilled its load </w:t>
      </w:r>
      <w:r w:rsidR="00026BD8">
        <w:rPr>
          <w:rFonts w:ascii="Calibri" w:hAnsi="Calibri" w:cs="Calibri"/>
          <w:color w:val="000000"/>
          <w:sz w:val="28"/>
          <w:szCs w:val="28"/>
        </w:rPr>
        <w:t xml:space="preserve">of sewage </w:t>
      </w:r>
      <w:r w:rsidR="00C520DE">
        <w:rPr>
          <w:rFonts w:ascii="Calibri" w:hAnsi="Calibri" w:cs="Calibri"/>
          <w:color w:val="000000"/>
          <w:sz w:val="28"/>
          <w:szCs w:val="28"/>
        </w:rPr>
        <w:t>sludge</w:t>
      </w:r>
      <w:r w:rsidR="00026BD8">
        <w:rPr>
          <w:rFonts w:ascii="Calibri" w:hAnsi="Calibri" w:cs="Calibri"/>
          <w:color w:val="000000"/>
          <w:sz w:val="28"/>
          <w:szCs w:val="28"/>
        </w:rPr>
        <w:t xml:space="preserve"> </w:t>
      </w:r>
      <w:r w:rsidRPr="003D3FB9">
        <w:rPr>
          <w:rFonts w:ascii="Calibri" w:hAnsi="Calibri" w:cs="Calibri"/>
          <w:color w:val="000000"/>
          <w:sz w:val="28"/>
          <w:szCs w:val="28"/>
        </w:rPr>
        <w:t>all over the main street</w:t>
      </w:r>
      <w:r w:rsidR="00D06105">
        <w:rPr>
          <w:rFonts w:ascii="Calibri" w:hAnsi="Calibri" w:cs="Calibri"/>
          <w:color w:val="000000"/>
          <w:sz w:val="28"/>
          <w:szCs w:val="28"/>
        </w:rPr>
        <w:t>, as was reported in the Globe and Mail</w:t>
      </w:r>
      <w:r w:rsidR="003F5089">
        <w:rPr>
          <w:rFonts w:ascii="Calibri" w:hAnsi="Calibri" w:cs="Calibri"/>
          <w:color w:val="000000"/>
          <w:sz w:val="28"/>
          <w:szCs w:val="28"/>
        </w:rPr>
        <w:t xml:space="preserve"> article below.</w:t>
      </w:r>
    </w:p>
    <w:p w14:paraId="350B8CB0" w14:textId="77777777" w:rsidR="005E751C" w:rsidRDefault="005E751C" w:rsidP="003D3FB9">
      <w:pPr>
        <w:pStyle w:val="NormalWeb"/>
        <w:shd w:val="clear" w:color="auto" w:fill="FFFFFF"/>
        <w:spacing w:before="0" w:beforeAutospacing="0" w:after="0" w:afterAutospacing="0"/>
        <w:rPr>
          <w:rFonts w:ascii="Calibri" w:hAnsi="Calibri" w:cs="Calibri"/>
          <w:color w:val="000000"/>
          <w:sz w:val="28"/>
          <w:szCs w:val="28"/>
        </w:rPr>
      </w:pPr>
    </w:p>
    <w:p w14:paraId="330A2541" w14:textId="306FA29D" w:rsidR="00A20332" w:rsidRDefault="007770B8" w:rsidP="003D3FB9">
      <w:pPr>
        <w:pStyle w:val="NormalWeb"/>
        <w:shd w:val="clear" w:color="auto" w:fill="FFFFFF"/>
        <w:spacing w:before="0" w:beforeAutospacing="0" w:after="0" w:afterAutospacing="0"/>
        <w:rPr>
          <w:rFonts w:ascii="Calibri" w:hAnsi="Calibri" w:cs="Calibri"/>
          <w:sz w:val="28"/>
          <w:szCs w:val="28"/>
        </w:rPr>
      </w:pPr>
      <w:r>
        <w:rPr>
          <w:rFonts w:ascii="Calibri" w:hAnsi="Calibri" w:cs="Calibri"/>
          <w:noProof/>
          <w:sz w:val="28"/>
          <w:szCs w:val="28"/>
        </w:rPr>
        <w:drawing>
          <wp:inline distT="0" distB="0" distL="0" distR="0" wp14:anchorId="2733F0AA" wp14:editId="62DB7DC3">
            <wp:extent cx="5162517" cy="2501660"/>
            <wp:effectExtent l="0" t="0" r="0" b="635"/>
            <wp:docPr id="18" name="Picture 18" descr="A picture containing outdoor, road, stree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road, street, building&#10;&#10;Description automatically generated"/>
                    <pic:cNvPicPr/>
                  </pic:nvPicPr>
                  <pic:blipFill>
                    <a:blip r:embed="rId13"/>
                    <a:stretch>
                      <a:fillRect/>
                    </a:stretch>
                  </pic:blipFill>
                  <pic:spPr>
                    <a:xfrm>
                      <a:off x="0" y="0"/>
                      <a:ext cx="5245210" cy="2541731"/>
                    </a:xfrm>
                    <a:prstGeom prst="rect">
                      <a:avLst/>
                    </a:prstGeom>
                  </pic:spPr>
                </pic:pic>
              </a:graphicData>
            </a:graphic>
          </wp:inline>
        </w:drawing>
      </w:r>
    </w:p>
    <w:p w14:paraId="62D333FE" w14:textId="090B9A35" w:rsidR="0098356B" w:rsidRPr="00A72F50" w:rsidRDefault="00B64AD4" w:rsidP="005F2A41">
      <w:pPr>
        <w:pStyle w:val="NormalWeb"/>
        <w:shd w:val="clear" w:color="auto" w:fill="FFFFFF"/>
        <w:spacing w:before="0" w:beforeAutospacing="0" w:after="0" w:afterAutospacing="0"/>
        <w:rPr>
          <w:rFonts w:ascii="Calibri" w:hAnsi="Calibri" w:cs="Calibri"/>
          <w:sz w:val="28"/>
          <w:szCs w:val="28"/>
        </w:rPr>
      </w:pPr>
      <w:r>
        <w:rPr>
          <w:rFonts w:ascii="Calibri" w:hAnsi="Calibri" w:cs="Calibri"/>
          <w:noProof/>
          <w:sz w:val="28"/>
          <w:szCs w:val="28"/>
        </w:rPr>
        <w:drawing>
          <wp:inline distT="0" distB="0" distL="0" distR="0" wp14:anchorId="546478CB" wp14:editId="4FEE6E55">
            <wp:extent cx="5389251" cy="3881887"/>
            <wp:effectExtent l="0" t="0" r="0" b="444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14"/>
                    <a:stretch>
                      <a:fillRect/>
                    </a:stretch>
                  </pic:blipFill>
                  <pic:spPr>
                    <a:xfrm>
                      <a:off x="0" y="0"/>
                      <a:ext cx="5487577" cy="3952711"/>
                    </a:xfrm>
                    <a:prstGeom prst="rect">
                      <a:avLst/>
                    </a:prstGeom>
                  </pic:spPr>
                </pic:pic>
              </a:graphicData>
            </a:graphic>
          </wp:inline>
        </w:drawing>
      </w:r>
    </w:p>
    <w:p w14:paraId="23394E35" w14:textId="02FDEF55" w:rsidR="00A37B17" w:rsidRDefault="00A37B17" w:rsidP="005F2A41">
      <w:pPr>
        <w:pStyle w:val="NormalWeb"/>
        <w:shd w:val="clear" w:color="auto" w:fill="FFFFFF"/>
        <w:spacing w:before="0" w:beforeAutospacing="0" w:after="0" w:afterAutospacing="0"/>
        <w:rPr>
          <w:rFonts w:ascii="Calibri" w:hAnsi="Calibri" w:cs="Calibri"/>
          <w:b/>
          <w:bCs/>
          <w:sz w:val="28"/>
          <w:szCs w:val="28"/>
        </w:rPr>
      </w:pPr>
      <w:r>
        <w:rPr>
          <w:rFonts w:ascii="Calibri" w:hAnsi="Calibri" w:cs="Calibri"/>
          <w:b/>
          <w:bCs/>
          <w:sz w:val="28"/>
          <w:szCs w:val="28"/>
        </w:rPr>
        <w:lastRenderedPageBreak/>
        <w:t>Other Truck Traffic Implications</w:t>
      </w:r>
    </w:p>
    <w:p w14:paraId="2E2C8039" w14:textId="01DCDBAC" w:rsidR="00A37B17" w:rsidRPr="00A37B17" w:rsidRDefault="00A37B17" w:rsidP="005F2A41">
      <w:pPr>
        <w:pStyle w:val="NormalWeb"/>
        <w:shd w:val="clear" w:color="auto" w:fill="FFFFFF"/>
        <w:spacing w:before="0" w:beforeAutospacing="0" w:after="0" w:afterAutospacing="0"/>
        <w:rPr>
          <w:rFonts w:ascii="Calibri" w:hAnsi="Calibri" w:cs="Calibri"/>
          <w:sz w:val="28"/>
          <w:szCs w:val="28"/>
        </w:rPr>
      </w:pPr>
      <w:r w:rsidRPr="00A37B17">
        <w:rPr>
          <w:rFonts w:ascii="Calibri" w:hAnsi="Calibri" w:cs="Calibri"/>
          <w:sz w:val="28"/>
          <w:szCs w:val="28"/>
        </w:rPr>
        <w:t xml:space="preserve">The </w:t>
      </w:r>
      <w:r w:rsidR="005F4C65">
        <w:rPr>
          <w:rFonts w:ascii="Calibri" w:hAnsi="Calibri" w:cs="Calibri"/>
          <w:sz w:val="28"/>
          <w:szCs w:val="28"/>
        </w:rPr>
        <w:t xml:space="preserve">current </w:t>
      </w:r>
      <w:r w:rsidRPr="00A37B17">
        <w:rPr>
          <w:rFonts w:ascii="Calibri" w:hAnsi="Calibri" w:cs="Calibri"/>
          <w:sz w:val="28"/>
          <w:szCs w:val="28"/>
        </w:rPr>
        <w:t xml:space="preserve">study is only concerned with the efficiency of the </w:t>
      </w:r>
      <w:r w:rsidR="00A86619">
        <w:rPr>
          <w:rFonts w:ascii="Calibri" w:hAnsi="Calibri" w:cs="Calibri"/>
          <w:sz w:val="28"/>
          <w:szCs w:val="28"/>
        </w:rPr>
        <w:t xml:space="preserve">traffic </w:t>
      </w:r>
      <w:r w:rsidRPr="00A37B17">
        <w:rPr>
          <w:rFonts w:ascii="Calibri" w:hAnsi="Calibri" w:cs="Calibri"/>
          <w:sz w:val="28"/>
          <w:szCs w:val="28"/>
        </w:rPr>
        <w:t>flow through the intersections</w:t>
      </w:r>
      <w:r>
        <w:rPr>
          <w:rFonts w:ascii="Calibri" w:hAnsi="Calibri" w:cs="Calibri"/>
          <w:sz w:val="28"/>
          <w:szCs w:val="28"/>
        </w:rPr>
        <w:t xml:space="preserve">. I think there are many other </w:t>
      </w:r>
      <w:r w:rsidR="00527C3E">
        <w:rPr>
          <w:rFonts w:ascii="Calibri" w:hAnsi="Calibri" w:cs="Calibri"/>
          <w:sz w:val="28"/>
          <w:szCs w:val="28"/>
        </w:rPr>
        <w:t xml:space="preserve">environmental and </w:t>
      </w:r>
      <w:r w:rsidR="00086700">
        <w:rPr>
          <w:rFonts w:ascii="Calibri" w:hAnsi="Calibri" w:cs="Calibri"/>
          <w:sz w:val="28"/>
          <w:szCs w:val="28"/>
        </w:rPr>
        <w:t xml:space="preserve">health </w:t>
      </w:r>
      <w:r>
        <w:rPr>
          <w:rFonts w:ascii="Calibri" w:hAnsi="Calibri" w:cs="Calibri"/>
          <w:sz w:val="28"/>
          <w:szCs w:val="28"/>
        </w:rPr>
        <w:t>issues that also should be considered</w:t>
      </w:r>
      <w:r w:rsidR="005F4C65">
        <w:rPr>
          <w:rFonts w:ascii="Calibri" w:hAnsi="Calibri" w:cs="Calibri"/>
          <w:sz w:val="28"/>
          <w:szCs w:val="28"/>
        </w:rPr>
        <w:t xml:space="preserve">, </w:t>
      </w:r>
      <w:r>
        <w:rPr>
          <w:rFonts w:ascii="Calibri" w:hAnsi="Calibri" w:cs="Calibri"/>
          <w:sz w:val="28"/>
          <w:szCs w:val="28"/>
        </w:rPr>
        <w:t xml:space="preserve">such as air quality, </w:t>
      </w:r>
      <w:r w:rsidR="00527C3E">
        <w:rPr>
          <w:rFonts w:ascii="Calibri" w:hAnsi="Calibri" w:cs="Calibri"/>
          <w:sz w:val="28"/>
          <w:szCs w:val="28"/>
        </w:rPr>
        <w:t xml:space="preserve">odours, </w:t>
      </w:r>
      <w:r>
        <w:rPr>
          <w:rFonts w:ascii="Calibri" w:hAnsi="Calibri" w:cs="Calibri"/>
          <w:sz w:val="28"/>
          <w:szCs w:val="28"/>
        </w:rPr>
        <w:t>multi-media exposure risk, traffic safety, neighbourhood characteristics, stress-risk perception</w:t>
      </w:r>
      <w:r w:rsidR="004915C1">
        <w:rPr>
          <w:rFonts w:ascii="Calibri" w:hAnsi="Calibri" w:cs="Calibri"/>
          <w:sz w:val="28"/>
          <w:szCs w:val="28"/>
        </w:rPr>
        <w:t>,</w:t>
      </w:r>
      <w:r>
        <w:rPr>
          <w:rFonts w:ascii="Calibri" w:hAnsi="Calibri" w:cs="Calibri"/>
          <w:sz w:val="28"/>
          <w:szCs w:val="28"/>
        </w:rPr>
        <w:t xml:space="preserve"> climate change</w:t>
      </w:r>
      <w:r w:rsidR="004915C1">
        <w:rPr>
          <w:rFonts w:ascii="Calibri" w:hAnsi="Calibri" w:cs="Calibri"/>
          <w:sz w:val="28"/>
          <w:szCs w:val="28"/>
        </w:rPr>
        <w:t xml:space="preserve"> and impacts on vulnerable groups</w:t>
      </w:r>
      <w:r>
        <w:rPr>
          <w:rFonts w:ascii="Calibri" w:hAnsi="Calibri" w:cs="Calibri"/>
          <w:sz w:val="28"/>
          <w:szCs w:val="28"/>
        </w:rPr>
        <w:t xml:space="preserve">. </w:t>
      </w:r>
      <w:r w:rsidR="00527C3E">
        <w:rPr>
          <w:rFonts w:ascii="Calibri" w:hAnsi="Calibri" w:cs="Calibri"/>
          <w:sz w:val="28"/>
          <w:szCs w:val="28"/>
        </w:rPr>
        <w:t>It should be noted that t</w:t>
      </w:r>
      <w:r>
        <w:rPr>
          <w:rFonts w:ascii="Calibri" w:hAnsi="Calibri" w:cs="Calibri"/>
          <w:sz w:val="28"/>
          <w:szCs w:val="28"/>
        </w:rPr>
        <w:t>hese issues were all considered as part of the Health Impact Assessment undertaken for the Biosolids EA</w:t>
      </w:r>
      <w:r w:rsidRPr="00026BD8">
        <w:rPr>
          <w:rFonts w:ascii="Calibri" w:hAnsi="Calibri" w:cs="Calibri"/>
          <w:b/>
          <w:bCs/>
          <w:sz w:val="28"/>
          <w:szCs w:val="28"/>
        </w:rPr>
        <w:t>.</w:t>
      </w:r>
      <w:r w:rsidR="00015163">
        <w:rPr>
          <w:rFonts w:ascii="Calibri" w:hAnsi="Calibri" w:cs="Calibri"/>
          <w:b/>
          <w:bCs/>
          <w:sz w:val="28"/>
          <w:szCs w:val="28"/>
        </w:rPr>
        <w:t xml:space="preserve"> </w:t>
      </w:r>
      <w:r w:rsidR="005F4C65" w:rsidRPr="00026BD8">
        <w:rPr>
          <w:rFonts w:ascii="Calibri" w:hAnsi="Calibri" w:cs="Calibri"/>
          <w:b/>
          <w:bCs/>
          <w:sz w:val="28"/>
          <w:szCs w:val="28"/>
        </w:rPr>
        <w:t xml:space="preserve">(Ref. </w:t>
      </w:r>
      <w:r w:rsidR="007E6529">
        <w:rPr>
          <w:rFonts w:ascii="Calibri" w:hAnsi="Calibri" w:cs="Calibri"/>
          <w:b/>
          <w:bCs/>
          <w:sz w:val="28"/>
          <w:szCs w:val="28"/>
        </w:rPr>
        <w:t>2</w:t>
      </w:r>
      <w:r w:rsidR="005F4C65" w:rsidRPr="00026BD8">
        <w:rPr>
          <w:rFonts w:ascii="Calibri" w:hAnsi="Calibri" w:cs="Calibri"/>
          <w:b/>
          <w:bCs/>
          <w:sz w:val="28"/>
          <w:szCs w:val="28"/>
        </w:rPr>
        <w:t>)</w:t>
      </w:r>
    </w:p>
    <w:p w14:paraId="08A1C077" w14:textId="77777777" w:rsidR="00D53F9D" w:rsidRPr="00D53F9D" w:rsidRDefault="00D53F9D" w:rsidP="005F2A41">
      <w:pPr>
        <w:pStyle w:val="NormalWeb"/>
        <w:shd w:val="clear" w:color="auto" w:fill="FFFFFF"/>
        <w:spacing w:before="0" w:beforeAutospacing="0" w:after="0" w:afterAutospacing="0"/>
        <w:rPr>
          <w:rFonts w:ascii="Calibri" w:hAnsi="Calibri" w:cs="Calibri"/>
          <w:sz w:val="28"/>
          <w:szCs w:val="28"/>
        </w:rPr>
      </w:pPr>
    </w:p>
    <w:p w14:paraId="3B0EC907" w14:textId="77777777" w:rsidR="00B91280" w:rsidRDefault="00B91280" w:rsidP="005F2A41">
      <w:pPr>
        <w:pStyle w:val="NormalWeb"/>
        <w:shd w:val="clear" w:color="auto" w:fill="FFFFFF"/>
        <w:spacing w:before="0" w:beforeAutospacing="0" w:after="0" w:afterAutospacing="0"/>
        <w:rPr>
          <w:rFonts w:ascii="Calibri" w:hAnsi="Calibri" w:cs="Calibri"/>
          <w:b/>
          <w:bCs/>
          <w:sz w:val="28"/>
          <w:szCs w:val="28"/>
        </w:rPr>
      </w:pPr>
      <w:r>
        <w:rPr>
          <w:rFonts w:ascii="Calibri" w:hAnsi="Calibri" w:cs="Calibri"/>
          <w:b/>
          <w:bCs/>
          <w:sz w:val="28"/>
          <w:szCs w:val="28"/>
        </w:rPr>
        <w:t>Impact of the Increased Traffic on the Pavement Condition</w:t>
      </w:r>
    </w:p>
    <w:p w14:paraId="3D391833" w14:textId="7AA96990" w:rsidR="00B91280" w:rsidRPr="00B91280" w:rsidRDefault="00B91280" w:rsidP="005F2A41">
      <w:pPr>
        <w:pStyle w:val="NormalWeb"/>
        <w:shd w:val="clear" w:color="auto" w:fill="FFFFFF"/>
        <w:spacing w:before="0" w:beforeAutospacing="0" w:after="0" w:afterAutospacing="0"/>
        <w:rPr>
          <w:rFonts w:ascii="Calibri" w:hAnsi="Calibri" w:cs="Calibri"/>
          <w:sz w:val="28"/>
          <w:szCs w:val="28"/>
        </w:rPr>
      </w:pPr>
      <w:r w:rsidRPr="00B91280">
        <w:rPr>
          <w:rFonts w:ascii="Calibri" w:hAnsi="Calibri" w:cs="Calibri"/>
          <w:sz w:val="28"/>
          <w:szCs w:val="28"/>
        </w:rPr>
        <w:t>The</w:t>
      </w:r>
      <w:r w:rsidR="005F4C65">
        <w:rPr>
          <w:rFonts w:ascii="Calibri" w:hAnsi="Calibri" w:cs="Calibri"/>
          <w:sz w:val="28"/>
          <w:szCs w:val="28"/>
        </w:rPr>
        <w:t xml:space="preserve"> report does not include any</w:t>
      </w:r>
      <w:r>
        <w:rPr>
          <w:rFonts w:ascii="Calibri" w:hAnsi="Calibri" w:cs="Calibri"/>
          <w:sz w:val="28"/>
          <w:szCs w:val="28"/>
        </w:rPr>
        <w:t xml:space="preserve"> discussion o</w:t>
      </w:r>
      <w:r w:rsidR="00D6267C">
        <w:rPr>
          <w:rFonts w:ascii="Calibri" w:hAnsi="Calibri" w:cs="Calibri"/>
          <w:sz w:val="28"/>
          <w:szCs w:val="28"/>
        </w:rPr>
        <w:t>n</w:t>
      </w:r>
      <w:r>
        <w:rPr>
          <w:rFonts w:ascii="Calibri" w:hAnsi="Calibri" w:cs="Calibri"/>
          <w:sz w:val="28"/>
          <w:szCs w:val="28"/>
        </w:rPr>
        <w:t xml:space="preserve"> the impact</w:t>
      </w:r>
      <w:r w:rsidR="00D6267C">
        <w:rPr>
          <w:rFonts w:ascii="Calibri" w:hAnsi="Calibri" w:cs="Calibri"/>
          <w:sz w:val="28"/>
          <w:szCs w:val="28"/>
        </w:rPr>
        <w:t xml:space="preserve"> that</w:t>
      </w:r>
      <w:r>
        <w:rPr>
          <w:rFonts w:ascii="Calibri" w:hAnsi="Calibri" w:cs="Calibri"/>
          <w:sz w:val="28"/>
          <w:szCs w:val="28"/>
        </w:rPr>
        <w:t xml:space="preserve"> the</w:t>
      </w:r>
      <w:r w:rsidR="00102739">
        <w:rPr>
          <w:rFonts w:ascii="Calibri" w:hAnsi="Calibri" w:cs="Calibri"/>
          <w:sz w:val="28"/>
          <w:szCs w:val="28"/>
        </w:rPr>
        <w:t xml:space="preserve"> large number of very heavy </w:t>
      </w:r>
      <w:r>
        <w:rPr>
          <w:rFonts w:ascii="Calibri" w:hAnsi="Calibri" w:cs="Calibri"/>
          <w:sz w:val="28"/>
          <w:szCs w:val="28"/>
        </w:rPr>
        <w:t>trucks</w:t>
      </w:r>
      <w:r w:rsidR="00102739">
        <w:rPr>
          <w:rFonts w:ascii="Calibri" w:hAnsi="Calibri" w:cs="Calibri"/>
          <w:sz w:val="28"/>
          <w:szCs w:val="28"/>
        </w:rPr>
        <w:t xml:space="preserve">, some as much as </w:t>
      </w:r>
      <w:r w:rsidR="003C5727">
        <w:rPr>
          <w:rFonts w:ascii="Calibri" w:hAnsi="Calibri" w:cs="Calibri"/>
          <w:sz w:val="28"/>
          <w:szCs w:val="28"/>
        </w:rPr>
        <w:t>40</w:t>
      </w:r>
      <w:r w:rsidR="00102739">
        <w:rPr>
          <w:rFonts w:ascii="Calibri" w:hAnsi="Calibri" w:cs="Calibri"/>
          <w:sz w:val="28"/>
          <w:szCs w:val="28"/>
        </w:rPr>
        <w:t xml:space="preserve"> tonnes,</w:t>
      </w:r>
      <w:r>
        <w:rPr>
          <w:rFonts w:ascii="Calibri" w:hAnsi="Calibri" w:cs="Calibri"/>
          <w:sz w:val="28"/>
          <w:szCs w:val="28"/>
        </w:rPr>
        <w:t xml:space="preserve"> will have on the </w:t>
      </w:r>
      <w:r w:rsidR="00102739">
        <w:rPr>
          <w:rFonts w:ascii="Calibri" w:hAnsi="Calibri" w:cs="Calibri"/>
          <w:sz w:val="28"/>
          <w:szCs w:val="28"/>
        </w:rPr>
        <w:t>existing pavement structures, especially Beechgrove</w:t>
      </w:r>
      <w:r w:rsidR="007E6529">
        <w:rPr>
          <w:rFonts w:ascii="Calibri" w:hAnsi="Calibri" w:cs="Calibri"/>
          <w:sz w:val="28"/>
          <w:szCs w:val="28"/>
        </w:rPr>
        <w:t xml:space="preserve"> and Manse.</w:t>
      </w:r>
    </w:p>
    <w:p w14:paraId="61ADC00B" w14:textId="77777777" w:rsidR="003C5727" w:rsidRDefault="003C5727" w:rsidP="005F2A41">
      <w:pPr>
        <w:pStyle w:val="NormalWeb"/>
        <w:shd w:val="clear" w:color="auto" w:fill="FFFFFF"/>
        <w:spacing w:before="0" w:beforeAutospacing="0" w:after="0" w:afterAutospacing="0"/>
        <w:rPr>
          <w:rFonts w:ascii="Calibri" w:hAnsi="Calibri" w:cs="Calibri"/>
          <w:b/>
          <w:bCs/>
          <w:sz w:val="28"/>
          <w:szCs w:val="28"/>
        </w:rPr>
      </w:pPr>
    </w:p>
    <w:p w14:paraId="2964E6C5" w14:textId="77777777" w:rsidR="00527C3E" w:rsidRDefault="00F366D4" w:rsidP="00527C3E">
      <w:pPr>
        <w:pStyle w:val="NormalWeb"/>
        <w:shd w:val="clear" w:color="auto" w:fill="FFFFFF"/>
        <w:spacing w:before="0" w:beforeAutospacing="0" w:after="0" w:afterAutospacing="0"/>
        <w:rPr>
          <w:rFonts w:ascii="Calibri" w:hAnsi="Calibri" w:cs="Calibri"/>
          <w:b/>
          <w:bCs/>
          <w:sz w:val="28"/>
          <w:szCs w:val="28"/>
        </w:rPr>
      </w:pPr>
      <w:r w:rsidRPr="00F366D4">
        <w:rPr>
          <w:rFonts w:ascii="Calibri" w:hAnsi="Calibri" w:cs="Calibri"/>
          <w:b/>
          <w:bCs/>
          <w:sz w:val="28"/>
          <w:szCs w:val="28"/>
        </w:rPr>
        <w:t>City Staff Review</w:t>
      </w:r>
    </w:p>
    <w:p w14:paraId="4BBF8796" w14:textId="48C2D776" w:rsidR="003C5727" w:rsidRPr="00527C3E" w:rsidRDefault="00F366D4" w:rsidP="00527C3E">
      <w:pPr>
        <w:pStyle w:val="NormalWeb"/>
        <w:shd w:val="clear" w:color="auto" w:fill="FFFFFF"/>
        <w:spacing w:before="0" w:beforeAutospacing="0" w:after="0" w:afterAutospacing="0"/>
        <w:rPr>
          <w:rFonts w:ascii="Calibri" w:hAnsi="Calibri" w:cs="Calibri"/>
          <w:b/>
          <w:bCs/>
          <w:sz w:val="28"/>
          <w:szCs w:val="28"/>
        </w:rPr>
      </w:pPr>
      <w:r>
        <w:rPr>
          <w:rFonts w:ascii="Calibri" w:hAnsi="Calibri" w:cs="Calibri"/>
          <w:sz w:val="28"/>
          <w:szCs w:val="28"/>
        </w:rPr>
        <w:t>G</w:t>
      </w:r>
      <w:r w:rsidR="00F41DE0">
        <w:rPr>
          <w:rFonts w:ascii="Calibri" w:hAnsi="Calibri" w:cs="Calibri"/>
          <w:sz w:val="28"/>
          <w:szCs w:val="28"/>
        </w:rPr>
        <w:t xml:space="preserve">iven the specialized technical nature of the study, I would suggest that the appropriate City </w:t>
      </w:r>
      <w:r w:rsidR="007E6529">
        <w:rPr>
          <w:rFonts w:ascii="Calibri" w:hAnsi="Calibri" w:cs="Calibri"/>
          <w:sz w:val="28"/>
          <w:szCs w:val="28"/>
        </w:rPr>
        <w:t>s</w:t>
      </w:r>
      <w:r w:rsidR="00F41DE0">
        <w:rPr>
          <w:rFonts w:ascii="Calibri" w:hAnsi="Calibri" w:cs="Calibri"/>
          <w:sz w:val="28"/>
          <w:szCs w:val="28"/>
        </w:rPr>
        <w:t>taff be requested to review and comment on the report</w:t>
      </w:r>
      <w:r>
        <w:rPr>
          <w:rFonts w:ascii="Calibri" w:hAnsi="Calibri" w:cs="Calibri"/>
          <w:sz w:val="28"/>
          <w:szCs w:val="28"/>
        </w:rPr>
        <w:t>.</w:t>
      </w:r>
      <w:r w:rsidR="003C5727">
        <w:rPr>
          <w:rFonts w:ascii="Calibri" w:hAnsi="Calibri" w:cs="Calibri"/>
          <w:sz w:val="28"/>
          <w:szCs w:val="28"/>
        </w:rPr>
        <w:t xml:space="preserve"> I thought that th</w:t>
      </w:r>
      <w:r w:rsidR="007E6529">
        <w:rPr>
          <w:rFonts w:ascii="Calibri" w:hAnsi="Calibri" w:cs="Calibri"/>
          <w:sz w:val="28"/>
          <w:szCs w:val="28"/>
        </w:rPr>
        <w:t>is</w:t>
      </w:r>
      <w:r w:rsidR="003C5727">
        <w:rPr>
          <w:rFonts w:ascii="Calibri" w:hAnsi="Calibri" w:cs="Calibri"/>
          <w:sz w:val="28"/>
          <w:szCs w:val="28"/>
        </w:rPr>
        <w:t xml:space="preserve"> was going to be done, but I do not think </w:t>
      </w:r>
      <w:r w:rsidR="00527C3E">
        <w:rPr>
          <w:rFonts w:ascii="Calibri" w:hAnsi="Calibri" w:cs="Calibri"/>
          <w:sz w:val="28"/>
          <w:szCs w:val="28"/>
        </w:rPr>
        <w:t>that there has been time for this</w:t>
      </w:r>
      <w:r w:rsidR="003C5727">
        <w:rPr>
          <w:rFonts w:ascii="Calibri" w:hAnsi="Calibri" w:cs="Calibri"/>
          <w:sz w:val="28"/>
          <w:szCs w:val="28"/>
        </w:rPr>
        <w:t>. It would be interesting to compare th</w:t>
      </w:r>
      <w:r w:rsidR="007E6529">
        <w:rPr>
          <w:rFonts w:ascii="Calibri" w:hAnsi="Calibri" w:cs="Calibri"/>
          <w:sz w:val="28"/>
          <w:szCs w:val="28"/>
        </w:rPr>
        <w:t>e current</w:t>
      </w:r>
      <w:r w:rsidR="00C520DE">
        <w:rPr>
          <w:rFonts w:ascii="Calibri" w:hAnsi="Calibri" w:cs="Calibri"/>
          <w:sz w:val="28"/>
          <w:szCs w:val="28"/>
        </w:rPr>
        <w:t xml:space="preserve"> </w:t>
      </w:r>
      <w:r w:rsidR="003C5727">
        <w:rPr>
          <w:rFonts w:ascii="Calibri" w:hAnsi="Calibri" w:cs="Calibri"/>
          <w:sz w:val="28"/>
          <w:szCs w:val="28"/>
        </w:rPr>
        <w:t>report with the</w:t>
      </w:r>
      <w:r w:rsidR="00C520DE">
        <w:rPr>
          <w:rFonts w:ascii="Calibri" w:hAnsi="Calibri" w:cs="Calibri"/>
          <w:sz w:val="28"/>
          <w:szCs w:val="28"/>
        </w:rPr>
        <w:t xml:space="preserve"> related </w:t>
      </w:r>
      <w:r w:rsidR="007E6529">
        <w:rPr>
          <w:rFonts w:ascii="Calibri" w:hAnsi="Calibri" w:cs="Calibri"/>
          <w:sz w:val="28"/>
          <w:szCs w:val="28"/>
        </w:rPr>
        <w:t>reports</w:t>
      </w:r>
      <w:r w:rsidR="003C5727">
        <w:rPr>
          <w:rFonts w:ascii="Calibri" w:hAnsi="Calibri" w:cs="Calibri"/>
          <w:sz w:val="28"/>
          <w:szCs w:val="28"/>
        </w:rPr>
        <w:t xml:space="preserve"> prepared as part of the Biosolids EA</w:t>
      </w:r>
      <w:r w:rsidR="00706CB0">
        <w:rPr>
          <w:rFonts w:ascii="Calibri" w:hAnsi="Calibri" w:cs="Calibri"/>
          <w:sz w:val="28"/>
          <w:szCs w:val="28"/>
        </w:rPr>
        <w:t xml:space="preserve">. The </w:t>
      </w:r>
      <w:r w:rsidR="00706CB0" w:rsidRPr="00706CB0">
        <w:rPr>
          <w:rFonts w:ascii="Calibri" w:hAnsi="Calibri" w:cs="Calibri"/>
          <w:sz w:val="28"/>
          <w:szCs w:val="28"/>
        </w:rPr>
        <w:t>H</w:t>
      </w:r>
      <w:r w:rsidR="00706CB0">
        <w:rPr>
          <w:rFonts w:ascii="Calibri" w:hAnsi="Calibri" w:cs="Calibri"/>
          <w:sz w:val="28"/>
          <w:szCs w:val="28"/>
        </w:rPr>
        <w:t>ealth Impact Assessment</w:t>
      </w:r>
      <w:r w:rsidR="003C5727" w:rsidRPr="00706CB0">
        <w:rPr>
          <w:rFonts w:ascii="Calibri" w:hAnsi="Calibri" w:cs="Calibri"/>
          <w:b/>
          <w:bCs/>
          <w:sz w:val="28"/>
          <w:szCs w:val="28"/>
        </w:rPr>
        <w:t xml:space="preserve"> </w:t>
      </w:r>
      <w:r w:rsidR="00706CB0" w:rsidRPr="00706CB0">
        <w:rPr>
          <w:rFonts w:ascii="Calibri" w:hAnsi="Calibri" w:cs="Calibri"/>
          <w:b/>
          <w:bCs/>
          <w:sz w:val="28"/>
          <w:szCs w:val="28"/>
        </w:rPr>
        <w:t>(Ref. 2)</w:t>
      </w:r>
      <w:r w:rsidR="003C5727">
        <w:rPr>
          <w:rFonts w:ascii="Calibri" w:hAnsi="Calibri" w:cs="Calibri"/>
          <w:sz w:val="28"/>
          <w:szCs w:val="28"/>
        </w:rPr>
        <w:t xml:space="preserve"> analyzed and compared the situation on both the likely routes in much more detail</w:t>
      </w:r>
      <w:r w:rsidR="00706CB0">
        <w:rPr>
          <w:rFonts w:ascii="Calibri" w:hAnsi="Calibri" w:cs="Calibri"/>
          <w:sz w:val="28"/>
          <w:szCs w:val="28"/>
        </w:rPr>
        <w:t>, while the earlier Truck Impact Review (</w:t>
      </w:r>
      <w:r w:rsidR="00706CB0" w:rsidRPr="00706CB0">
        <w:rPr>
          <w:rFonts w:ascii="Calibri" w:hAnsi="Calibri" w:cs="Calibri"/>
          <w:b/>
          <w:bCs/>
          <w:sz w:val="28"/>
          <w:szCs w:val="28"/>
        </w:rPr>
        <w:t>Ref. 3)</w:t>
      </w:r>
      <w:r w:rsidR="00706CB0">
        <w:rPr>
          <w:rFonts w:ascii="Calibri" w:hAnsi="Calibri" w:cs="Calibri"/>
          <w:sz w:val="28"/>
          <w:szCs w:val="28"/>
        </w:rPr>
        <w:t xml:space="preserve"> only looked at the Coronation/Manse/Lawrence/Morningside route.</w:t>
      </w:r>
    </w:p>
    <w:p w14:paraId="3D8A620D" w14:textId="3FA8A8FD" w:rsidR="00932299" w:rsidRDefault="00932299" w:rsidP="005F2A41">
      <w:pPr>
        <w:rPr>
          <w:rFonts w:ascii="Calibri" w:hAnsi="Calibri"/>
          <w:sz w:val="28"/>
          <w:szCs w:val="28"/>
        </w:rPr>
      </w:pPr>
    </w:p>
    <w:p w14:paraId="53B4801D" w14:textId="20CF1F12" w:rsidR="005F4C65" w:rsidRDefault="005F4C65" w:rsidP="002C6E00">
      <w:pPr>
        <w:rPr>
          <w:rFonts w:ascii="Calibri" w:hAnsi="Calibri"/>
          <w:sz w:val="28"/>
          <w:szCs w:val="28"/>
        </w:rPr>
      </w:pPr>
      <w:r>
        <w:rPr>
          <w:rFonts w:ascii="Calibri" w:hAnsi="Calibri"/>
          <w:sz w:val="28"/>
          <w:szCs w:val="28"/>
        </w:rPr>
        <w:t>I</w:t>
      </w:r>
      <w:r w:rsidR="002F60C0">
        <w:rPr>
          <w:rFonts w:ascii="Calibri" w:hAnsi="Calibri"/>
          <w:sz w:val="28"/>
          <w:szCs w:val="28"/>
        </w:rPr>
        <w:t xml:space="preserve">n conclusion, I </w:t>
      </w:r>
      <w:r>
        <w:rPr>
          <w:rFonts w:ascii="Calibri" w:hAnsi="Calibri"/>
          <w:sz w:val="28"/>
          <w:szCs w:val="28"/>
        </w:rPr>
        <w:t>trust that you will give due consideration</w:t>
      </w:r>
      <w:r w:rsidR="002F60C0">
        <w:rPr>
          <w:rFonts w:ascii="Calibri" w:hAnsi="Calibri"/>
          <w:sz w:val="28"/>
          <w:szCs w:val="28"/>
        </w:rPr>
        <w:t xml:space="preserve"> </w:t>
      </w:r>
      <w:r>
        <w:rPr>
          <w:rFonts w:ascii="Calibri" w:hAnsi="Calibri"/>
          <w:sz w:val="28"/>
          <w:szCs w:val="28"/>
        </w:rPr>
        <w:t>to the points listed above</w:t>
      </w:r>
      <w:r w:rsidR="003F5089">
        <w:rPr>
          <w:rFonts w:ascii="Calibri" w:hAnsi="Calibri"/>
          <w:sz w:val="28"/>
          <w:szCs w:val="28"/>
        </w:rPr>
        <w:t xml:space="preserve"> </w:t>
      </w:r>
      <w:r>
        <w:rPr>
          <w:rFonts w:ascii="Calibri" w:hAnsi="Calibri"/>
          <w:sz w:val="28"/>
          <w:szCs w:val="28"/>
        </w:rPr>
        <w:t>in your evaluation.</w:t>
      </w:r>
    </w:p>
    <w:p w14:paraId="3AEEE944" w14:textId="77777777" w:rsidR="002F60C0" w:rsidRDefault="002F60C0" w:rsidP="002C6E00">
      <w:pPr>
        <w:rPr>
          <w:rFonts w:ascii="Calibri" w:hAnsi="Calibri"/>
          <w:sz w:val="28"/>
          <w:szCs w:val="28"/>
        </w:rPr>
      </w:pPr>
    </w:p>
    <w:p w14:paraId="6DE59CC3" w14:textId="44436FA5" w:rsidR="002C6E00" w:rsidRPr="002C6E00" w:rsidRDefault="002C6E00" w:rsidP="002C6E00">
      <w:pPr>
        <w:rPr>
          <w:rFonts w:ascii="Calibri" w:hAnsi="Calibri"/>
          <w:sz w:val="28"/>
          <w:szCs w:val="28"/>
        </w:rPr>
      </w:pPr>
      <w:r w:rsidRPr="002C6E00">
        <w:rPr>
          <w:rFonts w:ascii="Calibri" w:hAnsi="Calibri"/>
          <w:sz w:val="28"/>
          <w:szCs w:val="28"/>
        </w:rPr>
        <w:t>Thanking you for your assistance and cooperation on this very important issue that will affect the many residents of south eastern Scarborough, both now and in perpetuity.</w:t>
      </w:r>
    </w:p>
    <w:p w14:paraId="1CBBDF93" w14:textId="77777777" w:rsidR="002C6E00" w:rsidRPr="002C6E00" w:rsidRDefault="002C6E00" w:rsidP="002C6E00">
      <w:pPr>
        <w:rPr>
          <w:rFonts w:ascii="Calibri" w:hAnsi="Calibri"/>
          <w:sz w:val="28"/>
          <w:szCs w:val="28"/>
        </w:rPr>
      </w:pPr>
    </w:p>
    <w:p w14:paraId="6E7CD242" w14:textId="77777777" w:rsidR="002C6E00" w:rsidRPr="002C6E00" w:rsidRDefault="002C6E00" w:rsidP="002C6E00">
      <w:pPr>
        <w:rPr>
          <w:rFonts w:ascii="Calibri" w:hAnsi="Calibri"/>
          <w:sz w:val="28"/>
          <w:szCs w:val="28"/>
        </w:rPr>
      </w:pPr>
      <w:r w:rsidRPr="002C6E00">
        <w:rPr>
          <w:rFonts w:ascii="Calibri" w:hAnsi="Calibri"/>
          <w:sz w:val="28"/>
          <w:szCs w:val="28"/>
        </w:rPr>
        <w:t>Your sincerely</w:t>
      </w:r>
    </w:p>
    <w:p w14:paraId="459B0F3C" w14:textId="77777777" w:rsidR="002C6E00" w:rsidRPr="002C6E00" w:rsidRDefault="002C6E00" w:rsidP="002C6E00">
      <w:pPr>
        <w:rPr>
          <w:rFonts w:ascii="Calibri" w:hAnsi="Calibri"/>
          <w:sz w:val="32"/>
          <w:szCs w:val="32"/>
        </w:rPr>
      </w:pPr>
    </w:p>
    <w:p w14:paraId="68A441F1" w14:textId="77777777" w:rsidR="002C6E00" w:rsidRPr="002C6E00" w:rsidRDefault="002C6E00" w:rsidP="002C6E00">
      <w:pPr>
        <w:rPr>
          <w:rFonts w:ascii="Calibri" w:hAnsi="Calibri"/>
          <w:sz w:val="28"/>
          <w:szCs w:val="28"/>
        </w:rPr>
      </w:pPr>
      <w:r w:rsidRPr="002C6E00">
        <w:rPr>
          <w:rFonts w:ascii="Calibri" w:hAnsi="Calibri"/>
          <w:sz w:val="28"/>
          <w:szCs w:val="28"/>
        </w:rPr>
        <w:t>A resident of Southeast Scarborough in the City of Toronto</w:t>
      </w:r>
    </w:p>
    <w:p w14:paraId="30A2828A" w14:textId="77777777" w:rsidR="002C6E00" w:rsidRPr="002C6E00" w:rsidRDefault="002C6E00" w:rsidP="002C6E00">
      <w:pPr>
        <w:rPr>
          <w:rFonts w:ascii="Calibri" w:hAnsi="Calibri" w:cs="Calibri"/>
          <w:sz w:val="22"/>
          <w:szCs w:val="22"/>
        </w:rPr>
      </w:pPr>
    </w:p>
    <w:p w14:paraId="090C12F9" w14:textId="77777777" w:rsidR="002F60C0" w:rsidRDefault="002F60C0" w:rsidP="005F4C65">
      <w:pPr>
        <w:rPr>
          <w:rFonts w:ascii="Calibri" w:hAnsi="Calibri" w:cs="Calibri"/>
          <w:b/>
          <w:bCs/>
          <w:sz w:val="28"/>
          <w:szCs w:val="28"/>
        </w:rPr>
      </w:pPr>
    </w:p>
    <w:p w14:paraId="760E3287" w14:textId="013929FA" w:rsidR="000D0E57" w:rsidRDefault="002C6E00" w:rsidP="005F4C65">
      <w:pPr>
        <w:rPr>
          <w:rFonts w:ascii="Calibri" w:hAnsi="Calibri" w:cs="Calibri"/>
          <w:b/>
          <w:bCs/>
          <w:sz w:val="28"/>
          <w:szCs w:val="28"/>
        </w:rPr>
      </w:pPr>
      <w:r w:rsidRPr="005F4C65">
        <w:rPr>
          <w:rFonts w:ascii="Calibri" w:hAnsi="Calibri" w:cs="Calibri"/>
          <w:b/>
          <w:bCs/>
          <w:sz w:val="28"/>
          <w:szCs w:val="28"/>
        </w:rPr>
        <w:lastRenderedPageBreak/>
        <w:t>Referenced Documents:</w:t>
      </w:r>
    </w:p>
    <w:p w14:paraId="160E3295" w14:textId="57270185" w:rsidR="00A20332" w:rsidRDefault="00AB59B5" w:rsidP="00583499">
      <w:pPr>
        <w:pStyle w:val="NormalWeb"/>
        <w:shd w:val="clear" w:color="auto" w:fill="FFFFFF"/>
        <w:spacing w:before="0" w:beforeAutospacing="0" w:after="0" w:afterAutospacing="0"/>
        <w:rPr>
          <w:rFonts w:ascii="Calibri" w:hAnsi="Calibri" w:cs="Calibri"/>
          <w:b/>
          <w:bCs/>
          <w:sz w:val="28"/>
          <w:szCs w:val="28"/>
        </w:rPr>
      </w:pPr>
      <w:r>
        <w:rPr>
          <w:rFonts w:ascii="Calibri" w:hAnsi="Calibri" w:cs="Calibri"/>
          <w:b/>
          <w:bCs/>
          <w:sz w:val="28"/>
          <w:szCs w:val="28"/>
        </w:rPr>
        <w:t xml:space="preserve">Ref. 1. </w:t>
      </w:r>
      <w:r w:rsidR="00660B93" w:rsidRPr="005F4C65">
        <w:rPr>
          <w:rFonts w:ascii="Calibri" w:hAnsi="Calibri" w:cs="Calibri"/>
          <w:b/>
          <w:bCs/>
          <w:sz w:val="28"/>
          <w:szCs w:val="28"/>
        </w:rPr>
        <w:t>Extract from ECA No. 0608-AWLKA4</w:t>
      </w:r>
    </w:p>
    <w:p w14:paraId="0E723232" w14:textId="77777777" w:rsidR="005E751C" w:rsidRPr="005F4C65" w:rsidRDefault="005E751C" w:rsidP="00583499">
      <w:pPr>
        <w:pStyle w:val="NormalWeb"/>
        <w:shd w:val="clear" w:color="auto" w:fill="FFFFFF"/>
        <w:spacing w:before="0" w:beforeAutospacing="0" w:after="0" w:afterAutospacing="0"/>
        <w:rPr>
          <w:rFonts w:ascii="Calibri" w:hAnsi="Calibri" w:cs="Calibri"/>
          <w:b/>
          <w:bCs/>
          <w:sz w:val="28"/>
          <w:szCs w:val="28"/>
        </w:rPr>
      </w:pPr>
    </w:p>
    <w:p w14:paraId="3C495CB8" w14:textId="6B5D001C" w:rsidR="00E16071" w:rsidRPr="006E75C7" w:rsidRDefault="00B64AD4" w:rsidP="00583499">
      <w:pPr>
        <w:pStyle w:val="NormalWeb"/>
        <w:shd w:val="clear" w:color="auto" w:fill="FFFFFF"/>
        <w:spacing w:before="0" w:beforeAutospacing="0" w:after="0" w:afterAutospacing="0"/>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69DA1EF7" wp14:editId="4E8F4B4F">
            <wp:extent cx="6003446" cy="5520905"/>
            <wp:effectExtent l="0" t="0" r="3810" b="381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social media post&#10;&#10;Description automatically generated"/>
                    <pic:cNvPicPr/>
                  </pic:nvPicPr>
                  <pic:blipFill>
                    <a:blip r:embed="rId15"/>
                    <a:stretch>
                      <a:fillRect/>
                    </a:stretch>
                  </pic:blipFill>
                  <pic:spPr>
                    <a:xfrm>
                      <a:off x="0" y="0"/>
                      <a:ext cx="6051880" cy="5565446"/>
                    </a:xfrm>
                    <a:prstGeom prst="rect">
                      <a:avLst/>
                    </a:prstGeom>
                  </pic:spPr>
                </pic:pic>
              </a:graphicData>
            </a:graphic>
          </wp:inline>
        </w:drawing>
      </w:r>
    </w:p>
    <w:p w14:paraId="1A720E1D" w14:textId="77777777" w:rsidR="00E16071" w:rsidRDefault="00E16071" w:rsidP="00583499">
      <w:pPr>
        <w:pStyle w:val="NormalWeb"/>
        <w:shd w:val="clear" w:color="auto" w:fill="FFFFFF"/>
        <w:spacing w:before="0" w:beforeAutospacing="0" w:after="0" w:afterAutospacing="0"/>
        <w:rPr>
          <w:rFonts w:ascii="Calibri" w:hAnsi="Calibri" w:cs="Calibri"/>
          <w:sz w:val="28"/>
          <w:szCs w:val="28"/>
        </w:rPr>
      </w:pPr>
    </w:p>
    <w:p w14:paraId="2F5E59CF" w14:textId="77777777" w:rsidR="005E751C" w:rsidRDefault="005E751C" w:rsidP="003825D1">
      <w:pPr>
        <w:rPr>
          <w:rFonts w:ascii="Calibri" w:hAnsi="Calibri"/>
          <w:b/>
          <w:bCs/>
          <w:sz w:val="28"/>
          <w:szCs w:val="28"/>
        </w:rPr>
      </w:pPr>
    </w:p>
    <w:p w14:paraId="38BF64E6" w14:textId="77777777" w:rsidR="005E751C" w:rsidRDefault="005E751C" w:rsidP="003825D1">
      <w:pPr>
        <w:rPr>
          <w:rFonts w:ascii="Calibri" w:hAnsi="Calibri"/>
          <w:b/>
          <w:bCs/>
          <w:sz w:val="28"/>
          <w:szCs w:val="28"/>
        </w:rPr>
      </w:pPr>
    </w:p>
    <w:p w14:paraId="75A8C52D" w14:textId="77777777" w:rsidR="005E751C" w:rsidRDefault="005E751C" w:rsidP="003825D1">
      <w:pPr>
        <w:rPr>
          <w:rFonts w:ascii="Calibri" w:hAnsi="Calibri"/>
          <w:b/>
          <w:bCs/>
          <w:sz w:val="28"/>
          <w:szCs w:val="28"/>
        </w:rPr>
      </w:pPr>
    </w:p>
    <w:p w14:paraId="52174CC4" w14:textId="77777777" w:rsidR="005E751C" w:rsidRDefault="005E751C" w:rsidP="003825D1">
      <w:pPr>
        <w:rPr>
          <w:rFonts w:ascii="Calibri" w:hAnsi="Calibri"/>
          <w:b/>
          <w:bCs/>
          <w:sz w:val="28"/>
          <w:szCs w:val="28"/>
        </w:rPr>
      </w:pPr>
    </w:p>
    <w:p w14:paraId="1B895E6B" w14:textId="77777777" w:rsidR="005E751C" w:rsidRDefault="005E751C" w:rsidP="003825D1">
      <w:pPr>
        <w:rPr>
          <w:rFonts w:ascii="Calibri" w:hAnsi="Calibri"/>
          <w:b/>
          <w:bCs/>
          <w:sz w:val="28"/>
          <w:szCs w:val="28"/>
        </w:rPr>
      </w:pPr>
    </w:p>
    <w:p w14:paraId="64BE95FA" w14:textId="77777777" w:rsidR="005E751C" w:rsidRDefault="005E751C" w:rsidP="003825D1">
      <w:pPr>
        <w:rPr>
          <w:rFonts w:ascii="Calibri" w:hAnsi="Calibri"/>
          <w:b/>
          <w:bCs/>
          <w:sz w:val="28"/>
          <w:szCs w:val="28"/>
        </w:rPr>
      </w:pPr>
    </w:p>
    <w:p w14:paraId="6CF13210" w14:textId="77777777" w:rsidR="005E751C" w:rsidRDefault="005E751C" w:rsidP="003825D1">
      <w:pPr>
        <w:rPr>
          <w:rFonts w:ascii="Calibri" w:hAnsi="Calibri"/>
          <w:b/>
          <w:bCs/>
          <w:sz w:val="28"/>
          <w:szCs w:val="28"/>
        </w:rPr>
      </w:pPr>
    </w:p>
    <w:p w14:paraId="22083BB8" w14:textId="77777777" w:rsidR="005E751C" w:rsidRDefault="005E751C" w:rsidP="003825D1">
      <w:pPr>
        <w:rPr>
          <w:rFonts w:ascii="Calibri" w:hAnsi="Calibri"/>
          <w:b/>
          <w:bCs/>
          <w:sz w:val="28"/>
          <w:szCs w:val="28"/>
        </w:rPr>
      </w:pPr>
    </w:p>
    <w:p w14:paraId="58639896" w14:textId="708F7BF7" w:rsidR="006E75C7" w:rsidRPr="005F4C65" w:rsidRDefault="002020A0" w:rsidP="003825D1">
      <w:pPr>
        <w:rPr>
          <w:rFonts w:ascii="Calibri" w:hAnsi="Calibri"/>
          <w:b/>
          <w:bCs/>
          <w:sz w:val="28"/>
          <w:szCs w:val="28"/>
        </w:rPr>
      </w:pPr>
      <w:r w:rsidRPr="005F4C65">
        <w:rPr>
          <w:rFonts w:ascii="Calibri" w:hAnsi="Calibri"/>
          <w:b/>
          <w:bCs/>
          <w:sz w:val="28"/>
          <w:szCs w:val="28"/>
        </w:rPr>
        <w:lastRenderedPageBreak/>
        <w:t xml:space="preserve">Ref </w:t>
      </w:r>
      <w:r w:rsidR="00AB59B5">
        <w:rPr>
          <w:rFonts w:ascii="Calibri" w:hAnsi="Calibri"/>
          <w:b/>
          <w:bCs/>
          <w:sz w:val="28"/>
          <w:szCs w:val="28"/>
        </w:rPr>
        <w:t>2</w:t>
      </w:r>
      <w:r w:rsidRPr="005F4C65">
        <w:rPr>
          <w:rFonts w:ascii="Calibri" w:hAnsi="Calibri"/>
          <w:b/>
          <w:bCs/>
          <w:sz w:val="28"/>
          <w:szCs w:val="28"/>
        </w:rPr>
        <w:t xml:space="preserve">. </w:t>
      </w:r>
      <w:r w:rsidR="00082FF1" w:rsidRPr="005F4C65">
        <w:rPr>
          <w:rFonts w:ascii="Calibri" w:hAnsi="Calibri"/>
          <w:b/>
          <w:bCs/>
          <w:sz w:val="28"/>
          <w:szCs w:val="28"/>
        </w:rPr>
        <w:t>Class Environmental Assessment for Biosolids Management at the Highland Creek Treatment Plant</w:t>
      </w:r>
      <w:r w:rsidR="003F5089">
        <w:rPr>
          <w:rFonts w:ascii="Calibri" w:hAnsi="Calibri"/>
          <w:b/>
          <w:bCs/>
          <w:sz w:val="28"/>
          <w:szCs w:val="28"/>
        </w:rPr>
        <w:t xml:space="preserve"> </w:t>
      </w:r>
      <w:r w:rsidR="00082FF1" w:rsidRPr="005F4C65">
        <w:rPr>
          <w:rFonts w:ascii="Calibri" w:hAnsi="Calibri"/>
          <w:b/>
          <w:bCs/>
          <w:sz w:val="28"/>
          <w:szCs w:val="28"/>
        </w:rPr>
        <w:t xml:space="preserve">- </w:t>
      </w:r>
      <w:r w:rsidR="00FF5F54" w:rsidRPr="005F4C65">
        <w:rPr>
          <w:rFonts w:ascii="Calibri" w:hAnsi="Calibri"/>
          <w:b/>
          <w:bCs/>
          <w:sz w:val="28"/>
          <w:szCs w:val="28"/>
        </w:rPr>
        <w:t>Health Impact Assessment for Biosolids Management Alternatives - Oct 19</w:t>
      </w:r>
      <w:r w:rsidR="00082FF1" w:rsidRPr="005F4C65">
        <w:rPr>
          <w:rFonts w:ascii="Calibri" w:hAnsi="Calibri"/>
          <w:b/>
          <w:bCs/>
          <w:sz w:val="28"/>
          <w:szCs w:val="28"/>
        </w:rPr>
        <w:t xml:space="preserve">, </w:t>
      </w:r>
      <w:r w:rsidR="00FF5F54" w:rsidRPr="005F4C65">
        <w:rPr>
          <w:rFonts w:ascii="Calibri" w:hAnsi="Calibri"/>
          <w:b/>
          <w:bCs/>
          <w:sz w:val="28"/>
          <w:szCs w:val="28"/>
        </w:rPr>
        <w:t>2015</w:t>
      </w:r>
      <w:r w:rsidR="006E75C7" w:rsidRPr="005F4C65">
        <w:rPr>
          <w:rFonts w:ascii="Calibri" w:hAnsi="Calibri"/>
          <w:b/>
          <w:bCs/>
          <w:sz w:val="28"/>
          <w:szCs w:val="28"/>
        </w:rPr>
        <w:t xml:space="preserve"> - See </w:t>
      </w:r>
      <w:r w:rsidR="003F5089">
        <w:rPr>
          <w:rFonts w:ascii="Calibri" w:hAnsi="Calibri"/>
          <w:b/>
          <w:bCs/>
          <w:sz w:val="28"/>
          <w:szCs w:val="28"/>
        </w:rPr>
        <w:t xml:space="preserve">file </w:t>
      </w:r>
      <w:r w:rsidR="006E75C7" w:rsidRPr="005F4C65">
        <w:rPr>
          <w:rFonts w:ascii="Calibri" w:hAnsi="Calibri"/>
          <w:b/>
          <w:bCs/>
          <w:sz w:val="28"/>
          <w:szCs w:val="28"/>
        </w:rPr>
        <w:t>below:</w:t>
      </w:r>
      <w:r w:rsidR="006E75C7" w:rsidRPr="005F4C65">
        <w:rPr>
          <w:b/>
          <w:bCs/>
        </w:rPr>
        <w:t xml:space="preserve"> </w:t>
      </w:r>
    </w:p>
    <w:p w14:paraId="09E9667C" w14:textId="77777777" w:rsidR="003F5089" w:rsidRDefault="006E75C7" w:rsidP="003825D1">
      <w:pPr>
        <w:rPr>
          <w:rFonts w:ascii="Calibri" w:hAnsi="Calibri"/>
          <w:sz w:val="28"/>
          <w:szCs w:val="28"/>
        </w:rPr>
      </w:pPr>
      <w:r>
        <w:rPr>
          <w:rFonts w:ascii="Calibri" w:hAnsi="Calibri"/>
          <w:sz w:val="28"/>
          <w:szCs w:val="28"/>
        </w:rPr>
        <w:tab/>
      </w:r>
    </w:p>
    <w:p w14:paraId="6C783C3C" w14:textId="0C8700BE" w:rsidR="002020A0" w:rsidRPr="00AB59B5" w:rsidRDefault="003F5089" w:rsidP="003825D1">
      <w:pPr>
        <w:rPr>
          <w:rFonts w:ascii="Calibri" w:hAnsi="Calibri"/>
          <w:b/>
          <w:bCs/>
          <w:sz w:val="28"/>
          <w:szCs w:val="28"/>
        </w:rPr>
      </w:pPr>
      <w:r>
        <w:rPr>
          <w:rFonts w:ascii="Calibri" w:hAnsi="Calibri"/>
          <w:b/>
          <w:bCs/>
          <w:sz w:val="28"/>
          <w:szCs w:val="28"/>
        </w:rPr>
        <w:tab/>
      </w:r>
      <w:r w:rsidR="00FF5F54" w:rsidRPr="00AB59B5">
        <w:rPr>
          <w:rFonts w:ascii="Calibri" w:hAnsi="Calibri"/>
          <w:b/>
          <w:bCs/>
          <w:sz w:val="28"/>
          <w:szCs w:val="28"/>
        </w:rPr>
        <w:t>Section 3.2.4</w:t>
      </w:r>
      <w:r w:rsidR="006E75C7" w:rsidRPr="00AB59B5">
        <w:rPr>
          <w:rFonts w:ascii="Calibri" w:hAnsi="Calibri"/>
          <w:b/>
          <w:bCs/>
          <w:sz w:val="28"/>
          <w:szCs w:val="28"/>
        </w:rPr>
        <w:t xml:space="preserve"> - </w:t>
      </w:r>
      <w:r w:rsidR="00FF5F54" w:rsidRPr="00AB59B5">
        <w:rPr>
          <w:rFonts w:ascii="Calibri" w:hAnsi="Calibri"/>
          <w:b/>
          <w:bCs/>
          <w:sz w:val="28"/>
          <w:szCs w:val="28"/>
        </w:rPr>
        <w:t>pages 11 &amp; 12</w:t>
      </w:r>
    </w:p>
    <w:p w14:paraId="38A26322" w14:textId="507FE006" w:rsidR="006E75C7" w:rsidRDefault="00FF5F54" w:rsidP="002020A0">
      <w:pPr>
        <w:pStyle w:val="NormalWeb"/>
        <w:shd w:val="clear" w:color="auto" w:fill="FFFFFF"/>
        <w:spacing w:before="0" w:beforeAutospacing="0" w:after="0" w:afterAutospacing="0"/>
        <w:rPr>
          <w:rFonts w:asciiTheme="minorHAnsi" w:hAnsiTheme="minorHAnsi" w:cstheme="minorHAnsi"/>
          <w:sz w:val="28"/>
          <w:szCs w:val="28"/>
        </w:rPr>
      </w:pPr>
      <w:r w:rsidRPr="00AB59B5">
        <w:rPr>
          <w:rFonts w:asciiTheme="minorHAnsi" w:hAnsiTheme="minorHAnsi" w:cstheme="minorHAnsi"/>
          <w:b/>
          <w:bCs/>
          <w:sz w:val="28"/>
          <w:szCs w:val="28"/>
        </w:rPr>
        <w:tab/>
        <w:t>Section 7.1.2</w:t>
      </w:r>
      <w:r w:rsidR="006E75C7" w:rsidRPr="00AB59B5">
        <w:rPr>
          <w:rFonts w:asciiTheme="minorHAnsi" w:hAnsiTheme="minorHAnsi" w:cstheme="minorHAnsi"/>
          <w:b/>
          <w:bCs/>
          <w:sz w:val="28"/>
          <w:szCs w:val="28"/>
        </w:rPr>
        <w:t xml:space="preserve"> </w:t>
      </w:r>
      <w:r w:rsidRPr="00AB59B5">
        <w:rPr>
          <w:rFonts w:asciiTheme="minorHAnsi" w:hAnsiTheme="minorHAnsi" w:cstheme="minorHAnsi"/>
          <w:b/>
          <w:bCs/>
          <w:sz w:val="28"/>
          <w:szCs w:val="28"/>
        </w:rPr>
        <w:t>- pages 45 to 54</w:t>
      </w:r>
    </w:p>
    <w:p w14:paraId="026CCCE4" w14:textId="761965D5" w:rsidR="00AB59B5" w:rsidRDefault="00AB59B5" w:rsidP="00AB59B5">
      <w:pPr>
        <w:pStyle w:val="NormalWeb"/>
        <w:shd w:val="clear" w:color="auto" w:fill="FFFFFF"/>
        <w:spacing w:before="0" w:beforeAutospacing="0" w:after="0" w:afterAutospacing="0"/>
        <w:rPr>
          <w:rFonts w:ascii="Calibri" w:hAnsi="Calibri"/>
          <w:sz w:val="28"/>
          <w:szCs w:val="28"/>
        </w:rPr>
      </w:pPr>
    </w:p>
    <w:p w14:paraId="2DF17AAA" w14:textId="404861CF" w:rsidR="005B0F04" w:rsidRPr="003F5089" w:rsidRDefault="003F5089" w:rsidP="00AB59B5">
      <w:pPr>
        <w:pStyle w:val="NormalWeb"/>
        <w:shd w:val="clear" w:color="auto" w:fill="FFFFFF"/>
        <w:spacing w:before="0" w:beforeAutospacing="0" w:after="0" w:afterAutospacing="0"/>
        <w:rPr>
          <w:rFonts w:ascii="Calibri" w:hAnsi="Calibri"/>
          <w:b/>
          <w:bCs/>
          <w:sz w:val="28"/>
          <w:szCs w:val="28"/>
        </w:rPr>
      </w:pPr>
      <w:r w:rsidRPr="003F5089">
        <w:rPr>
          <w:rFonts w:ascii="Calibri" w:hAnsi="Calibri"/>
          <w:b/>
          <w:bCs/>
          <w:sz w:val="28"/>
          <w:szCs w:val="28"/>
        </w:rPr>
        <w:tab/>
      </w:r>
      <w:r w:rsidR="00AB59B5" w:rsidRPr="003F5089">
        <w:rPr>
          <w:rFonts w:ascii="Calibri" w:hAnsi="Calibri"/>
          <w:b/>
          <w:bCs/>
          <w:sz w:val="28"/>
          <w:szCs w:val="28"/>
        </w:rPr>
        <w:t>FINAL HCTP HIA</w:t>
      </w:r>
      <w:r>
        <w:rPr>
          <w:rFonts w:ascii="Calibri" w:hAnsi="Calibri"/>
          <w:b/>
          <w:bCs/>
          <w:sz w:val="28"/>
          <w:szCs w:val="28"/>
        </w:rPr>
        <w:t xml:space="preserve"> </w:t>
      </w:r>
      <w:r w:rsidR="00AB59B5" w:rsidRPr="003F5089">
        <w:rPr>
          <w:rFonts w:ascii="Calibri" w:hAnsi="Calibri"/>
          <w:b/>
          <w:bCs/>
          <w:sz w:val="28"/>
          <w:szCs w:val="28"/>
        </w:rPr>
        <w:t>-</w:t>
      </w:r>
      <w:r>
        <w:rPr>
          <w:rFonts w:ascii="Calibri" w:hAnsi="Calibri"/>
          <w:b/>
          <w:bCs/>
          <w:sz w:val="28"/>
          <w:szCs w:val="28"/>
        </w:rPr>
        <w:t xml:space="preserve"> </w:t>
      </w:r>
      <w:r w:rsidR="00AB59B5" w:rsidRPr="003F5089">
        <w:rPr>
          <w:rFonts w:ascii="Calibri" w:hAnsi="Calibri"/>
          <w:b/>
          <w:bCs/>
          <w:sz w:val="28"/>
          <w:szCs w:val="28"/>
        </w:rPr>
        <w:t xml:space="preserve">Oct </w:t>
      </w:r>
      <w:r>
        <w:rPr>
          <w:rFonts w:ascii="Calibri" w:hAnsi="Calibri"/>
          <w:b/>
          <w:bCs/>
          <w:sz w:val="28"/>
          <w:szCs w:val="28"/>
        </w:rPr>
        <w:t>19</w:t>
      </w:r>
      <w:r w:rsidR="00AB59B5" w:rsidRPr="003F5089">
        <w:rPr>
          <w:rFonts w:ascii="Calibri" w:hAnsi="Calibri"/>
          <w:b/>
          <w:bCs/>
          <w:sz w:val="28"/>
          <w:szCs w:val="28"/>
        </w:rPr>
        <w:t xml:space="preserve"> 2015.pdf</w:t>
      </w:r>
    </w:p>
    <w:p w14:paraId="2740071C" w14:textId="51B41CBC" w:rsidR="005E751C" w:rsidRDefault="005B0F04" w:rsidP="005E751C">
      <w:pPr>
        <w:pStyle w:val="NormalWeb"/>
        <w:shd w:val="clear" w:color="auto" w:fill="FFFFFF"/>
        <w:spacing w:before="0" w:beforeAutospacing="0" w:after="0" w:afterAutospacing="0"/>
        <w:rPr>
          <w:rFonts w:ascii="Calibri" w:hAnsi="Calibri" w:cs="Calibri"/>
          <w:b/>
          <w:bCs/>
          <w:sz w:val="28"/>
          <w:szCs w:val="28"/>
        </w:rPr>
      </w:pPr>
      <w:r>
        <w:rPr>
          <w:rFonts w:asciiTheme="minorHAnsi" w:hAnsiTheme="minorHAnsi" w:cstheme="minorHAnsi"/>
          <w:noProof/>
          <w:sz w:val="28"/>
          <w:szCs w:val="28"/>
        </w:rPr>
        <w:t xml:space="preserve">            </w:t>
      </w:r>
      <w:r w:rsidR="003F5089">
        <w:rPr>
          <w:rFonts w:asciiTheme="minorHAnsi" w:hAnsiTheme="minorHAnsi" w:cstheme="minorHAnsi"/>
          <w:noProof/>
          <w:sz w:val="28"/>
          <w:szCs w:val="28"/>
        </w:rPr>
        <w:t xml:space="preserve"> </w:t>
      </w:r>
      <w:r w:rsidR="007770B8">
        <w:rPr>
          <w:rFonts w:asciiTheme="minorHAnsi" w:hAnsiTheme="minorHAnsi" w:cstheme="minorHAnsi"/>
          <w:noProof/>
          <w:sz w:val="28"/>
          <w:szCs w:val="28"/>
        </w:rPr>
        <w:drawing>
          <wp:inline distT="0" distB="0" distL="0" distR="0" wp14:anchorId="22AA8D8D" wp14:editId="297F7D97">
            <wp:extent cx="2441933" cy="2818442"/>
            <wp:effectExtent l="0" t="0" r="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pic:cNvPicPr/>
                  </pic:nvPicPr>
                  <pic:blipFill>
                    <a:blip r:embed="rId16"/>
                    <a:stretch>
                      <a:fillRect/>
                    </a:stretch>
                  </pic:blipFill>
                  <pic:spPr>
                    <a:xfrm>
                      <a:off x="0" y="0"/>
                      <a:ext cx="2457393" cy="2836286"/>
                    </a:xfrm>
                    <a:prstGeom prst="rect">
                      <a:avLst/>
                    </a:prstGeom>
                  </pic:spPr>
                </pic:pic>
              </a:graphicData>
            </a:graphic>
          </wp:inline>
        </w:drawing>
      </w:r>
    </w:p>
    <w:p w14:paraId="5E0FDAA7" w14:textId="77777777" w:rsidR="005E751C" w:rsidRDefault="00AB59B5" w:rsidP="005E751C">
      <w:pPr>
        <w:pStyle w:val="NormalWeb"/>
        <w:shd w:val="clear" w:color="auto" w:fill="FFFFFF"/>
        <w:spacing w:before="0" w:beforeAutospacing="0" w:after="0" w:afterAutospacing="0"/>
        <w:rPr>
          <w:rFonts w:ascii="Calibri" w:hAnsi="Calibri" w:cs="Calibri"/>
          <w:b/>
          <w:bCs/>
          <w:sz w:val="28"/>
          <w:szCs w:val="28"/>
        </w:rPr>
      </w:pPr>
      <w:r>
        <w:rPr>
          <w:rFonts w:ascii="Calibri" w:hAnsi="Calibri" w:cs="Calibri"/>
          <w:b/>
          <w:bCs/>
          <w:sz w:val="28"/>
          <w:szCs w:val="28"/>
        </w:rPr>
        <w:t>Ref. 3. Truck Route Review for Highland Creek Wastewater Treatment Plant Biosolids Options.</w:t>
      </w:r>
    </w:p>
    <w:p w14:paraId="55A9F52A" w14:textId="5DEC7F2D" w:rsidR="00D768C6" w:rsidRPr="00FC3CDE" w:rsidRDefault="005B0F04" w:rsidP="005E751C">
      <w:pPr>
        <w:pStyle w:val="NormalWeb"/>
        <w:shd w:val="clear" w:color="auto" w:fill="FFFFFF"/>
        <w:spacing w:before="0" w:beforeAutospacing="0" w:after="0" w:afterAutospacing="0"/>
        <w:rPr>
          <w:rFonts w:ascii="Arial" w:hAnsi="Arial" w:cs="Arial"/>
        </w:rPr>
      </w:pPr>
      <w:r>
        <w:rPr>
          <w:rFonts w:ascii="Arial" w:hAnsi="Arial" w:cs="Arial"/>
        </w:rPr>
        <w:t xml:space="preserve">       </w:t>
      </w:r>
      <w:r w:rsidR="007770B8">
        <w:rPr>
          <w:rFonts w:ascii="Arial" w:hAnsi="Arial" w:cs="Arial"/>
          <w:noProof/>
        </w:rPr>
        <w:drawing>
          <wp:inline distT="0" distB="0" distL="0" distR="0" wp14:anchorId="7CF42A72" wp14:editId="254D1F65">
            <wp:extent cx="2411605" cy="3165894"/>
            <wp:effectExtent l="0" t="0" r="1905" b="0"/>
            <wp:docPr id="23" name="Picture 23" descr="A screensho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tree&#10;&#10;Description automatically generated"/>
                    <pic:cNvPicPr/>
                  </pic:nvPicPr>
                  <pic:blipFill>
                    <a:blip r:embed="rId17"/>
                    <a:stretch>
                      <a:fillRect/>
                    </a:stretch>
                  </pic:blipFill>
                  <pic:spPr>
                    <a:xfrm>
                      <a:off x="0" y="0"/>
                      <a:ext cx="2474769" cy="3248815"/>
                    </a:xfrm>
                    <a:prstGeom prst="rect">
                      <a:avLst/>
                    </a:prstGeom>
                  </pic:spPr>
                </pic:pic>
              </a:graphicData>
            </a:graphic>
          </wp:inline>
        </w:drawing>
      </w:r>
    </w:p>
    <w:sectPr w:rsidR="00D768C6" w:rsidRPr="00FC3CDE" w:rsidSect="00B16B55">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B1017E" w14:textId="77777777" w:rsidR="00653301" w:rsidRDefault="00653301" w:rsidP="00A239C3">
      <w:r>
        <w:separator/>
      </w:r>
    </w:p>
  </w:endnote>
  <w:endnote w:type="continuationSeparator" w:id="0">
    <w:p w14:paraId="627566A2" w14:textId="77777777" w:rsidR="00653301" w:rsidRDefault="00653301" w:rsidP="00A23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22460" w14:textId="77777777" w:rsidR="00D67996" w:rsidRDefault="00D67996">
    <w:pPr>
      <w:tabs>
        <w:tab w:val="right" w:pos="9414"/>
      </w:tabs>
    </w:pP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3AB6F" w14:textId="77777777" w:rsidR="00D67996" w:rsidRDefault="00D67996">
    <w:pPr>
      <w:tabs>
        <w:tab w:val="right" w:pos="9414"/>
      </w:tabs>
    </w:pP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4431C" w14:textId="77777777" w:rsidR="00D67996" w:rsidRDefault="00D67996">
    <w:pPr>
      <w:tabs>
        <w:tab w:val="right" w:pos="9414"/>
      </w:tabs>
    </w:pP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0BCF6D" w14:textId="77777777" w:rsidR="00653301" w:rsidRDefault="00653301" w:rsidP="00A239C3">
      <w:r>
        <w:separator/>
      </w:r>
    </w:p>
  </w:footnote>
  <w:footnote w:type="continuationSeparator" w:id="0">
    <w:p w14:paraId="6F8A1DCD" w14:textId="77777777" w:rsidR="00653301" w:rsidRDefault="00653301" w:rsidP="00A23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0F8C8" w14:textId="77777777" w:rsidR="00D67996" w:rsidRDefault="00D679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7DCCA" w14:textId="77777777" w:rsidR="00D67996" w:rsidRDefault="00D6799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75B95" w14:textId="77777777" w:rsidR="00D67996" w:rsidRDefault="00D679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E7087"/>
    <w:multiLevelType w:val="hybridMultilevel"/>
    <w:tmpl w:val="5DECA772"/>
    <w:lvl w:ilvl="0" w:tplc="657A7180">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00E1B56">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994C87E">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446D428">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3A2F5B4">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C087BF6">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02E0E50">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632C624">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7183576">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6547ACC"/>
    <w:multiLevelType w:val="hybridMultilevel"/>
    <w:tmpl w:val="ED7EAAB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2774AD"/>
    <w:multiLevelType w:val="hybridMultilevel"/>
    <w:tmpl w:val="ED7EAAB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AA40D9"/>
    <w:multiLevelType w:val="hybridMultilevel"/>
    <w:tmpl w:val="EAD46EC2"/>
    <w:lvl w:ilvl="0" w:tplc="64929F5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6E63B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8B0C14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CC9C9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C2829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4CEC6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5B04D7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EE03F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50315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6C940A8"/>
    <w:multiLevelType w:val="hybridMultilevel"/>
    <w:tmpl w:val="690C4DDE"/>
    <w:lvl w:ilvl="0" w:tplc="B4F6ECAC">
      <w:start w:val="1"/>
      <w:numFmt w:val="bullet"/>
      <w:lvlText w:val="-"/>
      <w:lvlJc w:val="left"/>
      <w:pPr>
        <w:ind w:left="782"/>
      </w:pPr>
      <w:rPr>
        <w:rFonts w:ascii="Arial" w:eastAsia="Arial" w:hAnsi="Arial" w:cs="Arial"/>
        <w:b w:val="0"/>
        <w:i w:val="0"/>
        <w:strike w:val="0"/>
        <w:dstrike w:val="0"/>
        <w:color w:val="AC6522"/>
        <w:sz w:val="18"/>
        <w:szCs w:val="18"/>
        <w:u w:val="none" w:color="000000"/>
        <w:bdr w:val="none" w:sz="0" w:space="0" w:color="auto"/>
        <w:shd w:val="clear" w:color="auto" w:fill="auto"/>
        <w:vertAlign w:val="baseline"/>
      </w:rPr>
    </w:lvl>
    <w:lvl w:ilvl="1" w:tplc="32D206E8">
      <w:start w:val="1"/>
      <w:numFmt w:val="bullet"/>
      <w:lvlText w:val="o"/>
      <w:lvlJc w:val="left"/>
      <w:pPr>
        <w:ind w:left="1777"/>
      </w:pPr>
      <w:rPr>
        <w:rFonts w:ascii="Arial" w:eastAsia="Arial" w:hAnsi="Arial" w:cs="Arial"/>
        <w:b w:val="0"/>
        <w:i w:val="0"/>
        <w:strike w:val="0"/>
        <w:dstrike w:val="0"/>
        <w:color w:val="AC6522"/>
        <w:sz w:val="18"/>
        <w:szCs w:val="18"/>
        <w:u w:val="none" w:color="000000"/>
        <w:bdr w:val="none" w:sz="0" w:space="0" w:color="auto"/>
        <w:shd w:val="clear" w:color="auto" w:fill="auto"/>
        <w:vertAlign w:val="baseline"/>
      </w:rPr>
    </w:lvl>
    <w:lvl w:ilvl="2" w:tplc="6CF6AEE6">
      <w:start w:val="1"/>
      <w:numFmt w:val="bullet"/>
      <w:lvlText w:val="▪"/>
      <w:lvlJc w:val="left"/>
      <w:pPr>
        <w:ind w:left="2497"/>
      </w:pPr>
      <w:rPr>
        <w:rFonts w:ascii="Arial" w:eastAsia="Arial" w:hAnsi="Arial" w:cs="Arial"/>
        <w:b w:val="0"/>
        <w:i w:val="0"/>
        <w:strike w:val="0"/>
        <w:dstrike w:val="0"/>
        <w:color w:val="AC6522"/>
        <w:sz w:val="18"/>
        <w:szCs w:val="18"/>
        <w:u w:val="none" w:color="000000"/>
        <w:bdr w:val="none" w:sz="0" w:space="0" w:color="auto"/>
        <w:shd w:val="clear" w:color="auto" w:fill="auto"/>
        <w:vertAlign w:val="baseline"/>
      </w:rPr>
    </w:lvl>
    <w:lvl w:ilvl="3" w:tplc="34888F82">
      <w:start w:val="1"/>
      <w:numFmt w:val="bullet"/>
      <w:lvlText w:val="•"/>
      <w:lvlJc w:val="left"/>
      <w:pPr>
        <w:ind w:left="3217"/>
      </w:pPr>
      <w:rPr>
        <w:rFonts w:ascii="Arial" w:eastAsia="Arial" w:hAnsi="Arial" w:cs="Arial"/>
        <w:b w:val="0"/>
        <w:i w:val="0"/>
        <w:strike w:val="0"/>
        <w:dstrike w:val="0"/>
        <w:color w:val="AC6522"/>
        <w:sz w:val="18"/>
        <w:szCs w:val="18"/>
        <w:u w:val="none" w:color="000000"/>
        <w:bdr w:val="none" w:sz="0" w:space="0" w:color="auto"/>
        <w:shd w:val="clear" w:color="auto" w:fill="auto"/>
        <w:vertAlign w:val="baseline"/>
      </w:rPr>
    </w:lvl>
    <w:lvl w:ilvl="4" w:tplc="E0800E58">
      <w:start w:val="1"/>
      <w:numFmt w:val="bullet"/>
      <w:lvlText w:val="o"/>
      <w:lvlJc w:val="left"/>
      <w:pPr>
        <w:ind w:left="3937"/>
      </w:pPr>
      <w:rPr>
        <w:rFonts w:ascii="Arial" w:eastAsia="Arial" w:hAnsi="Arial" w:cs="Arial"/>
        <w:b w:val="0"/>
        <w:i w:val="0"/>
        <w:strike w:val="0"/>
        <w:dstrike w:val="0"/>
        <w:color w:val="AC6522"/>
        <w:sz w:val="18"/>
        <w:szCs w:val="18"/>
        <w:u w:val="none" w:color="000000"/>
        <w:bdr w:val="none" w:sz="0" w:space="0" w:color="auto"/>
        <w:shd w:val="clear" w:color="auto" w:fill="auto"/>
        <w:vertAlign w:val="baseline"/>
      </w:rPr>
    </w:lvl>
    <w:lvl w:ilvl="5" w:tplc="8C6A20C6">
      <w:start w:val="1"/>
      <w:numFmt w:val="bullet"/>
      <w:lvlText w:val="▪"/>
      <w:lvlJc w:val="left"/>
      <w:pPr>
        <w:ind w:left="4657"/>
      </w:pPr>
      <w:rPr>
        <w:rFonts w:ascii="Arial" w:eastAsia="Arial" w:hAnsi="Arial" w:cs="Arial"/>
        <w:b w:val="0"/>
        <w:i w:val="0"/>
        <w:strike w:val="0"/>
        <w:dstrike w:val="0"/>
        <w:color w:val="AC6522"/>
        <w:sz w:val="18"/>
        <w:szCs w:val="18"/>
        <w:u w:val="none" w:color="000000"/>
        <w:bdr w:val="none" w:sz="0" w:space="0" w:color="auto"/>
        <w:shd w:val="clear" w:color="auto" w:fill="auto"/>
        <w:vertAlign w:val="baseline"/>
      </w:rPr>
    </w:lvl>
    <w:lvl w:ilvl="6" w:tplc="9BE404AA">
      <w:start w:val="1"/>
      <w:numFmt w:val="bullet"/>
      <w:lvlText w:val="•"/>
      <w:lvlJc w:val="left"/>
      <w:pPr>
        <w:ind w:left="5377"/>
      </w:pPr>
      <w:rPr>
        <w:rFonts w:ascii="Arial" w:eastAsia="Arial" w:hAnsi="Arial" w:cs="Arial"/>
        <w:b w:val="0"/>
        <w:i w:val="0"/>
        <w:strike w:val="0"/>
        <w:dstrike w:val="0"/>
        <w:color w:val="AC6522"/>
        <w:sz w:val="18"/>
        <w:szCs w:val="18"/>
        <w:u w:val="none" w:color="000000"/>
        <w:bdr w:val="none" w:sz="0" w:space="0" w:color="auto"/>
        <w:shd w:val="clear" w:color="auto" w:fill="auto"/>
        <w:vertAlign w:val="baseline"/>
      </w:rPr>
    </w:lvl>
    <w:lvl w:ilvl="7" w:tplc="69D6A7CA">
      <w:start w:val="1"/>
      <w:numFmt w:val="bullet"/>
      <w:lvlText w:val="o"/>
      <w:lvlJc w:val="left"/>
      <w:pPr>
        <w:ind w:left="6097"/>
      </w:pPr>
      <w:rPr>
        <w:rFonts w:ascii="Arial" w:eastAsia="Arial" w:hAnsi="Arial" w:cs="Arial"/>
        <w:b w:val="0"/>
        <w:i w:val="0"/>
        <w:strike w:val="0"/>
        <w:dstrike w:val="0"/>
        <w:color w:val="AC6522"/>
        <w:sz w:val="18"/>
        <w:szCs w:val="18"/>
        <w:u w:val="none" w:color="000000"/>
        <w:bdr w:val="none" w:sz="0" w:space="0" w:color="auto"/>
        <w:shd w:val="clear" w:color="auto" w:fill="auto"/>
        <w:vertAlign w:val="baseline"/>
      </w:rPr>
    </w:lvl>
    <w:lvl w:ilvl="8" w:tplc="9D24F2B6">
      <w:start w:val="1"/>
      <w:numFmt w:val="bullet"/>
      <w:lvlText w:val="▪"/>
      <w:lvlJc w:val="left"/>
      <w:pPr>
        <w:ind w:left="6817"/>
      </w:pPr>
      <w:rPr>
        <w:rFonts w:ascii="Arial" w:eastAsia="Arial" w:hAnsi="Arial" w:cs="Arial"/>
        <w:b w:val="0"/>
        <w:i w:val="0"/>
        <w:strike w:val="0"/>
        <w:dstrike w:val="0"/>
        <w:color w:val="AC6522"/>
        <w:sz w:val="18"/>
        <w:szCs w:val="18"/>
        <w:u w:val="none" w:color="000000"/>
        <w:bdr w:val="none" w:sz="0" w:space="0" w:color="auto"/>
        <w:shd w:val="clear" w:color="auto" w:fill="auto"/>
        <w:vertAlign w:val="baseline"/>
      </w:rPr>
    </w:lvl>
  </w:abstractNum>
  <w:abstractNum w:abstractNumId="5" w15:restartNumberingAfterBreak="0">
    <w:nsid w:val="17C10BB1"/>
    <w:multiLevelType w:val="hybridMultilevel"/>
    <w:tmpl w:val="92100D96"/>
    <w:lvl w:ilvl="0" w:tplc="912252F2">
      <w:start w:val="1"/>
      <w:numFmt w:val="bullet"/>
      <w:lvlText w:val="•"/>
      <w:lvlJc w:val="left"/>
      <w:pPr>
        <w:ind w:left="1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B4776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0433E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F05A1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B2A6B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F6561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CC96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BE18D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06041B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8646B9D"/>
    <w:multiLevelType w:val="hybridMultilevel"/>
    <w:tmpl w:val="7A4C1ED6"/>
    <w:lvl w:ilvl="0" w:tplc="4F1EB0F2">
      <w:start w:val="1"/>
      <w:numFmt w:val="bullet"/>
      <w:lvlText w:val="•"/>
      <w:lvlJc w:val="left"/>
      <w:pPr>
        <w:ind w:left="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370C382">
      <w:start w:val="1"/>
      <w:numFmt w:val="bullet"/>
      <w:lvlText w:val="o"/>
      <w:lvlJc w:val="left"/>
      <w:pPr>
        <w:ind w:left="10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7408B22">
      <w:start w:val="1"/>
      <w:numFmt w:val="bullet"/>
      <w:lvlText w:val="▪"/>
      <w:lvlJc w:val="left"/>
      <w:pPr>
        <w:ind w:left="181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FC67576">
      <w:start w:val="1"/>
      <w:numFmt w:val="bullet"/>
      <w:lvlText w:val="•"/>
      <w:lvlJc w:val="left"/>
      <w:pPr>
        <w:ind w:left="25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886E236">
      <w:start w:val="1"/>
      <w:numFmt w:val="bullet"/>
      <w:lvlText w:val="o"/>
      <w:lvlJc w:val="left"/>
      <w:pPr>
        <w:ind w:left="325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84CB62A">
      <w:start w:val="1"/>
      <w:numFmt w:val="bullet"/>
      <w:lvlText w:val="▪"/>
      <w:lvlJc w:val="left"/>
      <w:pPr>
        <w:ind w:left="397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B5652DE">
      <w:start w:val="1"/>
      <w:numFmt w:val="bullet"/>
      <w:lvlText w:val="•"/>
      <w:lvlJc w:val="left"/>
      <w:pPr>
        <w:ind w:left="46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9B0B0B4">
      <w:start w:val="1"/>
      <w:numFmt w:val="bullet"/>
      <w:lvlText w:val="o"/>
      <w:lvlJc w:val="left"/>
      <w:pPr>
        <w:ind w:left="541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61C401C">
      <w:start w:val="1"/>
      <w:numFmt w:val="bullet"/>
      <w:lvlText w:val="▪"/>
      <w:lvlJc w:val="left"/>
      <w:pPr>
        <w:ind w:left="613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8C912AF"/>
    <w:multiLevelType w:val="hybridMultilevel"/>
    <w:tmpl w:val="CC56B6E0"/>
    <w:lvl w:ilvl="0" w:tplc="3FC4CB1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408E4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6879B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278145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88F6C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D58317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7A28F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BEB00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7CE2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92C6FAE"/>
    <w:multiLevelType w:val="hybridMultilevel"/>
    <w:tmpl w:val="5F98CE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DB126F"/>
    <w:multiLevelType w:val="hybridMultilevel"/>
    <w:tmpl w:val="61046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E8192D"/>
    <w:multiLevelType w:val="hybridMultilevel"/>
    <w:tmpl w:val="04A210BC"/>
    <w:lvl w:ilvl="0" w:tplc="6F98B126">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1" w:tplc="98E03A7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2" w:tplc="29C02AD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3" w:tplc="7166D73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4" w:tplc="443AB1E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5" w:tplc="952A123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6" w:tplc="A1D884A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7" w:tplc="6674EA8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8" w:tplc="4824FE1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abstractNum>
  <w:abstractNum w:abstractNumId="11" w15:restartNumberingAfterBreak="0">
    <w:nsid w:val="1F6F11F9"/>
    <w:multiLevelType w:val="hybridMultilevel"/>
    <w:tmpl w:val="76841A9E"/>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72466B"/>
    <w:multiLevelType w:val="hybridMultilevel"/>
    <w:tmpl w:val="91F00890"/>
    <w:lvl w:ilvl="0" w:tplc="B9C42A5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84D6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4E1B9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9C0F5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E65F8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B4434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BC438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2C877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F454E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3AB0FEE"/>
    <w:multiLevelType w:val="hybridMultilevel"/>
    <w:tmpl w:val="C16A991C"/>
    <w:lvl w:ilvl="0" w:tplc="542A65C6">
      <w:start w:val="1"/>
      <w:numFmt w:val="bullet"/>
      <w:lvlText w:val="•"/>
      <w:lvlJc w:val="left"/>
      <w:pPr>
        <w:ind w:left="3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9EA732E">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0F09EBA">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444C2B0">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A9EC29A">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9FCF27A">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F18A1F8">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876362C">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A6829D4">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23E70652"/>
    <w:multiLevelType w:val="hybridMultilevel"/>
    <w:tmpl w:val="6CAC6832"/>
    <w:lvl w:ilvl="0" w:tplc="B96E5BC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60687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C3C20C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E8CE8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E6C0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55A6CA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14B1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4012B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5E57E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3F80E91"/>
    <w:multiLevelType w:val="hybridMultilevel"/>
    <w:tmpl w:val="12187F28"/>
    <w:lvl w:ilvl="0" w:tplc="A888F2A8">
      <w:start w:val="1"/>
      <w:numFmt w:val="bullet"/>
      <w:lvlText w:val="-"/>
      <w:lvlJc w:val="left"/>
      <w:pPr>
        <w:ind w:left="632"/>
      </w:pPr>
      <w:rPr>
        <w:rFonts w:ascii="Arial" w:eastAsia="Arial" w:hAnsi="Arial" w:cs="Arial"/>
        <w:b w:val="0"/>
        <w:i w:val="0"/>
        <w:strike w:val="0"/>
        <w:dstrike w:val="0"/>
        <w:color w:val="AC6522"/>
        <w:sz w:val="19"/>
        <w:szCs w:val="19"/>
        <w:u w:val="none" w:color="000000"/>
        <w:bdr w:val="none" w:sz="0" w:space="0" w:color="auto"/>
        <w:shd w:val="clear" w:color="auto" w:fill="auto"/>
        <w:vertAlign w:val="baseline"/>
      </w:rPr>
    </w:lvl>
    <w:lvl w:ilvl="1" w:tplc="BB4831C2">
      <w:start w:val="1"/>
      <w:numFmt w:val="bullet"/>
      <w:lvlText w:val="•"/>
      <w:lvlJc w:val="left"/>
      <w:pPr>
        <w:ind w:left="1060"/>
      </w:pPr>
      <w:rPr>
        <w:rFonts w:ascii="Arial" w:eastAsia="Arial" w:hAnsi="Arial" w:cs="Arial"/>
        <w:b w:val="0"/>
        <w:i w:val="0"/>
        <w:strike w:val="0"/>
        <w:dstrike w:val="0"/>
        <w:color w:val="AC6522"/>
        <w:sz w:val="16"/>
        <w:szCs w:val="16"/>
        <w:u w:val="none" w:color="000000"/>
        <w:bdr w:val="none" w:sz="0" w:space="0" w:color="auto"/>
        <w:shd w:val="clear" w:color="auto" w:fill="auto"/>
        <w:vertAlign w:val="baseline"/>
      </w:rPr>
    </w:lvl>
    <w:lvl w:ilvl="2" w:tplc="36E8F3BE">
      <w:start w:val="1"/>
      <w:numFmt w:val="bullet"/>
      <w:lvlText w:val="▪"/>
      <w:lvlJc w:val="left"/>
      <w:pPr>
        <w:ind w:left="1930"/>
      </w:pPr>
      <w:rPr>
        <w:rFonts w:ascii="Arial" w:eastAsia="Arial" w:hAnsi="Arial" w:cs="Arial"/>
        <w:b w:val="0"/>
        <w:i w:val="0"/>
        <w:strike w:val="0"/>
        <w:dstrike w:val="0"/>
        <w:color w:val="AC6522"/>
        <w:sz w:val="16"/>
        <w:szCs w:val="16"/>
        <w:u w:val="none" w:color="000000"/>
        <w:bdr w:val="none" w:sz="0" w:space="0" w:color="auto"/>
        <w:shd w:val="clear" w:color="auto" w:fill="auto"/>
        <w:vertAlign w:val="baseline"/>
      </w:rPr>
    </w:lvl>
    <w:lvl w:ilvl="3" w:tplc="497C85B8">
      <w:start w:val="1"/>
      <w:numFmt w:val="bullet"/>
      <w:lvlText w:val="•"/>
      <w:lvlJc w:val="left"/>
      <w:pPr>
        <w:ind w:left="2650"/>
      </w:pPr>
      <w:rPr>
        <w:rFonts w:ascii="Arial" w:eastAsia="Arial" w:hAnsi="Arial" w:cs="Arial"/>
        <w:b w:val="0"/>
        <w:i w:val="0"/>
        <w:strike w:val="0"/>
        <w:dstrike w:val="0"/>
        <w:color w:val="AC6522"/>
        <w:sz w:val="16"/>
        <w:szCs w:val="16"/>
        <w:u w:val="none" w:color="000000"/>
        <w:bdr w:val="none" w:sz="0" w:space="0" w:color="auto"/>
        <w:shd w:val="clear" w:color="auto" w:fill="auto"/>
        <w:vertAlign w:val="baseline"/>
      </w:rPr>
    </w:lvl>
    <w:lvl w:ilvl="4" w:tplc="8652562A">
      <w:start w:val="1"/>
      <w:numFmt w:val="bullet"/>
      <w:lvlText w:val="o"/>
      <w:lvlJc w:val="left"/>
      <w:pPr>
        <w:ind w:left="3370"/>
      </w:pPr>
      <w:rPr>
        <w:rFonts w:ascii="Arial" w:eastAsia="Arial" w:hAnsi="Arial" w:cs="Arial"/>
        <w:b w:val="0"/>
        <w:i w:val="0"/>
        <w:strike w:val="0"/>
        <w:dstrike w:val="0"/>
        <w:color w:val="AC6522"/>
        <w:sz w:val="16"/>
        <w:szCs w:val="16"/>
        <w:u w:val="none" w:color="000000"/>
        <w:bdr w:val="none" w:sz="0" w:space="0" w:color="auto"/>
        <w:shd w:val="clear" w:color="auto" w:fill="auto"/>
        <w:vertAlign w:val="baseline"/>
      </w:rPr>
    </w:lvl>
    <w:lvl w:ilvl="5" w:tplc="FEA00A92">
      <w:start w:val="1"/>
      <w:numFmt w:val="bullet"/>
      <w:lvlText w:val="▪"/>
      <w:lvlJc w:val="left"/>
      <w:pPr>
        <w:ind w:left="4090"/>
      </w:pPr>
      <w:rPr>
        <w:rFonts w:ascii="Arial" w:eastAsia="Arial" w:hAnsi="Arial" w:cs="Arial"/>
        <w:b w:val="0"/>
        <w:i w:val="0"/>
        <w:strike w:val="0"/>
        <w:dstrike w:val="0"/>
        <w:color w:val="AC6522"/>
        <w:sz w:val="16"/>
        <w:szCs w:val="16"/>
        <w:u w:val="none" w:color="000000"/>
        <w:bdr w:val="none" w:sz="0" w:space="0" w:color="auto"/>
        <w:shd w:val="clear" w:color="auto" w:fill="auto"/>
        <w:vertAlign w:val="baseline"/>
      </w:rPr>
    </w:lvl>
    <w:lvl w:ilvl="6" w:tplc="08FAC456">
      <w:start w:val="1"/>
      <w:numFmt w:val="bullet"/>
      <w:lvlText w:val="•"/>
      <w:lvlJc w:val="left"/>
      <w:pPr>
        <w:ind w:left="4810"/>
      </w:pPr>
      <w:rPr>
        <w:rFonts w:ascii="Arial" w:eastAsia="Arial" w:hAnsi="Arial" w:cs="Arial"/>
        <w:b w:val="0"/>
        <w:i w:val="0"/>
        <w:strike w:val="0"/>
        <w:dstrike w:val="0"/>
        <w:color w:val="AC6522"/>
        <w:sz w:val="16"/>
        <w:szCs w:val="16"/>
        <w:u w:val="none" w:color="000000"/>
        <w:bdr w:val="none" w:sz="0" w:space="0" w:color="auto"/>
        <w:shd w:val="clear" w:color="auto" w:fill="auto"/>
        <w:vertAlign w:val="baseline"/>
      </w:rPr>
    </w:lvl>
    <w:lvl w:ilvl="7" w:tplc="A1BC1AC4">
      <w:start w:val="1"/>
      <w:numFmt w:val="bullet"/>
      <w:lvlText w:val="o"/>
      <w:lvlJc w:val="left"/>
      <w:pPr>
        <w:ind w:left="5530"/>
      </w:pPr>
      <w:rPr>
        <w:rFonts w:ascii="Arial" w:eastAsia="Arial" w:hAnsi="Arial" w:cs="Arial"/>
        <w:b w:val="0"/>
        <w:i w:val="0"/>
        <w:strike w:val="0"/>
        <w:dstrike w:val="0"/>
        <w:color w:val="AC6522"/>
        <w:sz w:val="16"/>
        <w:szCs w:val="16"/>
        <w:u w:val="none" w:color="000000"/>
        <w:bdr w:val="none" w:sz="0" w:space="0" w:color="auto"/>
        <w:shd w:val="clear" w:color="auto" w:fill="auto"/>
        <w:vertAlign w:val="baseline"/>
      </w:rPr>
    </w:lvl>
    <w:lvl w:ilvl="8" w:tplc="204ED9D2">
      <w:start w:val="1"/>
      <w:numFmt w:val="bullet"/>
      <w:lvlText w:val="▪"/>
      <w:lvlJc w:val="left"/>
      <w:pPr>
        <w:ind w:left="6250"/>
      </w:pPr>
      <w:rPr>
        <w:rFonts w:ascii="Arial" w:eastAsia="Arial" w:hAnsi="Arial" w:cs="Arial"/>
        <w:b w:val="0"/>
        <w:i w:val="0"/>
        <w:strike w:val="0"/>
        <w:dstrike w:val="0"/>
        <w:color w:val="AC6522"/>
        <w:sz w:val="16"/>
        <w:szCs w:val="16"/>
        <w:u w:val="none" w:color="000000"/>
        <w:bdr w:val="none" w:sz="0" w:space="0" w:color="auto"/>
        <w:shd w:val="clear" w:color="auto" w:fill="auto"/>
        <w:vertAlign w:val="baseline"/>
      </w:rPr>
    </w:lvl>
  </w:abstractNum>
  <w:abstractNum w:abstractNumId="16" w15:restartNumberingAfterBreak="0">
    <w:nsid w:val="273133CA"/>
    <w:multiLevelType w:val="hybridMultilevel"/>
    <w:tmpl w:val="F3C8BFFE"/>
    <w:lvl w:ilvl="0" w:tplc="FEE8AC4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4080A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56EE9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972135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98B9D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F8A38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52748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E4682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8F4502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BF64142"/>
    <w:multiLevelType w:val="hybridMultilevel"/>
    <w:tmpl w:val="A30A3ED8"/>
    <w:lvl w:ilvl="0" w:tplc="496E8B4A">
      <w:start w:val="2"/>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F7F4DB5A">
      <w:start w:val="1"/>
      <w:numFmt w:val="lowerLetter"/>
      <w:lvlText w:val="%2"/>
      <w:lvlJc w:val="left"/>
      <w:pPr>
        <w:ind w:left="1907"/>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CD70EF1E">
      <w:start w:val="1"/>
      <w:numFmt w:val="lowerRoman"/>
      <w:lvlText w:val="%3"/>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E700B0CE">
      <w:start w:val="1"/>
      <w:numFmt w:val="decimal"/>
      <w:lvlText w:val="%4"/>
      <w:lvlJc w:val="left"/>
      <w:pPr>
        <w:ind w:left="3347"/>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5D527C10">
      <w:start w:val="1"/>
      <w:numFmt w:val="lowerLetter"/>
      <w:lvlText w:val="%5"/>
      <w:lvlJc w:val="left"/>
      <w:pPr>
        <w:ind w:left="4067"/>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E37EE56C">
      <w:start w:val="1"/>
      <w:numFmt w:val="lowerRoman"/>
      <w:lvlText w:val="%6"/>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078A8B3E">
      <w:start w:val="1"/>
      <w:numFmt w:val="decimal"/>
      <w:lvlText w:val="%7"/>
      <w:lvlJc w:val="left"/>
      <w:pPr>
        <w:ind w:left="5507"/>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64301454">
      <w:start w:val="1"/>
      <w:numFmt w:val="lowerLetter"/>
      <w:lvlText w:val="%8"/>
      <w:lvlJc w:val="left"/>
      <w:pPr>
        <w:ind w:left="6227"/>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4886A60E">
      <w:start w:val="1"/>
      <w:numFmt w:val="lowerRoman"/>
      <w:lvlText w:val="%9"/>
      <w:lvlJc w:val="left"/>
      <w:pPr>
        <w:ind w:left="6947"/>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18" w15:restartNumberingAfterBreak="0">
    <w:nsid w:val="33156EF2"/>
    <w:multiLevelType w:val="hybridMultilevel"/>
    <w:tmpl w:val="2B748382"/>
    <w:lvl w:ilvl="0" w:tplc="A7F2620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20A75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8D4D43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AA33B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F00BA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8FAAAB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21A80A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94DEB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469E1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34F10D6"/>
    <w:multiLevelType w:val="hybridMultilevel"/>
    <w:tmpl w:val="50428DE0"/>
    <w:lvl w:ilvl="0" w:tplc="6DDAD386">
      <w:start w:val="1"/>
      <w:numFmt w:val="bullet"/>
      <w:lvlText w:val="•"/>
      <w:lvlJc w:val="left"/>
      <w:pPr>
        <w:ind w:left="720"/>
      </w:pPr>
      <w:rPr>
        <w:rFonts w:ascii="Arial" w:eastAsia="Arial" w:hAnsi="Arial" w:cs="Arial"/>
        <w:b w:val="0"/>
        <w:i w:val="0"/>
        <w:strike w:val="0"/>
        <w:dstrike w:val="0"/>
        <w:color w:val="008000"/>
        <w:sz w:val="20"/>
        <w:szCs w:val="20"/>
        <w:u w:val="none" w:color="000000"/>
        <w:bdr w:val="none" w:sz="0" w:space="0" w:color="auto"/>
        <w:shd w:val="clear" w:color="auto" w:fill="auto"/>
        <w:vertAlign w:val="baseline"/>
      </w:rPr>
    </w:lvl>
    <w:lvl w:ilvl="1" w:tplc="71FC410E">
      <w:start w:val="1"/>
      <w:numFmt w:val="bullet"/>
      <w:lvlText w:val="o"/>
      <w:lvlJc w:val="left"/>
      <w:pPr>
        <w:ind w:left="1440"/>
      </w:pPr>
      <w:rPr>
        <w:rFonts w:ascii="Segoe UI Symbol" w:eastAsia="Segoe UI Symbol" w:hAnsi="Segoe UI Symbol" w:cs="Segoe UI Symbol"/>
        <w:b w:val="0"/>
        <w:i w:val="0"/>
        <w:strike w:val="0"/>
        <w:dstrike w:val="0"/>
        <w:color w:val="008000"/>
        <w:sz w:val="20"/>
        <w:szCs w:val="20"/>
        <w:u w:val="none" w:color="000000"/>
        <w:bdr w:val="none" w:sz="0" w:space="0" w:color="auto"/>
        <w:shd w:val="clear" w:color="auto" w:fill="auto"/>
        <w:vertAlign w:val="baseline"/>
      </w:rPr>
    </w:lvl>
    <w:lvl w:ilvl="2" w:tplc="0FEC382A">
      <w:start w:val="1"/>
      <w:numFmt w:val="bullet"/>
      <w:lvlText w:val="▪"/>
      <w:lvlJc w:val="left"/>
      <w:pPr>
        <w:ind w:left="2160"/>
      </w:pPr>
      <w:rPr>
        <w:rFonts w:ascii="Segoe UI Symbol" w:eastAsia="Segoe UI Symbol" w:hAnsi="Segoe UI Symbol" w:cs="Segoe UI Symbol"/>
        <w:b w:val="0"/>
        <w:i w:val="0"/>
        <w:strike w:val="0"/>
        <w:dstrike w:val="0"/>
        <w:color w:val="008000"/>
        <w:sz w:val="20"/>
        <w:szCs w:val="20"/>
        <w:u w:val="none" w:color="000000"/>
        <w:bdr w:val="none" w:sz="0" w:space="0" w:color="auto"/>
        <w:shd w:val="clear" w:color="auto" w:fill="auto"/>
        <w:vertAlign w:val="baseline"/>
      </w:rPr>
    </w:lvl>
    <w:lvl w:ilvl="3" w:tplc="F06AAB2A">
      <w:start w:val="1"/>
      <w:numFmt w:val="bullet"/>
      <w:lvlText w:val="•"/>
      <w:lvlJc w:val="left"/>
      <w:pPr>
        <w:ind w:left="2880"/>
      </w:pPr>
      <w:rPr>
        <w:rFonts w:ascii="Arial" w:eastAsia="Arial" w:hAnsi="Arial" w:cs="Arial"/>
        <w:b w:val="0"/>
        <w:i w:val="0"/>
        <w:strike w:val="0"/>
        <w:dstrike w:val="0"/>
        <w:color w:val="008000"/>
        <w:sz w:val="20"/>
        <w:szCs w:val="20"/>
        <w:u w:val="none" w:color="000000"/>
        <w:bdr w:val="none" w:sz="0" w:space="0" w:color="auto"/>
        <w:shd w:val="clear" w:color="auto" w:fill="auto"/>
        <w:vertAlign w:val="baseline"/>
      </w:rPr>
    </w:lvl>
    <w:lvl w:ilvl="4" w:tplc="FEFCD392">
      <w:start w:val="1"/>
      <w:numFmt w:val="bullet"/>
      <w:lvlText w:val="o"/>
      <w:lvlJc w:val="left"/>
      <w:pPr>
        <w:ind w:left="3600"/>
      </w:pPr>
      <w:rPr>
        <w:rFonts w:ascii="Segoe UI Symbol" w:eastAsia="Segoe UI Symbol" w:hAnsi="Segoe UI Symbol" w:cs="Segoe UI Symbol"/>
        <w:b w:val="0"/>
        <w:i w:val="0"/>
        <w:strike w:val="0"/>
        <w:dstrike w:val="0"/>
        <w:color w:val="008000"/>
        <w:sz w:val="20"/>
        <w:szCs w:val="20"/>
        <w:u w:val="none" w:color="000000"/>
        <w:bdr w:val="none" w:sz="0" w:space="0" w:color="auto"/>
        <w:shd w:val="clear" w:color="auto" w:fill="auto"/>
        <w:vertAlign w:val="baseline"/>
      </w:rPr>
    </w:lvl>
    <w:lvl w:ilvl="5" w:tplc="0D28115A">
      <w:start w:val="1"/>
      <w:numFmt w:val="bullet"/>
      <w:lvlText w:val="▪"/>
      <w:lvlJc w:val="left"/>
      <w:pPr>
        <w:ind w:left="4320"/>
      </w:pPr>
      <w:rPr>
        <w:rFonts w:ascii="Segoe UI Symbol" w:eastAsia="Segoe UI Symbol" w:hAnsi="Segoe UI Symbol" w:cs="Segoe UI Symbol"/>
        <w:b w:val="0"/>
        <w:i w:val="0"/>
        <w:strike w:val="0"/>
        <w:dstrike w:val="0"/>
        <w:color w:val="008000"/>
        <w:sz w:val="20"/>
        <w:szCs w:val="20"/>
        <w:u w:val="none" w:color="000000"/>
        <w:bdr w:val="none" w:sz="0" w:space="0" w:color="auto"/>
        <w:shd w:val="clear" w:color="auto" w:fill="auto"/>
        <w:vertAlign w:val="baseline"/>
      </w:rPr>
    </w:lvl>
    <w:lvl w:ilvl="6" w:tplc="0D44436E">
      <w:start w:val="1"/>
      <w:numFmt w:val="bullet"/>
      <w:lvlText w:val="•"/>
      <w:lvlJc w:val="left"/>
      <w:pPr>
        <w:ind w:left="5040"/>
      </w:pPr>
      <w:rPr>
        <w:rFonts w:ascii="Arial" w:eastAsia="Arial" w:hAnsi="Arial" w:cs="Arial"/>
        <w:b w:val="0"/>
        <w:i w:val="0"/>
        <w:strike w:val="0"/>
        <w:dstrike w:val="0"/>
        <w:color w:val="008000"/>
        <w:sz w:val="20"/>
        <w:szCs w:val="20"/>
        <w:u w:val="none" w:color="000000"/>
        <w:bdr w:val="none" w:sz="0" w:space="0" w:color="auto"/>
        <w:shd w:val="clear" w:color="auto" w:fill="auto"/>
        <w:vertAlign w:val="baseline"/>
      </w:rPr>
    </w:lvl>
    <w:lvl w:ilvl="7" w:tplc="44084CC6">
      <w:start w:val="1"/>
      <w:numFmt w:val="bullet"/>
      <w:lvlText w:val="o"/>
      <w:lvlJc w:val="left"/>
      <w:pPr>
        <w:ind w:left="5760"/>
      </w:pPr>
      <w:rPr>
        <w:rFonts w:ascii="Segoe UI Symbol" w:eastAsia="Segoe UI Symbol" w:hAnsi="Segoe UI Symbol" w:cs="Segoe UI Symbol"/>
        <w:b w:val="0"/>
        <w:i w:val="0"/>
        <w:strike w:val="0"/>
        <w:dstrike w:val="0"/>
        <w:color w:val="008000"/>
        <w:sz w:val="20"/>
        <w:szCs w:val="20"/>
        <w:u w:val="none" w:color="000000"/>
        <w:bdr w:val="none" w:sz="0" w:space="0" w:color="auto"/>
        <w:shd w:val="clear" w:color="auto" w:fill="auto"/>
        <w:vertAlign w:val="baseline"/>
      </w:rPr>
    </w:lvl>
    <w:lvl w:ilvl="8" w:tplc="B5B203AE">
      <w:start w:val="1"/>
      <w:numFmt w:val="bullet"/>
      <w:lvlText w:val="▪"/>
      <w:lvlJc w:val="left"/>
      <w:pPr>
        <w:ind w:left="6480"/>
      </w:pPr>
      <w:rPr>
        <w:rFonts w:ascii="Segoe UI Symbol" w:eastAsia="Segoe UI Symbol" w:hAnsi="Segoe UI Symbol" w:cs="Segoe UI Symbol"/>
        <w:b w:val="0"/>
        <w:i w:val="0"/>
        <w:strike w:val="0"/>
        <w:dstrike w:val="0"/>
        <w:color w:val="008000"/>
        <w:sz w:val="20"/>
        <w:szCs w:val="20"/>
        <w:u w:val="none" w:color="000000"/>
        <w:bdr w:val="none" w:sz="0" w:space="0" w:color="auto"/>
        <w:shd w:val="clear" w:color="auto" w:fill="auto"/>
        <w:vertAlign w:val="baseline"/>
      </w:rPr>
    </w:lvl>
  </w:abstractNum>
  <w:abstractNum w:abstractNumId="20" w15:restartNumberingAfterBreak="0">
    <w:nsid w:val="3A5800FD"/>
    <w:multiLevelType w:val="hybridMultilevel"/>
    <w:tmpl w:val="400EB030"/>
    <w:lvl w:ilvl="0" w:tplc="A9EC41BC">
      <w:start w:val="1"/>
      <w:numFmt w:val="bullet"/>
      <w:lvlText w:val=""/>
      <w:lvlJc w:val="left"/>
      <w:pPr>
        <w:ind w:left="782"/>
      </w:pPr>
      <w:rPr>
        <w:rFonts w:ascii="Wingdings" w:eastAsia="Wingdings" w:hAnsi="Wingdings" w:cs="Wingdings"/>
        <w:b w:val="0"/>
        <w:i w:val="0"/>
        <w:strike w:val="0"/>
        <w:dstrike w:val="0"/>
        <w:color w:val="AC6522"/>
        <w:sz w:val="20"/>
        <w:szCs w:val="20"/>
        <w:u w:val="none" w:color="000000"/>
        <w:bdr w:val="none" w:sz="0" w:space="0" w:color="auto"/>
        <w:shd w:val="clear" w:color="auto" w:fill="auto"/>
        <w:vertAlign w:val="baseline"/>
      </w:rPr>
    </w:lvl>
    <w:lvl w:ilvl="1" w:tplc="4F281BE6">
      <w:start w:val="1"/>
      <w:numFmt w:val="bullet"/>
      <w:lvlText w:val="o"/>
      <w:lvlJc w:val="left"/>
      <w:pPr>
        <w:ind w:left="1502"/>
      </w:pPr>
      <w:rPr>
        <w:rFonts w:ascii="Wingdings" w:eastAsia="Wingdings" w:hAnsi="Wingdings" w:cs="Wingdings"/>
        <w:b w:val="0"/>
        <w:i w:val="0"/>
        <w:strike w:val="0"/>
        <w:dstrike w:val="0"/>
        <w:color w:val="AC6522"/>
        <w:sz w:val="20"/>
        <w:szCs w:val="20"/>
        <w:u w:val="none" w:color="000000"/>
        <w:bdr w:val="none" w:sz="0" w:space="0" w:color="auto"/>
        <w:shd w:val="clear" w:color="auto" w:fill="auto"/>
        <w:vertAlign w:val="baseline"/>
      </w:rPr>
    </w:lvl>
    <w:lvl w:ilvl="2" w:tplc="C9704524">
      <w:start w:val="1"/>
      <w:numFmt w:val="bullet"/>
      <w:lvlText w:val="▪"/>
      <w:lvlJc w:val="left"/>
      <w:pPr>
        <w:ind w:left="2222"/>
      </w:pPr>
      <w:rPr>
        <w:rFonts w:ascii="Wingdings" w:eastAsia="Wingdings" w:hAnsi="Wingdings" w:cs="Wingdings"/>
        <w:b w:val="0"/>
        <w:i w:val="0"/>
        <w:strike w:val="0"/>
        <w:dstrike w:val="0"/>
        <w:color w:val="AC6522"/>
        <w:sz w:val="20"/>
        <w:szCs w:val="20"/>
        <w:u w:val="none" w:color="000000"/>
        <w:bdr w:val="none" w:sz="0" w:space="0" w:color="auto"/>
        <w:shd w:val="clear" w:color="auto" w:fill="auto"/>
        <w:vertAlign w:val="baseline"/>
      </w:rPr>
    </w:lvl>
    <w:lvl w:ilvl="3" w:tplc="FD8C89B4">
      <w:start w:val="1"/>
      <w:numFmt w:val="bullet"/>
      <w:lvlText w:val="•"/>
      <w:lvlJc w:val="left"/>
      <w:pPr>
        <w:ind w:left="2942"/>
      </w:pPr>
      <w:rPr>
        <w:rFonts w:ascii="Wingdings" w:eastAsia="Wingdings" w:hAnsi="Wingdings" w:cs="Wingdings"/>
        <w:b w:val="0"/>
        <w:i w:val="0"/>
        <w:strike w:val="0"/>
        <w:dstrike w:val="0"/>
        <w:color w:val="AC6522"/>
        <w:sz w:val="20"/>
        <w:szCs w:val="20"/>
        <w:u w:val="none" w:color="000000"/>
        <w:bdr w:val="none" w:sz="0" w:space="0" w:color="auto"/>
        <w:shd w:val="clear" w:color="auto" w:fill="auto"/>
        <w:vertAlign w:val="baseline"/>
      </w:rPr>
    </w:lvl>
    <w:lvl w:ilvl="4" w:tplc="23200792">
      <w:start w:val="1"/>
      <w:numFmt w:val="bullet"/>
      <w:lvlText w:val="o"/>
      <w:lvlJc w:val="left"/>
      <w:pPr>
        <w:ind w:left="3662"/>
      </w:pPr>
      <w:rPr>
        <w:rFonts w:ascii="Wingdings" w:eastAsia="Wingdings" w:hAnsi="Wingdings" w:cs="Wingdings"/>
        <w:b w:val="0"/>
        <w:i w:val="0"/>
        <w:strike w:val="0"/>
        <w:dstrike w:val="0"/>
        <w:color w:val="AC6522"/>
        <w:sz w:val="20"/>
        <w:szCs w:val="20"/>
        <w:u w:val="none" w:color="000000"/>
        <w:bdr w:val="none" w:sz="0" w:space="0" w:color="auto"/>
        <w:shd w:val="clear" w:color="auto" w:fill="auto"/>
        <w:vertAlign w:val="baseline"/>
      </w:rPr>
    </w:lvl>
    <w:lvl w:ilvl="5" w:tplc="E51E5806">
      <w:start w:val="1"/>
      <w:numFmt w:val="bullet"/>
      <w:lvlText w:val="▪"/>
      <w:lvlJc w:val="left"/>
      <w:pPr>
        <w:ind w:left="4382"/>
      </w:pPr>
      <w:rPr>
        <w:rFonts w:ascii="Wingdings" w:eastAsia="Wingdings" w:hAnsi="Wingdings" w:cs="Wingdings"/>
        <w:b w:val="0"/>
        <w:i w:val="0"/>
        <w:strike w:val="0"/>
        <w:dstrike w:val="0"/>
        <w:color w:val="AC6522"/>
        <w:sz w:val="20"/>
        <w:szCs w:val="20"/>
        <w:u w:val="none" w:color="000000"/>
        <w:bdr w:val="none" w:sz="0" w:space="0" w:color="auto"/>
        <w:shd w:val="clear" w:color="auto" w:fill="auto"/>
        <w:vertAlign w:val="baseline"/>
      </w:rPr>
    </w:lvl>
    <w:lvl w:ilvl="6" w:tplc="7B12F95C">
      <w:start w:val="1"/>
      <w:numFmt w:val="bullet"/>
      <w:lvlText w:val="•"/>
      <w:lvlJc w:val="left"/>
      <w:pPr>
        <w:ind w:left="5102"/>
      </w:pPr>
      <w:rPr>
        <w:rFonts w:ascii="Wingdings" w:eastAsia="Wingdings" w:hAnsi="Wingdings" w:cs="Wingdings"/>
        <w:b w:val="0"/>
        <w:i w:val="0"/>
        <w:strike w:val="0"/>
        <w:dstrike w:val="0"/>
        <w:color w:val="AC6522"/>
        <w:sz w:val="20"/>
        <w:szCs w:val="20"/>
        <w:u w:val="none" w:color="000000"/>
        <w:bdr w:val="none" w:sz="0" w:space="0" w:color="auto"/>
        <w:shd w:val="clear" w:color="auto" w:fill="auto"/>
        <w:vertAlign w:val="baseline"/>
      </w:rPr>
    </w:lvl>
    <w:lvl w:ilvl="7" w:tplc="E72618B4">
      <w:start w:val="1"/>
      <w:numFmt w:val="bullet"/>
      <w:lvlText w:val="o"/>
      <w:lvlJc w:val="left"/>
      <w:pPr>
        <w:ind w:left="5822"/>
      </w:pPr>
      <w:rPr>
        <w:rFonts w:ascii="Wingdings" w:eastAsia="Wingdings" w:hAnsi="Wingdings" w:cs="Wingdings"/>
        <w:b w:val="0"/>
        <w:i w:val="0"/>
        <w:strike w:val="0"/>
        <w:dstrike w:val="0"/>
        <w:color w:val="AC6522"/>
        <w:sz w:val="20"/>
        <w:szCs w:val="20"/>
        <w:u w:val="none" w:color="000000"/>
        <w:bdr w:val="none" w:sz="0" w:space="0" w:color="auto"/>
        <w:shd w:val="clear" w:color="auto" w:fill="auto"/>
        <w:vertAlign w:val="baseline"/>
      </w:rPr>
    </w:lvl>
    <w:lvl w:ilvl="8" w:tplc="336AF4FE">
      <w:start w:val="1"/>
      <w:numFmt w:val="bullet"/>
      <w:lvlText w:val="▪"/>
      <w:lvlJc w:val="left"/>
      <w:pPr>
        <w:ind w:left="6542"/>
      </w:pPr>
      <w:rPr>
        <w:rFonts w:ascii="Wingdings" w:eastAsia="Wingdings" w:hAnsi="Wingdings" w:cs="Wingdings"/>
        <w:b w:val="0"/>
        <w:i w:val="0"/>
        <w:strike w:val="0"/>
        <w:dstrike w:val="0"/>
        <w:color w:val="AC6522"/>
        <w:sz w:val="20"/>
        <w:szCs w:val="20"/>
        <w:u w:val="none" w:color="000000"/>
        <w:bdr w:val="none" w:sz="0" w:space="0" w:color="auto"/>
        <w:shd w:val="clear" w:color="auto" w:fill="auto"/>
        <w:vertAlign w:val="baseline"/>
      </w:rPr>
    </w:lvl>
  </w:abstractNum>
  <w:abstractNum w:abstractNumId="21" w15:restartNumberingAfterBreak="0">
    <w:nsid w:val="3C7B05B0"/>
    <w:multiLevelType w:val="hybridMultilevel"/>
    <w:tmpl w:val="D3FE35D0"/>
    <w:lvl w:ilvl="0" w:tplc="C9F6690A">
      <w:start w:val="1"/>
      <w:numFmt w:val="decimal"/>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DEA8D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CE524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00C29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78DA6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3C388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10691C">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0873A8">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34C6A9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FDC094D"/>
    <w:multiLevelType w:val="hybridMultilevel"/>
    <w:tmpl w:val="255CB828"/>
    <w:lvl w:ilvl="0" w:tplc="7398FF6E">
      <w:start w:val="1"/>
      <w:numFmt w:val="bullet"/>
      <w:lvlText w:val="-"/>
      <w:lvlJc w:val="left"/>
      <w:pPr>
        <w:ind w:left="850"/>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1" w:tplc="D2EEB2CA">
      <w:start w:val="1"/>
      <w:numFmt w:val="bullet"/>
      <w:lvlText w:val="o"/>
      <w:lvlJc w:val="left"/>
      <w:pPr>
        <w:ind w:left="171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2" w:tplc="751E8D8A">
      <w:start w:val="1"/>
      <w:numFmt w:val="bullet"/>
      <w:lvlText w:val="▪"/>
      <w:lvlJc w:val="left"/>
      <w:pPr>
        <w:ind w:left="243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3" w:tplc="52CE2276">
      <w:start w:val="1"/>
      <w:numFmt w:val="bullet"/>
      <w:lvlText w:val="•"/>
      <w:lvlJc w:val="left"/>
      <w:pPr>
        <w:ind w:left="315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4" w:tplc="7DCA5194">
      <w:start w:val="1"/>
      <w:numFmt w:val="bullet"/>
      <w:lvlText w:val="o"/>
      <w:lvlJc w:val="left"/>
      <w:pPr>
        <w:ind w:left="387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5" w:tplc="21D4311E">
      <w:start w:val="1"/>
      <w:numFmt w:val="bullet"/>
      <w:lvlText w:val="▪"/>
      <w:lvlJc w:val="left"/>
      <w:pPr>
        <w:ind w:left="459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6" w:tplc="9294B138">
      <w:start w:val="1"/>
      <w:numFmt w:val="bullet"/>
      <w:lvlText w:val="•"/>
      <w:lvlJc w:val="left"/>
      <w:pPr>
        <w:ind w:left="531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7" w:tplc="66D6B13E">
      <w:start w:val="1"/>
      <w:numFmt w:val="bullet"/>
      <w:lvlText w:val="o"/>
      <w:lvlJc w:val="left"/>
      <w:pPr>
        <w:ind w:left="603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8" w:tplc="355A35CA">
      <w:start w:val="1"/>
      <w:numFmt w:val="bullet"/>
      <w:lvlText w:val="▪"/>
      <w:lvlJc w:val="left"/>
      <w:pPr>
        <w:ind w:left="675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abstractNum>
  <w:abstractNum w:abstractNumId="23" w15:restartNumberingAfterBreak="0">
    <w:nsid w:val="3FEE5F64"/>
    <w:multiLevelType w:val="hybridMultilevel"/>
    <w:tmpl w:val="83FCF616"/>
    <w:lvl w:ilvl="0" w:tplc="5DB455A0">
      <w:start w:val="1"/>
      <w:numFmt w:val="bullet"/>
      <w:lvlText w:val="-"/>
      <w:lvlJc w:val="left"/>
      <w:pPr>
        <w:ind w:left="359"/>
      </w:pPr>
      <w:rPr>
        <w:rFonts w:ascii="Arial" w:eastAsia="Arial" w:hAnsi="Arial" w:cs="Arial"/>
        <w:b w:val="0"/>
        <w:i w:val="0"/>
        <w:strike w:val="0"/>
        <w:dstrike w:val="0"/>
        <w:color w:val="AC6522"/>
        <w:sz w:val="16"/>
        <w:szCs w:val="16"/>
        <w:u w:val="none" w:color="000000"/>
        <w:bdr w:val="none" w:sz="0" w:space="0" w:color="auto"/>
        <w:shd w:val="clear" w:color="auto" w:fill="auto"/>
        <w:vertAlign w:val="baseline"/>
      </w:rPr>
    </w:lvl>
    <w:lvl w:ilvl="1" w:tplc="2B5019F4">
      <w:start w:val="1"/>
      <w:numFmt w:val="bullet"/>
      <w:lvlText w:val="o"/>
      <w:lvlJc w:val="left"/>
      <w:pPr>
        <w:ind w:left="1354"/>
      </w:pPr>
      <w:rPr>
        <w:rFonts w:ascii="Arial" w:eastAsia="Arial" w:hAnsi="Arial" w:cs="Arial"/>
        <w:b w:val="0"/>
        <w:i w:val="0"/>
        <w:strike w:val="0"/>
        <w:dstrike w:val="0"/>
        <w:color w:val="AC6522"/>
        <w:sz w:val="16"/>
        <w:szCs w:val="16"/>
        <w:u w:val="none" w:color="000000"/>
        <w:bdr w:val="none" w:sz="0" w:space="0" w:color="auto"/>
        <w:shd w:val="clear" w:color="auto" w:fill="auto"/>
        <w:vertAlign w:val="baseline"/>
      </w:rPr>
    </w:lvl>
    <w:lvl w:ilvl="2" w:tplc="2A56A236">
      <w:start w:val="1"/>
      <w:numFmt w:val="bullet"/>
      <w:lvlText w:val="▪"/>
      <w:lvlJc w:val="left"/>
      <w:pPr>
        <w:ind w:left="2074"/>
      </w:pPr>
      <w:rPr>
        <w:rFonts w:ascii="Arial" w:eastAsia="Arial" w:hAnsi="Arial" w:cs="Arial"/>
        <w:b w:val="0"/>
        <w:i w:val="0"/>
        <w:strike w:val="0"/>
        <w:dstrike w:val="0"/>
        <w:color w:val="AC6522"/>
        <w:sz w:val="16"/>
        <w:szCs w:val="16"/>
        <w:u w:val="none" w:color="000000"/>
        <w:bdr w:val="none" w:sz="0" w:space="0" w:color="auto"/>
        <w:shd w:val="clear" w:color="auto" w:fill="auto"/>
        <w:vertAlign w:val="baseline"/>
      </w:rPr>
    </w:lvl>
    <w:lvl w:ilvl="3" w:tplc="91A4AE6A">
      <w:start w:val="1"/>
      <w:numFmt w:val="bullet"/>
      <w:lvlText w:val="•"/>
      <w:lvlJc w:val="left"/>
      <w:pPr>
        <w:ind w:left="2794"/>
      </w:pPr>
      <w:rPr>
        <w:rFonts w:ascii="Arial" w:eastAsia="Arial" w:hAnsi="Arial" w:cs="Arial"/>
        <w:b w:val="0"/>
        <w:i w:val="0"/>
        <w:strike w:val="0"/>
        <w:dstrike w:val="0"/>
        <w:color w:val="AC6522"/>
        <w:sz w:val="16"/>
        <w:szCs w:val="16"/>
        <w:u w:val="none" w:color="000000"/>
        <w:bdr w:val="none" w:sz="0" w:space="0" w:color="auto"/>
        <w:shd w:val="clear" w:color="auto" w:fill="auto"/>
        <w:vertAlign w:val="baseline"/>
      </w:rPr>
    </w:lvl>
    <w:lvl w:ilvl="4" w:tplc="96AE39B0">
      <w:start w:val="1"/>
      <w:numFmt w:val="bullet"/>
      <w:lvlText w:val="o"/>
      <w:lvlJc w:val="left"/>
      <w:pPr>
        <w:ind w:left="3514"/>
      </w:pPr>
      <w:rPr>
        <w:rFonts w:ascii="Arial" w:eastAsia="Arial" w:hAnsi="Arial" w:cs="Arial"/>
        <w:b w:val="0"/>
        <w:i w:val="0"/>
        <w:strike w:val="0"/>
        <w:dstrike w:val="0"/>
        <w:color w:val="AC6522"/>
        <w:sz w:val="16"/>
        <w:szCs w:val="16"/>
        <w:u w:val="none" w:color="000000"/>
        <w:bdr w:val="none" w:sz="0" w:space="0" w:color="auto"/>
        <w:shd w:val="clear" w:color="auto" w:fill="auto"/>
        <w:vertAlign w:val="baseline"/>
      </w:rPr>
    </w:lvl>
    <w:lvl w:ilvl="5" w:tplc="A00C52B8">
      <w:start w:val="1"/>
      <w:numFmt w:val="bullet"/>
      <w:lvlText w:val="▪"/>
      <w:lvlJc w:val="left"/>
      <w:pPr>
        <w:ind w:left="4234"/>
      </w:pPr>
      <w:rPr>
        <w:rFonts w:ascii="Arial" w:eastAsia="Arial" w:hAnsi="Arial" w:cs="Arial"/>
        <w:b w:val="0"/>
        <w:i w:val="0"/>
        <w:strike w:val="0"/>
        <w:dstrike w:val="0"/>
        <w:color w:val="AC6522"/>
        <w:sz w:val="16"/>
        <w:szCs w:val="16"/>
        <w:u w:val="none" w:color="000000"/>
        <w:bdr w:val="none" w:sz="0" w:space="0" w:color="auto"/>
        <w:shd w:val="clear" w:color="auto" w:fill="auto"/>
        <w:vertAlign w:val="baseline"/>
      </w:rPr>
    </w:lvl>
    <w:lvl w:ilvl="6" w:tplc="E71CC610">
      <w:start w:val="1"/>
      <w:numFmt w:val="bullet"/>
      <w:lvlText w:val="•"/>
      <w:lvlJc w:val="left"/>
      <w:pPr>
        <w:ind w:left="4954"/>
      </w:pPr>
      <w:rPr>
        <w:rFonts w:ascii="Arial" w:eastAsia="Arial" w:hAnsi="Arial" w:cs="Arial"/>
        <w:b w:val="0"/>
        <w:i w:val="0"/>
        <w:strike w:val="0"/>
        <w:dstrike w:val="0"/>
        <w:color w:val="AC6522"/>
        <w:sz w:val="16"/>
        <w:szCs w:val="16"/>
        <w:u w:val="none" w:color="000000"/>
        <w:bdr w:val="none" w:sz="0" w:space="0" w:color="auto"/>
        <w:shd w:val="clear" w:color="auto" w:fill="auto"/>
        <w:vertAlign w:val="baseline"/>
      </w:rPr>
    </w:lvl>
    <w:lvl w:ilvl="7" w:tplc="10C8276C">
      <w:start w:val="1"/>
      <w:numFmt w:val="bullet"/>
      <w:lvlText w:val="o"/>
      <w:lvlJc w:val="left"/>
      <w:pPr>
        <w:ind w:left="5674"/>
      </w:pPr>
      <w:rPr>
        <w:rFonts w:ascii="Arial" w:eastAsia="Arial" w:hAnsi="Arial" w:cs="Arial"/>
        <w:b w:val="0"/>
        <w:i w:val="0"/>
        <w:strike w:val="0"/>
        <w:dstrike w:val="0"/>
        <w:color w:val="AC6522"/>
        <w:sz w:val="16"/>
        <w:szCs w:val="16"/>
        <w:u w:val="none" w:color="000000"/>
        <w:bdr w:val="none" w:sz="0" w:space="0" w:color="auto"/>
        <w:shd w:val="clear" w:color="auto" w:fill="auto"/>
        <w:vertAlign w:val="baseline"/>
      </w:rPr>
    </w:lvl>
    <w:lvl w:ilvl="8" w:tplc="AA7CF43E">
      <w:start w:val="1"/>
      <w:numFmt w:val="bullet"/>
      <w:lvlText w:val="▪"/>
      <w:lvlJc w:val="left"/>
      <w:pPr>
        <w:ind w:left="6394"/>
      </w:pPr>
      <w:rPr>
        <w:rFonts w:ascii="Arial" w:eastAsia="Arial" w:hAnsi="Arial" w:cs="Arial"/>
        <w:b w:val="0"/>
        <w:i w:val="0"/>
        <w:strike w:val="0"/>
        <w:dstrike w:val="0"/>
        <w:color w:val="AC6522"/>
        <w:sz w:val="16"/>
        <w:szCs w:val="16"/>
        <w:u w:val="none" w:color="000000"/>
        <w:bdr w:val="none" w:sz="0" w:space="0" w:color="auto"/>
        <w:shd w:val="clear" w:color="auto" w:fill="auto"/>
        <w:vertAlign w:val="baseline"/>
      </w:rPr>
    </w:lvl>
  </w:abstractNum>
  <w:abstractNum w:abstractNumId="24" w15:restartNumberingAfterBreak="0">
    <w:nsid w:val="4074701C"/>
    <w:multiLevelType w:val="hybridMultilevel"/>
    <w:tmpl w:val="4F721980"/>
    <w:lvl w:ilvl="0" w:tplc="B726BA64">
      <w:start w:val="2"/>
      <w:numFmt w:val="lowerLetter"/>
      <w:lvlText w:val="%1"/>
      <w:lvlJc w:val="left"/>
      <w:pPr>
        <w:ind w:left="1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E32A6B6">
      <w:start w:val="1"/>
      <w:numFmt w:val="lowerLetter"/>
      <w:lvlText w:val="%2"/>
      <w:lvlJc w:val="left"/>
      <w:pPr>
        <w:ind w:left="12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53A3712">
      <w:start w:val="1"/>
      <w:numFmt w:val="lowerRoman"/>
      <w:lvlText w:val="%3"/>
      <w:lvlJc w:val="left"/>
      <w:pPr>
        <w:ind w:left="201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266D766">
      <w:start w:val="1"/>
      <w:numFmt w:val="decimal"/>
      <w:lvlText w:val="%4"/>
      <w:lvlJc w:val="left"/>
      <w:pPr>
        <w:ind w:left="273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558F874">
      <w:start w:val="1"/>
      <w:numFmt w:val="lowerLetter"/>
      <w:lvlText w:val="%5"/>
      <w:lvlJc w:val="left"/>
      <w:pPr>
        <w:ind w:left="34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EDE67D0">
      <w:start w:val="1"/>
      <w:numFmt w:val="lowerRoman"/>
      <w:lvlText w:val="%6"/>
      <w:lvlJc w:val="left"/>
      <w:pPr>
        <w:ind w:left="4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14F664A0">
      <w:start w:val="1"/>
      <w:numFmt w:val="decimal"/>
      <w:lvlText w:val="%7"/>
      <w:lvlJc w:val="left"/>
      <w:pPr>
        <w:ind w:left="48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0D08DC8">
      <w:start w:val="1"/>
      <w:numFmt w:val="lowerLetter"/>
      <w:lvlText w:val="%8"/>
      <w:lvlJc w:val="left"/>
      <w:pPr>
        <w:ind w:left="561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1A2C5CA">
      <w:start w:val="1"/>
      <w:numFmt w:val="lowerRoman"/>
      <w:lvlText w:val="%9"/>
      <w:lvlJc w:val="left"/>
      <w:pPr>
        <w:ind w:left="633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418F4CC7"/>
    <w:multiLevelType w:val="hybridMultilevel"/>
    <w:tmpl w:val="4F5CF8E6"/>
    <w:lvl w:ilvl="0" w:tplc="48147378">
      <w:start w:val="1"/>
      <w:numFmt w:val="bullet"/>
      <w:lvlText w:val="•"/>
      <w:lvlJc w:val="left"/>
      <w:pPr>
        <w:ind w:left="1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9EA1382">
      <w:start w:val="1"/>
      <w:numFmt w:val="bullet"/>
      <w:lvlText w:val="o"/>
      <w:lvlJc w:val="left"/>
      <w:pPr>
        <w:ind w:left="113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03213EE">
      <w:start w:val="1"/>
      <w:numFmt w:val="bullet"/>
      <w:lvlText w:val="▪"/>
      <w:lvlJc w:val="left"/>
      <w:pPr>
        <w:ind w:left="185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C422E6A">
      <w:start w:val="1"/>
      <w:numFmt w:val="bullet"/>
      <w:lvlText w:val="•"/>
      <w:lvlJc w:val="left"/>
      <w:pPr>
        <w:ind w:left="25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832D4EC">
      <w:start w:val="1"/>
      <w:numFmt w:val="bullet"/>
      <w:lvlText w:val="o"/>
      <w:lvlJc w:val="left"/>
      <w:pPr>
        <w:ind w:left="329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024882A">
      <w:start w:val="1"/>
      <w:numFmt w:val="bullet"/>
      <w:lvlText w:val="▪"/>
      <w:lvlJc w:val="left"/>
      <w:pPr>
        <w:ind w:left="401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1867082">
      <w:start w:val="1"/>
      <w:numFmt w:val="bullet"/>
      <w:lvlText w:val="•"/>
      <w:lvlJc w:val="left"/>
      <w:pPr>
        <w:ind w:left="47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264511E">
      <w:start w:val="1"/>
      <w:numFmt w:val="bullet"/>
      <w:lvlText w:val="o"/>
      <w:lvlJc w:val="left"/>
      <w:pPr>
        <w:ind w:left="545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D14FC3E">
      <w:start w:val="1"/>
      <w:numFmt w:val="bullet"/>
      <w:lvlText w:val="▪"/>
      <w:lvlJc w:val="left"/>
      <w:pPr>
        <w:ind w:left="617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42A32320"/>
    <w:multiLevelType w:val="hybridMultilevel"/>
    <w:tmpl w:val="8E389DD8"/>
    <w:lvl w:ilvl="0" w:tplc="E230F14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9C3FC0">
      <w:start w:val="1"/>
      <w:numFmt w:val="bullet"/>
      <w:lvlText w:val="o"/>
      <w:lvlJc w:val="left"/>
      <w:pPr>
        <w:ind w:left="16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CD063A2">
      <w:start w:val="1"/>
      <w:numFmt w:val="bullet"/>
      <w:lvlText w:val="▪"/>
      <w:lvlJc w:val="left"/>
      <w:pPr>
        <w:ind w:left="2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343CDC">
      <w:start w:val="1"/>
      <w:numFmt w:val="bullet"/>
      <w:lvlText w:val="•"/>
      <w:lvlJc w:val="left"/>
      <w:pPr>
        <w:ind w:left="30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E2AC52">
      <w:start w:val="1"/>
      <w:numFmt w:val="bullet"/>
      <w:lvlText w:val="o"/>
      <w:lvlJc w:val="left"/>
      <w:pPr>
        <w:ind w:left="37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5ECFD3C">
      <w:start w:val="1"/>
      <w:numFmt w:val="bullet"/>
      <w:lvlText w:val="▪"/>
      <w:lvlJc w:val="left"/>
      <w:pPr>
        <w:ind w:left="4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70EA04">
      <w:start w:val="1"/>
      <w:numFmt w:val="bullet"/>
      <w:lvlText w:val="•"/>
      <w:lvlJc w:val="left"/>
      <w:pPr>
        <w:ind w:left="52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40CF826">
      <w:start w:val="1"/>
      <w:numFmt w:val="bullet"/>
      <w:lvlText w:val="o"/>
      <w:lvlJc w:val="left"/>
      <w:pPr>
        <w:ind w:left="59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B8E220">
      <w:start w:val="1"/>
      <w:numFmt w:val="bullet"/>
      <w:lvlText w:val="▪"/>
      <w:lvlJc w:val="left"/>
      <w:pPr>
        <w:ind w:left="6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2A7338E"/>
    <w:multiLevelType w:val="hybridMultilevel"/>
    <w:tmpl w:val="19867D3E"/>
    <w:lvl w:ilvl="0" w:tplc="4D5E7FFE">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9C3AA2">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96581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24C3E0">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46F818">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66027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4A104A">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8ACE78">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76DFC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2E51072"/>
    <w:multiLevelType w:val="hybridMultilevel"/>
    <w:tmpl w:val="3012AE16"/>
    <w:lvl w:ilvl="0" w:tplc="FDE4D676">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50869A">
      <w:start w:val="1"/>
      <w:numFmt w:val="lowerLetter"/>
      <w:lvlText w:val="%2"/>
      <w:lvlJc w:val="left"/>
      <w:pPr>
        <w:ind w:left="1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A749FE6">
      <w:start w:val="1"/>
      <w:numFmt w:val="lowerRoman"/>
      <w:lvlText w:val="%3"/>
      <w:lvlJc w:val="left"/>
      <w:pPr>
        <w:ind w:left="1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44C0BB2">
      <w:start w:val="1"/>
      <w:numFmt w:val="decimal"/>
      <w:lvlText w:val="%4"/>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B67998">
      <w:start w:val="1"/>
      <w:numFmt w:val="lowerLetter"/>
      <w:lvlText w:val="%5"/>
      <w:lvlJc w:val="left"/>
      <w:pPr>
        <w:ind w:left="3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9B25CEC">
      <w:start w:val="1"/>
      <w:numFmt w:val="lowerRoman"/>
      <w:lvlText w:val="%6"/>
      <w:lvlJc w:val="left"/>
      <w:pPr>
        <w:ind w:left="4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56A439C">
      <w:start w:val="1"/>
      <w:numFmt w:val="decimal"/>
      <w:lvlText w:val="%7"/>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040372">
      <w:start w:val="1"/>
      <w:numFmt w:val="lowerLetter"/>
      <w:lvlText w:val="%8"/>
      <w:lvlJc w:val="left"/>
      <w:pPr>
        <w:ind w:left="5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B78E8C6">
      <w:start w:val="1"/>
      <w:numFmt w:val="lowerRoman"/>
      <w:lvlText w:val="%9"/>
      <w:lvlJc w:val="left"/>
      <w:pPr>
        <w:ind w:left="6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36A72C7"/>
    <w:multiLevelType w:val="hybridMultilevel"/>
    <w:tmpl w:val="0A0CCB6C"/>
    <w:lvl w:ilvl="0" w:tplc="6368F528">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9AB162">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B0974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08A206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12E02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8B2220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786854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4ACBC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B5CE4C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62F2BF4"/>
    <w:multiLevelType w:val="hybridMultilevel"/>
    <w:tmpl w:val="E32CCE84"/>
    <w:lvl w:ilvl="0" w:tplc="19F059E0">
      <w:start w:val="1"/>
      <w:numFmt w:val="bullet"/>
      <w:lvlText w:val="-"/>
      <w:lvlJc w:val="left"/>
      <w:pPr>
        <w:ind w:left="718"/>
      </w:pPr>
      <w:rPr>
        <w:rFonts w:ascii="Arial" w:eastAsia="Arial" w:hAnsi="Arial" w:cs="Arial"/>
        <w:b w:val="0"/>
        <w:i w:val="0"/>
        <w:strike w:val="0"/>
        <w:dstrike w:val="0"/>
        <w:color w:val="AC6522"/>
        <w:sz w:val="22"/>
        <w:szCs w:val="22"/>
        <w:u w:val="none" w:color="000000"/>
        <w:bdr w:val="none" w:sz="0" w:space="0" w:color="auto"/>
        <w:shd w:val="clear" w:color="auto" w:fill="auto"/>
        <w:vertAlign w:val="baseline"/>
      </w:rPr>
    </w:lvl>
    <w:lvl w:ilvl="1" w:tplc="5A2A7248">
      <w:start w:val="1"/>
      <w:numFmt w:val="bullet"/>
      <w:lvlText w:val="o"/>
      <w:lvlJc w:val="left"/>
      <w:pPr>
        <w:ind w:left="1712"/>
      </w:pPr>
      <w:rPr>
        <w:rFonts w:ascii="Arial" w:eastAsia="Arial" w:hAnsi="Arial" w:cs="Arial"/>
        <w:b w:val="0"/>
        <w:i w:val="0"/>
        <w:strike w:val="0"/>
        <w:dstrike w:val="0"/>
        <w:color w:val="AC6522"/>
        <w:sz w:val="22"/>
        <w:szCs w:val="22"/>
        <w:u w:val="none" w:color="000000"/>
        <w:bdr w:val="none" w:sz="0" w:space="0" w:color="auto"/>
        <w:shd w:val="clear" w:color="auto" w:fill="auto"/>
        <w:vertAlign w:val="baseline"/>
      </w:rPr>
    </w:lvl>
    <w:lvl w:ilvl="2" w:tplc="C9404068">
      <w:start w:val="1"/>
      <w:numFmt w:val="bullet"/>
      <w:lvlText w:val="▪"/>
      <w:lvlJc w:val="left"/>
      <w:pPr>
        <w:ind w:left="2432"/>
      </w:pPr>
      <w:rPr>
        <w:rFonts w:ascii="Arial" w:eastAsia="Arial" w:hAnsi="Arial" w:cs="Arial"/>
        <w:b w:val="0"/>
        <w:i w:val="0"/>
        <w:strike w:val="0"/>
        <w:dstrike w:val="0"/>
        <w:color w:val="AC6522"/>
        <w:sz w:val="22"/>
        <w:szCs w:val="22"/>
        <w:u w:val="none" w:color="000000"/>
        <w:bdr w:val="none" w:sz="0" w:space="0" w:color="auto"/>
        <w:shd w:val="clear" w:color="auto" w:fill="auto"/>
        <w:vertAlign w:val="baseline"/>
      </w:rPr>
    </w:lvl>
    <w:lvl w:ilvl="3" w:tplc="595ED304">
      <w:start w:val="1"/>
      <w:numFmt w:val="bullet"/>
      <w:lvlText w:val="•"/>
      <w:lvlJc w:val="left"/>
      <w:pPr>
        <w:ind w:left="3152"/>
      </w:pPr>
      <w:rPr>
        <w:rFonts w:ascii="Arial" w:eastAsia="Arial" w:hAnsi="Arial" w:cs="Arial"/>
        <w:b w:val="0"/>
        <w:i w:val="0"/>
        <w:strike w:val="0"/>
        <w:dstrike w:val="0"/>
        <w:color w:val="AC6522"/>
        <w:sz w:val="22"/>
        <w:szCs w:val="22"/>
        <w:u w:val="none" w:color="000000"/>
        <w:bdr w:val="none" w:sz="0" w:space="0" w:color="auto"/>
        <w:shd w:val="clear" w:color="auto" w:fill="auto"/>
        <w:vertAlign w:val="baseline"/>
      </w:rPr>
    </w:lvl>
    <w:lvl w:ilvl="4" w:tplc="C8C6C740">
      <w:start w:val="1"/>
      <w:numFmt w:val="bullet"/>
      <w:lvlText w:val="o"/>
      <w:lvlJc w:val="left"/>
      <w:pPr>
        <w:ind w:left="3872"/>
      </w:pPr>
      <w:rPr>
        <w:rFonts w:ascii="Arial" w:eastAsia="Arial" w:hAnsi="Arial" w:cs="Arial"/>
        <w:b w:val="0"/>
        <w:i w:val="0"/>
        <w:strike w:val="0"/>
        <w:dstrike w:val="0"/>
        <w:color w:val="AC6522"/>
        <w:sz w:val="22"/>
        <w:szCs w:val="22"/>
        <w:u w:val="none" w:color="000000"/>
        <w:bdr w:val="none" w:sz="0" w:space="0" w:color="auto"/>
        <w:shd w:val="clear" w:color="auto" w:fill="auto"/>
        <w:vertAlign w:val="baseline"/>
      </w:rPr>
    </w:lvl>
    <w:lvl w:ilvl="5" w:tplc="93EEABF2">
      <w:start w:val="1"/>
      <w:numFmt w:val="bullet"/>
      <w:lvlText w:val="▪"/>
      <w:lvlJc w:val="left"/>
      <w:pPr>
        <w:ind w:left="4592"/>
      </w:pPr>
      <w:rPr>
        <w:rFonts w:ascii="Arial" w:eastAsia="Arial" w:hAnsi="Arial" w:cs="Arial"/>
        <w:b w:val="0"/>
        <w:i w:val="0"/>
        <w:strike w:val="0"/>
        <w:dstrike w:val="0"/>
        <w:color w:val="AC6522"/>
        <w:sz w:val="22"/>
        <w:szCs w:val="22"/>
        <w:u w:val="none" w:color="000000"/>
        <w:bdr w:val="none" w:sz="0" w:space="0" w:color="auto"/>
        <w:shd w:val="clear" w:color="auto" w:fill="auto"/>
        <w:vertAlign w:val="baseline"/>
      </w:rPr>
    </w:lvl>
    <w:lvl w:ilvl="6" w:tplc="EA6261F4">
      <w:start w:val="1"/>
      <w:numFmt w:val="bullet"/>
      <w:lvlText w:val="•"/>
      <w:lvlJc w:val="left"/>
      <w:pPr>
        <w:ind w:left="5312"/>
      </w:pPr>
      <w:rPr>
        <w:rFonts w:ascii="Arial" w:eastAsia="Arial" w:hAnsi="Arial" w:cs="Arial"/>
        <w:b w:val="0"/>
        <w:i w:val="0"/>
        <w:strike w:val="0"/>
        <w:dstrike w:val="0"/>
        <w:color w:val="AC6522"/>
        <w:sz w:val="22"/>
        <w:szCs w:val="22"/>
        <w:u w:val="none" w:color="000000"/>
        <w:bdr w:val="none" w:sz="0" w:space="0" w:color="auto"/>
        <w:shd w:val="clear" w:color="auto" w:fill="auto"/>
        <w:vertAlign w:val="baseline"/>
      </w:rPr>
    </w:lvl>
    <w:lvl w:ilvl="7" w:tplc="469AE6C4">
      <w:start w:val="1"/>
      <w:numFmt w:val="bullet"/>
      <w:lvlText w:val="o"/>
      <w:lvlJc w:val="left"/>
      <w:pPr>
        <w:ind w:left="6032"/>
      </w:pPr>
      <w:rPr>
        <w:rFonts w:ascii="Arial" w:eastAsia="Arial" w:hAnsi="Arial" w:cs="Arial"/>
        <w:b w:val="0"/>
        <w:i w:val="0"/>
        <w:strike w:val="0"/>
        <w:dstrike w:val="0"/>
        <w:color w:val="AC6522"/>
        <w:sz w:val="22"/>
        <w:szCs w:val="22"/>
        <w:u w:val="none" w:color="000000"/>
        <w:bdr w:val="none" w:sz="0" w:space="0" w:color="auto"/>
        <w:shd w:val="clear" w:color="auto" w:fill="auto"/>
        <w:vertAlign w:val="baseline"/>
      </w:rPr>
    </w:lvl>
    <w:lvl w:ilvl="8" w:tplc="95E8780A">
      <w:start w:val="1"/>
      <w:numFmt w:val="bullet"/>
      <w:lvlText w:val="▪"/>
      <w:lvlJc w:val="left"/>
      <w:pPr>
        <w:ind w:left="6752"/>
      </w:pPr>
      <w:rPr>
        <w:rFonts w:ascii="Arial" w:eastAsia="Arial" w:hAnsi="Arial" w:cs="Arial"/>
        <w:b w:val="0"/>
        <w:i w:val="0"/>
        <w:strike w:val="0"/>
        <w:dstrike w:val="0"/>
        <w:color w:val="AC6522"/>
        <w:sz w:val="22"/>
        <w:szCs w:val="22"/>
        <w:u w:val="none" w:color="000000"/>
        <w:bdr w:val="none" w:sz="0" w:space="0" w:color="auto"/>
        <w:shd w:val="clear" w:color="auto" w:fill="auto"/>
        <w:vertAlign w:val="baseline"/>
      </w:rPr>
    </w:lvl>
  </w:abstractNum>
  <w:abstractNum w:abstractNumId="31" w15:restartNumberingAfterBreak="0">
    <w:nsid w:val="4BA65C21"/>
    <w:multiLevelType w:val="hybridMultilevel"/>
    <w:tmpl w:val="5944DF2C"/>
    <w:lvl w:ilvl="0" w:tplc="2716F7B0">
      <w:start w:val="1"/>
      <w:numFmt w:val="bullet"/>
      <w:lvlText w:val="-"/>
      <w:lvlJc w:val="left"/>
      <w:pPr>
        <w:ind w:left="850"/>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1" w:tplc="AB74191A">
      <w:start w:val="1"/>
      <w:numFmt w:val="bullet"/>
      <w:lvlText w:val="o"/>
      <w:lvlJc w:val="left"/>
      <w:pPr>
        <w:ind w:left="171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2" w:tplc="5E0EB064">
      <w:start w:val="1"/>
      <w:numFmt w:val="bullet"/>
      <w:lvlText w:val="▪"/>
      <w:lvlJc w:val="left"/>
      <w:pPr>
        <w:ind w:left="243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3" w:tplc="6DDC1960">
      <w:start w:val="1"/>
      <w:numFmt w:val="bullet"/>
      <w:lvlText w:val="•"/>
      <w:lvlJc w:val="left"/>
      <w:pPr>
        <w:ind w:left="315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4" w:tplc="DFE02C30">
      <w:start w:val="1"/>
      <w:numFmt w:val="bullet"/>
      <w:lvlText w:val="o"/>
      <w:lvlJc w:val="left"/>
      <w:pPr>
        <w:ind w:left="387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5" w:tplc="92287B50">
      <w:start w:val="1"/>
      <w:numFmt w:val="bullet"/>
      <w:lvlText w:val="▪"/>
      <w:lvlJc w:val="left"/>
      <w:pPr>
        <w:ind w:left="459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6" w:tplc="2DA2FB1E">
      <w:start w:val="1"/>
      <w:numFmt w:val="bullet"/>
      <w:lvlText w:val="•"/>
      <w:lvlJc w:val="left"/>
      <w:pPr>
        <w:ind w:left="531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7" w:tplc="3D241E28">
      <w:start w:val="1"/>
      <w:numFmt w:val="bullet"/>
      <w:lvlText w:val="o"/>
      <w:lvlJc w:val="left"/>
      <w:pPr>
        <w:ind w:left="603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8" w:tplc="2C78615C">
      <w:start w:val="1"/>
      <w:numFmt w:val="bullet"/>
      <w:lvlText w:val="▪"/>
      <w:lvlJc w:val="left"/>
      <w:pPr>
        <w:ind w:left="675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abstractNum>
  <w:abstractNum w:abstractNumId="32" w15:restartNumberingAfterBreak="0">
    <w:nsid w:val="4C03602F"/>
    <w:multiLevelType w:val="hybridMultilevel"/>
    <w:tmpl w:val="5A6A0106"/>
    <w:lvl w:ilvl="0" w:tplc="9A5076A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6E8504">
      <w:start w:val="1"/>
      <w:numFmt w:val="bullet"/>
      <w:lvlRestart w:val="0"/>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2BC5A20">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DEE91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DA8738">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EC6E97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32926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745D88">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56B95A">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4E0730D4"/>
    <w:multiLevelType w:val="hybridMultilevel"/>
    <w:tmpl w:val="065E8668"/>
    <w:lvl w:ilvl="0" w:tplc="A71E956E">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9E69C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FA41F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964553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CA373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9DE4EB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7EE01E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7E1DE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BAE2A6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0447EE3"/>
    <w:multiLevelType w:val="hybridMultilevel"/>
    <w:tmpl w:val="1AD820B2"/>
    <w:lvl w:ilvl="0" w:tplc="A9AEE88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F214E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F348B7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9E01E9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6E66C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1BC4C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7A73C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50651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2745D7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11D175E"/>
    <w:multiLevelType w:val="hybridMultilevel"/>
    <w:tmpl w:val="31165E5E"/>
    <w:lvl w:ilvl="0" w:tplc="D210504A">
      <w:start w:val="1"/>
      <w:numFmt w:val="bullet"/>
      <w:lvlText w:val="-"/>
      <w:lvlJc w:val="left"/>
      <w:pPr>
        <w:ind w:left="442"/>
      </w:pPr>
      <w:rPr>
        <w:rFonts w:ascii="Arial" w:eastAsia="Arial" w:hAnsi="Arial" w:cs="Arial"/>
        <w:b w:val="0"/>
        <w:i w:val="0"/>
        <w:strike w:val="0"/>
        <w:dstrike w:val="0"/>
        <w:color w:val="AC6522"/>
        <w:sz w:val="19"/>
        <w:szCs w:val="19"/>
        <w:u w:val="none" w:color="000000"/>
        <w:bdr w:val="none" w:sz="0" w:space="0" w:color="auto"/>
        <w:shd w:val="clear" w:color="auto" w:fill="auto"/>
        <w:vertAlign w:val="baseline"/>
      </w:rPr>
    </w:lvl>
    <w:lvl w:ilvl="1" w:tplc="8272B4EA">
      <w:start w:val="1"/>
      <w:numFmt w:val="bullet"/>
      <w:lvlText w:val="o"/>
      <w:lvlJc w:val="left"/>
      <w:pPr>
        <w:ind w:left="1464"/>
      </w:pPr>
      <w:rPr>
        <w:rFonts w:ascii="Arial" w:eastAsia="Arial" w:hAnsi="Arial" w:cs="Arial"/>
        <w:b w:val="0"/>
        <w:i w:val="0"/>
        <w:strike w:val="0"/>
        <w:dstrike w:val="0"/>
        <w:color w:val="AC6522"/>
        <w:sz w:val="19"/>
        <w:szCs w:val="19"/>
        <w:u w:val="none" w:color="000000"/>
        <w:bdr w:val="none" w:sz="0" w:space="0" w:color="auto"/>
        <w:shd w:val="clear" w:color="auto" w:fill="auto"/>
        <w:vertAlign w:val="baseline"/>
      </w:rPr>
    </w:lvl>
    <w:lvl w:ilvl="2" w:tplc="F9AA7032">
      <w:start w:val="1"/>
      <w:numFmt w:val="bullet"/>
      <w:lvlText w:val="▪"/>
      <w:lvlJc w:val="left"/>
      <w:pPr>
        <w:ind w:left="2184"/>
      </w:pPr>
      <w:rPr>
        <w:rFonts w:ascii="Arial" w:eastAsia="Arial" w:hAnsi="Arial" w:cs="Arial"/>
        <w:b w:val="0"/>
        <w:i w:val="0"/>
        <w:strike w:val="0"/>
        <w:dstrike w:val="0"/>
        <w:color w:val="AC6522"/>
        <w:sz w:val="19"/>
        <w:szCs w:val="19"/>
        <w:u w:val="none" w:color="000000"/>
        <w:bdr w:val="none" w:sz="0" w:space="0" w:color="auto"/>
        <w:shd w:val="clear" w:color="auto" w:fill="auto"/>
        <w:vertAlign w:val="baseline"/>
      </w:rPr>
    </w:lvl>
    <w:lvl w:ilvl="3" w:tplc="D0722114">
      <w:start w:val="1"/>
      <w:numFmt w:val="bullet"/>
      <w:lvlText w:val="•"/>
      <w:lvlJc w:val="left"/>
      <w:pPr>
        <w:ind w:left="2904"/>
      </w:pPr>
      <w:rPr>
        <w:rFonts w:ascii="Arial" w:eastAsia="Arial" w:hAnsi="Arial" w:cs="Arial"/>
        <w:b w:val="0"/>
        <w:i w:val="0"/>
        <w:strike w:val="0"/>
        <w:dstrike w:val="0"/>
        <w:color w:val="AC6522"/>
        <w:sz w:val="19"/>
        <w:szCs w:val="19"/>
        <w:u w:val="none" w:color="000000"/>
        <w:bdr w:val="none" w:sz="0" w:space="0" w:color="auto"/>
        <w:shd w:val="clear" w:color="auto" w:fill="auto"/>
        <w:vertAlign w:val="baseline"/>
      </w:rPr>
    </w:lvl>
    <w:lvl w:ilvl="4" w:tplc="41025166">
      <w:start w:val="1"/>
      <w:numFmt w:val="bullet"/>
      <w:lvlText w:val="o"/>
      <w:lvlJc w:val="left"/>
      <w:pPr>
        <w:ind w:left="3624"/>
      </w:pPr>
      <w:rPr>
        <w:rFonts w:ascii="Arial" w:eastAsia="Arial" w:hAnsi="Arial" w:cs="Arial"/>
        <w:b w:val="0"/>
        <w:i w:val="0"/>
        <w:strike w:val="0"/>
        <w:dstrike w:val="0"/>
        <w:color w:val="AC6522"/>
        <w:sz w:val="19"/>
        <w:szCs w:val="19"/>
        <w:u w:val="none" w:color="000000"/>
        <w:bdr w:val="none" w:sz="0" w:space="0" w:color="auto"/>
        <w:shd w:val="clear" w:color="auto" w:fill="auto"/>
        <w:vertAlign w:val="baseline"/>
      </w:rPr>
    </w:lvl>
    <w:lvl w:ilvl="5" w:tplc="245ADC88">
      <w:start w:val="1"/>
      <w:numFmt w:val="bullet"/>
      <w:lvlText w:val="▪"/>
      <w:lvlJc w:val="left"/>
      <w:pPr>
        <w:ind w:left="4344"/>
      </w:pPr>
      <w:rPr>
        <w:rFonts w:ascii="Arial" w:eastAsia="Arial" w:hAnsi="Arial" w:cs="Arial"/>
        <w:b w:val="0"/>
        <w:i w:val="0"/>
        <w:strike w:val="0"/>
        <w:dstrike w:val="0"/>
        <w:color w:val="AC6522"/>
        <w:sz w:val="19"/>
        <w:szCs w:val="19"/>
        <w:u w:val="none" w:color="000000"/>
        <w:bdr w:val="none" w:sz="0" w:space="0" w:color="auto"/>
        <w:shd w:val="clear" w:color="auto" w:fill="auto"/>
        <w:vertAlign w:val="baseline"/>
      </w:rPr>
    </w:lvl>
    <w:lvl w:ilvl="6" w:tplc="F99C7444">
      <w:start w:val="1"/>
      <w:numFmt w:val="bullet"/>
      <w:lvlText w:val="•"/>
      <w:lvlJc w:val="left"/>
      <w:pPr>
        <w:ind w:left="5064"/>
      </w:pPr>
      <w:rPr>
        <w:rFonts w:ascii="Arial" w:eastAsia="Arial" w:hAnsi="Arial" w:cs="Arial"/>
        <w:b w:val="0"/>
        <w:i w:val="0"/>
        <w:strike w:val="0"/>
        <w:dstrike w:val="0"/>
        <w:color w:val="AC6522"/>
        <w:sz w:val="19"/>
        <w:szCs w:val="19"/>
        <w:u w:val="none" w:color="000000"/>
        <w:bdr w:val="none" w:sz="0" w:space="0" w:color="auto"/>
        <w:shd w:val="clear" w:color="auto" w:fill="auto"/>
        <w:vertAlign w:val="baseline"/>
      </w:rPr>
    </w:lvl>
    <w:lvl w:ilvl="7" w:tplc="BC00D41C">
      <w:start w:val="1"/>
      <w:numFmt w:val="bullet"/>
      <w:lvlText w:val="o"/>
      <w:lvlJc w:val="left"/>
      <w:pPr>
        <w:ind w:left="5784"/>
      </w:pPr>
      <w:rPr>
        <w:rFonts w:ascii="Arial" w:eastAsia="Arial" w:hAnsi="Arial" w:cs="Arial"/>
        <w:b w:val="0"/>
        <w:i w:val="0"/>
        <w:strike w:val="0"/>
        <w:dstrike w:val="0"/>
        <w:color w:val="AC6522"/>
        <w:sz w:val="19"/>
        <w:szCs w:val="19"/>
        <w:u w:val="none" w:color="000000"/>
        <w:bdr w:val="none" w:sz="0" w:space="0" w:color="auto"/>
        <w:shd w:val="clear" w:color="auto" w:fill="auto"/>
        <w:vertAlign w:val="baseline"/>
      </w:rPr>
    </w:lvl>
    <w:lvl w:ilvl="8" w:tplc="D9A06582">
      <w:start w:val="1"/>
      <w:numFmt w:val="bullet"/>
      <w:lvlText w:val="▪"/>
      <w:lvlJc w:val="left"/>
      <w:pPr>
        <w:ind w:left="6504"/>
      </w:pPr>
      <w:rPr>
        <w:rFonts w:ascii="Arial" w:eastAsia="Arial" w:hAnsi="Arial" w:cs="Arial"/>
        <w:b w:val="0"/>
        <w:i w:val="0"/>
        <w:strike w:val="0"/>
        <w:dstrike w:val="0"/>
        <w:color w:val="AC6522"/>
        <w:sz w:val="19"/>
        <w:szCs w:val="19"/>
        <w:u w:val="none" w:color="000000"/>
        <w:bdr w:val="none" w:sz="0" w:space="0" w:color="auto"/>
        <w:shd w:val="clear" w:color="auto" w:fill="auto"/>
        <w:vertAlign w:val="baseline"/>
      </w:rPr>
    </w:lvl>
  </w:abstractNum>
  <w:abstractNum w:abstractNumId="36" w15:restartNumberingAfterBreak="0">
    <w:nsid w:val="5174237A"/>
    <w:multiLevelType w:val="hybridMultilevel"/>
    <w:tmpl w:val="3BB87E6E"/>
    <w:lvl w:ilvl="0" w:tplc="D4DA4C88">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214FEF"/>
    <w:multiLevelType w:val="hybridMultilevel"/>
    <w:tmpl w:val="7FE4D3E4"/>
    <w:lvl w:ilvl="0" w:tplc="744E3972">
      <w:start w:val="1"/>
      <w:numFmt w:val="bullet"/>
      <w:lvlText w:val="-"/>
      <w:lvlJc w:val="left"/>
      <w:pPr>
        <w:ind w:left="850"/>
      </w:pPr>
      <w:rPr>
        <w:rFonts w:ascii="Arial" w:eastAsia="Arial" w:hAnsi="Arial" w:cs="Arial"/>
        <w:b w:val="0"/>
        <w:i w:val="0"/>
        <w:strike w:val="0"/>
        <w:dstrike w:val="0"/>
        <w:color w:val="AC6522"/>
        <w:sz w:val="17"/>
        <w:szCs w:val="17"/>
        <w:u w:val="none" w:color="000000"/>
        <w:bdr w:val="none" w:sz="0" w:space="0" w:color="auto"/>
        <w:shd w:val="clear" w:color="auto" w:fill="auto"/>
        <w:vertAlign w:val="baseline"/>
      </w:rPr>
    </w:lvl>
    <w:lvl w:ilvl="1" w:tplc="5A864B5A">
      <w:start w:val="1"/>
      <w:numFmt w:val="bullet"/>
      <w:lvlText w:val="•"/>
      <w:lvlJc w:val="left"/>
      <w:pPr>
        <w:ind w:left="1060"/>
      </w:pPr>
      <w:rPr>
        <w:rFonts w:ascii="Arial" w:eastAsia="Arial" w:hAnsi="Arial" w:cs="Arial"/>
        <w:b w:val="0"/>
        <w:i w:val="0"/>
        <w:strike w:val="0"/>
        <w:dstrike w:val="0"/>
        <w:color w:val="AC6522"/>
        <w:sz w:val="14"/>
        <w:szCs w:val="14"/>
        <w:u w:val="none" w:color="000000"/>
        <w:bdr w:val="none" w:sz="0" w:space="0" w:color="auto"/>
        <w:shd w:val="clear" w:color="auto" w:fill="auto"/>
        <w:vertAlign w:val="baseline"/>
      </w:rPr>
    </w:lvl>
    <w:lvl w:ilvl="2" w:tplc="40AED648">
      <w:start w:val="1"/>
      <w:numFmt w:val="bullet"/>
      <w:lvlText w:val="▪"/>
      <w:lvlJc w:val="left"/>
      <w:pPr>
        <w:ind w:left="1930"/>
      </w:pPr>
      <w:rPr>
        <w:rFonts w:ascii="Arial" w:eastAsia="Arial" w:hAnsi="Arial" w:cs="Arial"/>
        <w:b w:val="0"/>
        <w:i w:val="0"/>
        <w:strike w:val="0"/>
        <w:dstrike w:val="0"/>
        <w:color w:val="AC6522"/>
        <w:sz w:val="14"/>
        <w:szCs w:val="14"/>
        <w:u w:val="none" w:color="000000"/>
        <w:bdr w:val="none" w:sz="0" w:space="0" w:color="auto"/>
        <w:shd w:val="clear" w:color="auto" w:fill="auto"/>
        <w:vertAlign w:val="baseline"/>
      </w:rPr>
    </w:lvl>
    <w:lvl w:ilvl="3" w:tplc="3B6E4A94">
      <w:start w:val="1"/>
      <w:numFmt w:val="bullet"/>
      <w:lvlText w:val="•"/>
      <w:lvlJc w:val="left"/>
      <w:pPr>
        <w:ind w:left="2650"/>
      </w:pPr>
      <w:rPr>
        <w:rFonts w:ascii="Arial" w:eastAsia="Arial" w:hAnsi="Arial" w:cs="Arial"/>
        <w:b w:val="0"/>
        <w:i w:val="0"/>
        <w:strike w:val="0"/>
        <w:dstrike w:val="0"/>
        <w:color w:val="AC6522"/>
        <w:sz w:val="14"/>
        <w:szCs w:val="14"/>
        <w:u w:val="none" w:color="000000"/>
        <w:bdr w:val="none" w:sz="0" w:space="0" w:color="auto"/>
        <w:shd w:val="clear" w:color="auto" w:fill="auto"/>
        <w:vertAlign w:val="baseline"/>
      </w:rPr>
    </w:lvl>
    <w:lvl w:ilvl="4" w:tplc="7844283A">
      <w:start w:val="1"/>
      <w:numFmt w:val="bullet"/>
      <w:lvlText w:val="o"/>
      <w:lvlJc w:val="left"/>
      <w:pPr>
        <w:ind w:left="3370"/>
      </w:pPr>
      <w:rPr>
        <w:rFonts w:ascii="Arial" w:eastAsia="Arial" w:hAnsi="Arial" w:cs="Arial"/>
        <w:b w:val="0"/>
        <w:i w:val="0"/>
        <w:strike w:val="0"/>
        <w:dstrike w:val="0"/>
        <w:color w:val="AC6522"/>
        <w:sz w:val="14"/>
        <w:szCs w:val="14"/>
        <w:u w:val="none" w:color="000000"/>
        <w:bdr w:val="none" w:sz="0" w:space="0" w:color="auto"/>
        <w:shd w:val="clear" w:color="auto" w:fill="auto"/>
        <w:vertAlign w:val="baseline"/>
      </w:rPr>
    </w:lvl>
    <w:lvl w:ilvl="5" w:tplc="B4FE226E">
      <w:start w:val="1"/>
      <w:numFmt w:val="bullet"/>
      <w:lvlText w:val="▪"/>
      <w:lvlJc w:val="left"/>
      <w:pPr>
        <w:ind w:left="4090"/>
      </w:pPr>
      <w:rPr>
        <w:rFonts w:ascii="Arial" w:eastAsia="Arial" w:hAnsi="Arial" w:cs="Arial"/>
        <w:b w:val="0"/>
        <w:i w:val="0"/>
        <w:strike w:val="0"/>
        <w:dstrike w:val="0"/>
        <w:color w:val="AC6522"/>
        <w:sz w:val="14"/>
        <w:szCs w:val="14"/>
        <w:u w:val="none" w:color="000000"/>
        <w:bdr w:val="none" w:sz="0" w:space="0" w:color="auto"/>
        <w:shd w:val="clear" w:color="auto" w:fill="auto"/>
        <w:vertAlign w:val="baseline"/>
      </w:rPr>
    </w:lvl>
    <w:lvl w:ilvl="6" w:tplc="5DEA5544">
      <w:start w:val="1"/>
      <w:numFmt w:val="bullet"/>
      <w:lvlText w:val="•"/>
      <w:lvlJc w:val="left"/>
      <w:pPr>
        <w:ind w:left="4810"/>
      </w:pPr>
      <w:rPr>
        <w:rFonts w:ascii="Arial" w:eastAsia="Arial" w:hAnsi="Arial" w:cs="Arial"/>
        <w:b w:val="0"/>
        <w:i w:val="0"/>
        <w:strike w:val="0"/>
        <w:dstrike w:val="0"/>
        <w:color w:val="AC6522"/>
        <w:sz w:val="14"/>
        <w:szCs w:val="14"/>
        <w:u w:val="none" w:color="000000"/>
        <w:bdr w:val="none" w:sz="0" w:space="0" w:color="auto"/>
        <w:shd w:val="clear" w:color="auto" w:fill="auto"/>
        <w:vertAlign w:val="baseline"/>
      </w:rPr>
    </w:lvl>
    <w:lvl w:ilvl="7" w:tplc="8F16AE88">
      <w:start w:val="1"/>
      <w:numFmt w:val="bullet"/>
      <w:lvlText w:val="o"/>
      <w:lvlJc w:val="left"/>
      <w:pPr>
        <w:ind w:left="5530"/>
      </w:pPr>
      <w:rPr>
        <w:rFonts w:ascii="Arial" w:eastAsia="Arial" w:hAnsi="Arial" w:cs="Arial"/>
        <w:b w:val="0"/>
        <w:i w:val="0"/>
        <w:strike w:val="0"/>
        <w:dstrike w:val="0"/>
        <w:color w:val="AC6522"/>
        <w:sz w:val="14"/>
        <w:szCs w:val="14"/>
        <w:u w:val="none" w:color="000000"/>
        <w:bdr w:val="none" w:sz="0" w:space="0" w:color="auto"/>
        <w:shd w:val="clear" w:color="auto" w:fill="auto"/>
        <w:vertAlign w:val="baseline"/>
      </w:rPr>
    </w:lvl>
    <w:lvl w:ilvl="8" w:tplc="2AAC8B42">
      <w:start w:val="1"/>
      <w:numFmt w:val="bullet"/>
      <w:lvlText w:val="▪"/>
      <w:lvlJc w:val="left"/>
      <w:pPr>
        <w:ind w:left="6250"/>
      </w:pPr>
      <w:rPr>
        <w:rFonts w:ascii="Arial" w:eastAsia="Arial" w:hAnsi="Arial" w:cs="Arial"/>
        <w:b w:val="0"/>
        <w:i w:val="0"/>
        <w:strike w:val="0"/>
        <w:dstrike w:val="0"/>
        <w:color w:val="AC6522"/>
        <w:sz w:val="14"/>
        <w:szCs w:val="14"/>
        <w:u w:val="none" w:color="000000"/>
        <w:bdr w:val="none" w:sz="0" w:space="0" w:color="auto"/>
        <w:shd w:val="clear" w:color="auto" w:fill="auto"/>
        <w:vertAlign w:val="baseline"/>
      </w:rPr>
    </w:lvl>
  </w:abstractNum>
  <w:abstractNum w:abstractNumId="38" w15:restartNumberingAfterBreak="0">
    <w:nsid w:val="548A6B4B"/>
    <w:multiLevelType w:val="hybridMultilevel"/>
    <w:tmpl w:val="8FCE6A28"/>
    <w:lvl w:ilvl="0" w:tplc="57861686">
      <w:start w:val="1"/>
      <w:numFmt w:val="bullet"/>
      <w:lvlText w:val="-"/>
      <w:lvlJc w:val="left"/>
      <w:pPr>
        <w:ind w:left="1800" w:hanging="360"/>
      </w:pPr>
      <w:rPr>
        <w:rFonts w:ascii="Calibri" w:eastAsia="Cambria"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5A176191"/>
    <w:multiLevelType w:val="hybridMultilevel"/>
    <w:tmpl w:val="64E66022"/>
    <w:lvl w:ilvl="0" w:tplc="629678E8">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3EE84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BAFCB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3265B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A622B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F87CF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8AB3E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E8449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C2FB8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AF8298B"/>
    <w:multiLevelType w:val="hybridMultilevel"/>
    <w:tmpl w:val="0CA45252"/>
    <w:lvl w:ilvl="0" w:tplc="7804B35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4804F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1485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EE33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08CB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02A2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22DF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FA42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5EF6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C2D7E7B"/>
    <w:multiLevelType w:val="hybridMultilevel"/>
    <w:tmpl w:val="2586124A"/>
    <w:lvl w:ilvl="0" w:tplc="F8A2277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2030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9A1C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22F0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E051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70ED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6420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BAB5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72FC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29D6273"/>
    <w:multiLevelType w:val="hybridMultilevel"/>
    <w:tmpl w:val="40FEDA3C"/>
    <w:lvl w:ilvl="0" w:tplc="BE8A433A">
      <w:start w:val="1"/>
      <w:numFmt w:val="bullet"/>
      <w:lvlText w:val="•"/>
      <w:lvlJc w:val="left"/>
      <w:pPr>
        <w:ind w:left="1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7456D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11221E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406CA0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CECC4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6290E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229A1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74632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F2DB8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657A44EF"/>
    <w:multiLevelType w:val="hybridMultilevel"/>
    <w:tmpl w:val="A52CF43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69B25E1"/>
    <w:multiLevelType w:val="hybridMultilevel"/>
    <w:tmpl w:val="9EE8DC2E"/>
    <w:lvl w:ilvl="0" w:tplc="5D921CB2">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776BC66">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D9C1CEE">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DF26A70">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99A918C">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B202144">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8EADE76">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0381384">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724E55E">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67435215"/>
    <w:multiLevelType w:val="hybridMultilevel"/>
    <w:tmpl w:val="57E8DC8A"/>
    <w:lvl w:ilvl="0" w:tplc="1BBAF208">
      <w:start w:val="1"/>
      <w:numFmt w:val="bullet"/>
      <w:lvlText w:val="•"/>
      <w:lvlJc w:val="left"/>
      <w:pPr>
        <w:ind w:left="1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C67C1C">
      <w:start w:val="1"/>
      <w:numFmt w:val="bullet"/>
      <w:lvlText w:val="o"/>
      <w:lvlJc w:val="left"/>
      <w:pPr>
        <w:ind w:left="20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1A23ECE">
      <w:start w:val="1"/>
      <w:numFmt w:val="bullet"/>
      <w:lvlText w:val="▪"/>
      <w:lvlJc w:val="left"/>
      <w:pPr>
        <w:ind w:left="27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298CE4A">
      <w:start w:val="1"/>
      <w:numFmt w:val="bullet"/>
      <w:lvlText w:val="•"/>
      <w:lvlJc w:val="left"/>
      <w:pPr>
        <w:ind w:left="34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8E16EA">
      <w:start w:val="1"/>
      <w:numFmt w:val="bullet"/>
      <w:lvlText w:val="o"/>
      <w:lvlJc w:val="left"/>
      <w:pPr>
        <w:ind w:left="42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0CFFB4">
      <w:start w:val="1"/>
      <w:numFmt w:val="bullet"/>
      <w:lvlText w:val="▪"/>
      <w:lvlJc w:val="left"/>
      <w:pPr>
        <w:ind w:left="49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8FE4BAA">
      <w:start w:val="1"/>
      <w:numFmt w:val="bullet"/>
      <w:lvlText w:val="•"/>
      <w:lvlJc w:val="left"/>
      <w:pPr>
        <w:ind w:left="5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E48634">
      <w:start w:val="1"/>
      <w:numFmt w:val="bullet"/>
      <w:lvlText w:val="o"/>
      <w:lvlJc w:val="left"/>
      <w:pPr>
        <w:ind w:left="63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A27B8A">
      <w:start w:val="1"/>
      <w:numFmt w:val="bullet"/>
      <w:lvlText w:val="▪"/>
      <w:lvlJc w:val="left"/>
      <w:pPr>
        <w:ind w:left="70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6C5F4640"/>
    <w:multiLevelType w:val="hybridMultilevel"/>
    <w:tmpl w:val="7E064930"/>
    <w:lvl w:ilvl="0" w:tplc="3AFEB19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B2CD5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0A405E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4662DE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40535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792A62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F0DE2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60256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4EC53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6E0C021A"/>
    <w:multiLevelType w:val="hybridMultilevel"/>
    <w:tmpl w:val="7E0C1F90"/>
    <w:lvl w:ilvl="0" w:tplc="4506502E">
      <w:start w:val="1"/>
      <w:numFmt w:val="bullet"/>
      <w:lvlText w:val="-"/>
      <w:lvlJc w:val="left"/>
      <w:pPr>
        <w:ind w:left="718"/>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1" w:tplc="7CC04146">
      <w:start w:val="1"/>
      <w:numFmt w:val="bullet"/>
      <w:lvlText w:val="o"/>
      <w:lvlJc w:val="left"/>
      <w:pPr>
        <w:ind w:left="171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2" w:tplc="86C82F5E">
      <w:start w:val="1"/>
      <w:numFmt w:val="bullet"/>
      <w:lvlText w:val="▪"/>
      <w:lvlJc w:val="left"/>
      <w:pPr>
        <w:ind w:left="243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3" w:tplc="9E00EADC">
      <w:start w:val="1"/>
      <w:numFmt w:val="bullet"/>
      <w:lvlText w:val="•"/>
      <w:lvlJc w:val="left"/>
      <w:pPr>
        <w:ind w:left="315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4" w:tplc="B7F0F892">
      <w:start w:val="1"/>
      <w:numFmt w:val="bullet"/>
      <w:lvlText w:val="o"/>
      <w:lvlJc w:val="left"/>
      <w:pPr>
        <w:ind w:left="387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5" w:tplc="A56006A8">
      <w:start w:val="1"/>
      <w:numFmt w:val="bullet"/>
      <w:lvlText w:val="▪"/>
      <w:lvlJc w:val="left"/>
      <w:pPr>
        <w:ind w:left="459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6" w:tplc="A20C5522">
      <w:start w:val="1"/>
      <w:numFmt w:val="bullet"/>
      <w:lvlText w:val="•"/>
      <w:lvlJc w:val="left"/>
      <w:pPr>
        <w:ind w:left="531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7" w:tplc="8ED630F4">
      <w:start w:val="1"/>
      <w:numFmt w:val="bullet"/>
      <w:lvlText w:val="o"/>
      <w:lvlJc w:val="left"/>
      <w:pPr>
        <w:ind w:left="603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8" w:tplc="62327DFE">
      <w:start w:val="1"/>
      <w:numFmt w:val="bullet"/>
      <w:lvlText w:val="▪"/>
      <w:lvlJc w:val="left"/>
      <w:pPr>
        <w:ind w:left="675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abstractNum>
  <w:abstractNum w:abstractNumId="48" w15:restartNumberingAfterBreak="0">
    <w:nsid w:val="6E336BFD"/>
    <w:multiLevelType w:val="hybridMultilevel"/>
    <w:tmpl w:val="374A88C2"/>
    <w:lvl w:ilvl="0" w:tplc="04688C9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A426A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D8EA8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426B9B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F663F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40868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048FA5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44294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4A2D06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6E382429"/>
    <w:multiLevelType w:val="hybridMultilevel"/>
    <w:tmpl w:val="DAC0A8D4"/>
    <w:lvl w:ilvl="0" w:tplc="459E48DA">
      <w:start w:val="1"/>
      <w:numFmt w:val="bullet"/>
      <w:lvlText w:val="•"/>
      <w:lvlJc w:val="left"/>
      <w:pPr>
        <w:ind w:left="2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9521758">
      <w:start w:val="1"/>
      <w:numFmt w:val="bullet"/>
      <w:lvlText w:val="o"/>
      <w:lvlJc w:val="left"/>
      <w:pPr>
        <w:ind w:left="111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7429020">
      <w:start w:val="1"/>
      <w:numFmt w:val="bullet"/>
      <w:lvlText w:val="▪"/>
      <w:lvlJc w:val="left"/>
      <w:pPr>
        <w:ind w:left="183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6F8D9F6">
      <w:start w:val="1"/>
      <w:numFmt w:val="bullet"/>
      <w:lvlText w:val="•"/>
      <w:lvlJc w:val="left"/>
      <w:pPr>
        <w:ind w:left="25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1F8E604">
      <w:start w:val="1"/>
      <w:numFmt w:val="bullet"/>
      <w:lvlText w:val="o"/>
      <w:lvlJc w:val="left"/>
      <w:pPr>
        <w:ind w:left="327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78292F4">
      <w:start w:val="1"/>
      <w:numFmt w:val="bullet"/>
      <w:lvlText w:val="▪"/>
      <w:lvlJc w:val="left"/>
      <w:pPr>
        <w:ind w:left="399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C7C30AA">
      <w:start w:val="1"/>
      <w:numFmt w:val="bullet"/>
      <w:lvlText w:val="•"/>
      <w:lvlJc w:val="left"/>
      <w:pPr>
        <w:ind w:left="47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008EB18">
      <w:start w:val="1"/>
      <w:numFmt w:val="bullet"/>
      <w:lvlText w:val="o"/>
      <w:lvlJc w:val="left"/>
      <w:pPr>
        <w:ind w:left="543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BEC06EC">
      <w:start w:val="1"/>
      <w:numFmt w:val="bullet"/>
      <w:lvlText w:val="▪"/>
      <w:lvlJc w:val="left"/>
      <w:pPr>
        <w:ind w:left="615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0" w15:restartNumberingAfterBreak="0">
    <w:nsid w:val="6F902BB6"/>
    <w:multiLevelType w:val="hybridMultilevel"/>
    <w:tmpl w:val="20D4B5BC"/>
    <w:lvl w:ilvl="0" w:tplc="9E1ACF24">
      <w:start w:val="1"/>
      <w:numFmt w:val="bullet"/>
      <w:lvlText w:val="•"/>
      <w:lvlJc w:val="left"/>
      <w:pPr>
        <w:ind w:left="1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3E13A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530F54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71E8D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10D33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A4B83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534303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FE039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0AB63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739E5024"/>
    <w:multiLevelType w:val="hybridMultilevel"/>
    <w:tmpl w:val="7DDCD452"/>
    <w:lvl w:ilvl="0" w:tplc="D70C7A20">
      <w:start w:val="1"/>
      <w:numFmt w:val="bullet"/>
      <w:lvlText w:val="-"/>
      <w:lvlJc w:val="left"/>
      <w:pPr>
        <w:ind w:left="743"/>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1" w:tplc="8FE2358C">
      <w:start w:val="1"/>
      <w:numFmt w:val="bullet"/>
      <w:lvlText w:val="o"/>
      <w:lvlJc w:val="left"/>
      <w:pPr>
        <w:ind w:left="1955"/>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2" w:tplc="B77CBE8E">
      <w:start w:val="1"/>
      <w:numFmt w:val="bullet"/>
      <w:lvlText w:val="▪"/>
      <w:lvlJc w:val="left"/>
      <w:pPr>
        <w:ind w:left="2675"/>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3" w:tplc="F86E55D2">
      <w:start w:val="1"/>
      <w:numFmt w:val="bullet"/>
      <w:lvlText w:val="•"/>
      <w:lvlJc w:val="left"/>
      <w:pPr>
        <w:ind w:left="3395"/>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4" w:tplc="D6088C32">
      <w:start w:val="1"/>
      <w:numFmt w:val="bullet"/>
      <w:lvlText w:val="o"/>
      <w:lvlJc w:val="left"/>
      <w:pPr>
        <w:ind w:left="4115"/>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5" w:tplc="FAA89550">
      <w:start w:val="1"/>
      <w:numFmt w:val="bullet"/>
      <w:lvlText w:val="▪"/>
      <w:lvlJc w:val="left"/>
      <w:pPr>
        <w:ind w:left="4835"/>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6" w:tplc="94FC0E58">
      <w:start w:val="1"/>
      <w:numFmt w:val="bullet"/>
      <w:lvlText w:val="•"/>
      <w:lvlJc w:val="left"/>
      <w:pPr>
        <w:ind w:left="5555"/>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7" w:tplc="B2E0A720">
      <w:start w:val="1"/>
      <w:numFmt w:val="bullet"/>
      <w:lvlText w:val="o"/>
      <w:lvlJc w:val="left"/>
      <w:pPr>
        <w:ind w:left="6275"/>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8" w:tplc="EA00BA7A">
      <w:start w:val="1"/>
      <w:numFmt w:val="bullet"/>
      <w:lvlText w:val="▪"/>
      <w:lvlJc w:val="left"/>
      <w:pPr>
        <w:ind w:left="6995"/>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abstractNum>
  <w:abstractNum w:abstractNumId="52" w15:restartNumberingAfterBreak="0">
    <w:nsid w:val="744C648E"/>
    <w:multiLevelType w:val="hybridMultilevel"/>
    <w:tmpl w:val="E65CFCAC"/>
    <w:lvl w:ilvl="0" w:tplc="F4D4176A">
      <w:start w:val="1"/>
      <w:numFmt w:val="bullet"/>
      <w:lvlText w:val="•"/>
      <w:lvlJc w:val="left"/>
      <w:pPr>
        <w:ind w:left="1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2A6E4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F0A1D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0F47B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9C392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7E754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D404D2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861DE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9E287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75FF77F1"/>
    <w:multiLevelType w:val="hybridMultilevel"/>
    <w:tmpl w:val="6FC2F976"/>
    <w:lvl w:ilvl="0" w:tplc="E646C1B4">
      <w:start w:val="1"/>
      <w:numFmt w:val="bullet"/>
      <w:lvlText w:val="•"/>
      <w:lvlJc w:val="left"/>
      <w:pPr>
        <w:ind w:left="1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4E657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5F699A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6E2A0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B6509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02A8C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500A4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5A992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7E5A9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767F2767"/>
    <w:multiLevelType w:val="hybridMultilevel"/>
    <w:tmpl w:val="B53A00C8"/>
    <w:lvl w:ilvl="0" w:tplc="5F187164">
      <w:start w:val="1"/>
      <w:numFmt w:val="bullet"/>
      <w:lvlText w:val="-"/>
      <w:lvlJc w:val="left"/>
      <w:pPr>
        <w:ind w:left="500"/>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1" w:tplc="AC54AFF6">
      <w:start w:val="1"/>
      <w:numFmt w:val="bullet"/>
      <w:lvlText w:val="o"/>
      <w:lvlJc w:val="left"/>
      <w:pPr>
        <w:ind w:left="171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2" w:tplc="243A4380">
      <w:start w:val="1"/>
      <w:numFmt w:val="bullet"/>
      <w:lvlText w:val="▪"/>
      <w:lvlJc w:val="left"/>
      <w:pPr>
        <w:ind w:left="243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3" w:tplc="D974BDEA">
      <w:start w:val="1"/>
      <w:numFmt w:val="bullet"/>
      <w:lvlText w:val="•"/>
      <w:lvlJc w:val="left"/>
      <w:pPr>
        <w:ind w:left="315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4" w:tplc="51884B06">
      <w:start w:val="1"/>
      <w:numFmt w:val="bullet"/>
      <w:lvlText w:val="o"/>
      <w:lvlJc w:val="left"/>
      <w:pPr>
        <w:ind w:left="387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5" w:tplc="9DA2CBE0">
      <w:start w:val="1"/>
      <w:numFmt w:val="bullet"/>
      <w:lvlText w:val="▪"/>
      <w:lvlJc w:val="left"/>
      <w:pPr>
        <w:ind w:left="459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6" w:tplc="CC686EA4">
      <w:start w:val="1"/>
      <w:numFmt w:val="bullet"/>
      <w:lvlText w:val="•"/>
      <w:lvlJc w:val="left"/>
      <w:pPr>
        <w:ind w:left="531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7" w:tplc="F52A0FA0">
      <w:start w:val="1"/>
      <w:numFmt w:val="bullet"/>
      <w:lvlText w:val="o"/>
      <w:lvlJc w:val="left"/>
      <w:pPr>
        <w:ind w:left="603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8" w:tplc="CB32CAD2">
      <w:start w:val="1"/>
      <w:numFmt w:val="bullet"/>
      <w:lvlText w:val="▪"/>
      <w:lvlJc w:val="left"/>
      <w:pPr>
        <w:ind w:left="675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abstractNum>
  <w:abstractNum w:abstractNumId="55" w15:restartNumberingAfterBreak="0">
    <w:nsid w:val="7760774A"/>
    <w:multiLevelType w:val="hybridMultilevel"/>
    <w:tmpl w:val="E4029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51081E"/>
    <w:multiLevelType w:val="hybridMultilevel"/>
    <w:tmpl w:val="5424611E"/>
    <w:lvl w:ilvl="0" w:tplc="39781EAC">
      <w:start w:val="1"/>
      <w:numFmt w:val="bullet"/>
      <w:lvlText w:val="-"/>
      <w:lvlJc w:val="left"/>
      <w:pPr>
        <w:ind w:left="358"/>
      </w:pPr>
      <w:rPr>
        <w:rFonts w:ascii="Arial" w:eastAsia="Arial" w:hAnsi="Arial" w:cs="Arial"/>
        <w:b w:val="0"/>
        <w:i w:val="0"/>
        <w:strike w:val="0"/>
        <w:dstrike w:val="0"/>
        <w:color w:val="AC6522"/>
        <w:sz w:val="20"/>
        <w:szCs w:val="20"/>
        <w:u w:val="none" w:color="000000"/>
        <w:bdr w:val="none" w:sz="0" w:space="0" w:color="auto"/>
        <w:shd w:val="clear" w:color="auto" w:fill="auto"/>
        <w:vertAlign w:val="baseline"/>
      </w:rPr>
    </w:lvl>
    <w:lvl w:ilvl="1" w:tplc="F1CE0C7E">
      <w:start w:val="1"/>
      <w:numFmt w:val="bullet"/>
      <w:lvlText w:val="o"/>
      <w:lvlJc w:val="left"/>
      <w:pPr>
        <w:ind w:left="1352"/>
      </w:pPr>
      <w:rPr>
        <w:rFonts w:ascii="Arial" w:eastAsia="Arial" w:hAnsi="Arial" w:cs="Arial"/>
        <w:b w:val="0"/>
        <w:i w:val="0"/>
        <w:strike w:val="0"/>
        <w:dstrike w:val="0"/>
        <w:color w:val="AC6522"/>
        <w:sz w:val="20"/>
        <w:szCs w:val="20"/>
        <w:u w:val="none" w:color="000000"/>
        <w:bdr w:val="none" w:sz="0" w:space="0" w:color="auto"/>
        <w:shd w:val="clear" w:color="auto" w:fill="auto"/>
        <w:vertAlign w:val="baseline"/>
      </w:rPr>
    </w:lvl>
    <w:lvl w:ilvl="2" w:tplc="BED0EA44">
      <w:start w:val="1"/>
      <w:numFmt w:val="bullet"/>
      <w:lvlText w:val="▪"/>
      <w:lvlJc w:val="left"/>
      <w:pPr>
        <w:ind w:left="2072"/>
      </w:pPr>
      <w:rPr>
        <w:rFonts w:ascii="Arial" w:eastAsia="Arial" w:hAnsi="Arial" w:cs="Arial"/>
        <w:b w:val="0"/>
        <w:i w:val="0"/>
        <w:strike w:val="0"/>
        <w:dstrike w:val="0"/>
        <w:color w:val="AC6522"/>
        <w:sz w:val="20"/>
        <w:szCs w:val="20"/>
        <w:u w:val="none" w:color="000000"/>
        <w:bdr w:val="none" w:sz="0" w:space="0" w:color="auto"/>
        <w:shd w:val="clear" w:color="auto" w:fill="auto"/>
        <w:vertAlign w:val="baseline"/>
      </w:rPr>
    </w:lvl>
    <w:lvl w:ilvl="3" w:tplc="D654157E">
      <w:start w:val="1"/>
      <w:numFmt w:val="bullet"/>
      <w:lvlText w:val="•"/>
      <w:lvlJc w:val="left"/>
      <w:pPr>
        <w:ind w:left="2792"/>
      </w:pPr>
      <w:rPr>
        <w:rFonts w:ascii="Arial" w:eastAsia="Arial" w:hAnsi="Arial" w:cs="Arial"/>
        <w:b w:val="0"/>
        <w:i w:val="0"/>
        <w:strike w:val="0"/>
        <w:dstrike w:val="0"/>
        <w:color w:val="AC6522"/>
        <w:sz w:val="20"/>
        <w:szCs w:val="20"/>
        <w:u w:val="none" w:color="000000"/>
        <w:bdr w:val="none" w:sz="0" w:space="0" w:color="auto"/>
        <w:shd w:val="clear" w:color="auto" w:fill="auto"/>
        <w:vertAlign w:val="baseline"/>
      </w:rPr>
    </w:lvl>
    <w:lvl w:ilvl="4" w:tplc="066A5FA0">
      <w:start w:val="1"/>
      <w:numFmt w:val="bullet"/>
      <w:lvlText w:val="o"/>
      <w:lvlJc w:val="left"/>
      <w:pPr>
        <w:ind w:left="3512"/>
      </w:pPr>
      <w:rPr>
        <w:rFonts w:ascii="Arial" w:eastAsia="Arial" w:hAnsi="Arial" w:cs="Arial"/>
        <w:b w:val="0"/>
        <w:i w:val="0"/>
        <w:strike w:val="0"/>
        <w:dstrike w:val="0"/>
        <w:color w:val="AC6522"/>
        <w:sz w:val="20"/>
        <w:szCs w:val="20"/>
        <w:u w:val="none" w:color="000000"/>
        <w:bdr w:val="none" w:sz="0" w:space="0" w:color="auto"/>
        <w:shd w:val="clear" w:color="auto" w:fill="auto"/>
        <w:vertAlign w:val="baseline"/>
      </w:rPr>
    </w:lvl>
    <w:lvl w:ilvl="5" w:tplc="F0546DDE">
      <w:start w:val="1"/>
      <w:numFmt w:val="bullet"/>
      <w:lvlText w:val="▪"/>
      <w:lvlJc w:val="left"/>
      <w:pPr>
        <w:ind w:left="4232"/>
      </w:pPr>
      <w:rPr>
        <w:rFonts w:ascii="Arial" w:eastAsia="Arial" w:hAnsi="Arial" w:cs="Arial"/>
        <w:b w:val="0"/>
        <w:i w:val="0"/>
        <w:strike w:val="0"/>
        <w:dstrike w:val="0"/>
        <w:color w:val="AC6522"/>
        <w:sz w:val="20"/>
        <w:szCs w:val="20"/>
        <w:u w:val="none" w:color="000000"/>
        <w:bdr w:val="none" w:sz="0" w:space="0" w:color="auto"/>
        <w:shd w:val="clear" w:color="auto" w:fill="auto"/>
        <w:vertAlign w:val="baseline"/>
      </w:rPr>
    </w:lvl>
    <w:lvl w:ilvl="6" w:tplc="6BA4EA7C">
      <w:start w:val="1"/>
      <w:numFmt w:val="bullet"/>
      <w:lvlText w:val="•"/>
      <w:lvlJc w:val="left"/>
      <w:pPr>
        <w:ind w:left="4952"/>
      </w:pPr>
      <w:rPr>
        <w:rFonts w:ascii="Arial" w:eastAsia="Arial" w:hAnsi="Arial" w:cs="Arial"/>
        <w:b w:val="0"/>
        <w:i w:val="0"/>
        <w:strike w:val="0"/>
        <w:dstrike w:val="0"/>
        <w:color w:val="AC6522"/>
        <w:sz w:val="20"/>
        <w:szCs w:val="20"/>
        <w:u w:val="none" w:color="000000"/>
        <w:bdr w:val="none" w:sz="0" w:space="0" w:color="auto"/>
        <w:shd w:val="clear" w:color="auto" w:fill="auto"/>
        <w:vertAlign w:val="baseline"/>
      </w:rPr>
    </w:lvl>
    <w:lvl w:ilvl="7" w:tplc="3B405F10">
      <w:start w:val="1"/>
      <w:numFmt w:val="bullet"/>
      <w:lvlText w:val="o"/>
      <w:lvlJc w:val="left"/>
      <w:pPr>
        <w:ind w:left="5672"/>
      </w:pPr>
      <w:rPr>
        <w:rFonts w:ascii="Arial" w:eastAsia="Arial" w:hAnsi="Arial" w:cs="Arial"/>
        <w:b w:val="0"/>
        <w:i w:val="0"/>
        <w:strike w:val="0"/>
        <w:dstrike w:val="0"/>
        <w:color w:val="AC6522"/>
        <w:sz w:val="20"/>
        <w:szCs w:val="20"/>
        <w:u w:val="none" w:color="000000"/>
        <w:bdr w:val="none" w:sz="0" w:space="0" w:color="auto"/>
        <w:shd w:val="clear" w:color="auto" w:fill="auto"/>
        <w:vertAlign w:val="baseline"/>
      </w:rPr>
    </w:lvl>
    <w:lvl w:ilvl="8" w:tplc="62720B9A">
      <w:start w:val="1"/>
      <w:numFmt w:val="bullet"/>
      <w:lvlText w:val="▪"/>
      <w:lvlJc w:val="left"/>
      <w:pPr>
        <w:ind w:left="6392"/>
      </w:pPr>
      <w:rPr>
        <w:rFonts w:ascii="Arial" w:eastAsia="Arial" w:hAnsi="Arial" w:cs="Arial"/>
        <w:b w:val="0"/>
        <w:i w:val="0"/>
        <w:strike w:val="0"/>
        <w:dstrike w:val="0"/>
        <w:color w:val="AC6522"/>
        <w:sz w:val="20"/>
        <w:szCs w:val="20"/>
        <w:u w:val="none" w:color="000000"/>
        <w:bdr w:val="none" w:sz="0" w:space="0" w:color="auto"/>
        <w:shd w:val="clear" w:color="auto" w:fill="auto"/>
        <w:vertAlign w:val="baseline"/>
      </w:rPr>
    </w:lvl>
  </w:abstractNum>
  <w:abstractNum w:abstractNumId="57" w15:restartNumberingAfterBreak="0">
    <w:nsid w:val="793E006D"/>
    <w:multiLevelType w:val="hybridMultilevel"/>
    <w:tmpl w:val="EA58C91C"/>
    <w:lvl w:ilvl="0" w:tplc="B83EB92C">
      <w:start w:val="1"/>
      <w:numFmt w:val="decimal"/>
      <w:lvlText w:val="%1."/>
      <w:lvlJc w:val="left"/>
      <w:pPr>
        <w:ind w:left="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38B448">
      <w:start w:val="1"/>
      <w:numFmt w:val="lowerLetter"/>
      <w:lvlText w:val="%2"/>
      <w:lvlJc w:val="left"/>
      <w:pPr>
        <w:ind w:left="1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049952">
      <w:start w:val="1"/>
      <w:numFmt w:val="lowerRoman"/>
      <w:lvlText w:val="%3"/>
      <w:lvlJc w:val="left"/>
      <w:pPr>
        <w:ind w:left="1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D63D54">
      <w:start w:val="1"/>
      <w:numFmt w:val="decimal"/>
      <w:lvlText w:val="%4"/>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DC0124">
      <w:start w:val="1"/>
      <w:numFmt w:val="lowerLetter"/>
      <w:lvlText w:val="%5"/>
      <w:lvlJc w:val="left"/>
      <w:pPr>
        <w:ind w:left="3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3CE134">
      <w:start w:val="1"/>
      <w:numFmt w:val="lowerRoman"/>
      <w:lvlText w:val="%6"/>
      <w:lvlJc w:val="left"/>
      <w:pPr>
        <w:ind w:left="4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BA09DC">
      <w:start w:val="1"/>
      <w:numFmt w:val="decimal"/>
      <w:lvlText w:val="%7"/>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E62C52">
      <w:start w:val="1"/>
      <w:numFmt w:val="lowerLetter"/>
      <w:lvlText w:val="%8"/>
      <w:lvlJc w:val="left"/>
      <w:pPr>
        <w:ind w:left="5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5ADCA2">
      <w:start w:val="1"/>
      <w:numFmt w:val="lowerRoman"/>
      <w:lvlText w:val="%9"/>
      <w:lvlJc w:val="left"/>
      <w:pPr>
        <w:ind w:left="6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796603A1"/>
    <w:multiLevelType w:val="hybridMultilevel"/>
    <w:tmpl w:val="CC5A321C"/>
    <w:lvl w:ilvl="0" w:tplc="E2D6EDB2">
      <w:start w:val="1"/>
      <w:numFmt w:val="bullet"/>
      <w:lvlText w:val="•"/>
      <w:lvlJc w:val="left"/>
      <w:pPr>
        <w:ind w:left="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8B814A2">
      <w:start w:val="1"/>
      <w:numFmt w:val="bullet"/>
      <w:lvlText w:val="o"/>
      <w:lvlJc w:val="left"/>
      <w:pPr>
        <w:ind w:left="113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49E736A">
      <w:start w:val="1"/>
      <w:numFmt w:val="bullet"/>
      <w:lvlText w:val="▪"/>
      <w:lvlJc w:val="left"/>
      <w:pPr>
        <w:ind w:left="185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9EE04F8">
      <w:start w:val="1"/>
      <w:numFmt w:val="bullet"/>
      <w:lvlText w:val="•"/>
      <w:lvlJc w:val="left"/>
      <w:pPr>
        <w:ind w:left="25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ACEAAC4">
      <w:start w:val="1"/>
      <w:numFmt w:val="bullet"/>
      <w:lvlText w:val="o"/>
      <w:lvlJc w:val="left"/>
      <w:pPr>
        <w:ind w:left="329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B0AECEA">
      <w:start w:val="1"/>
      <w:numFmt w:val="bullet"/>
      <w:lvlText w:val="▪"/>
      <w:lvlJc w:val="left"/>
      <w:pPr>
        <w:ind w:left="401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108B2F2">
      <w:start w:val="1"/>
      <w:numFmt w:val="bullet"/>
      <w:lvlText w:val="•"/>
      <w:lvlJc w:val="left"/>
      <w:pPr>
        <w:ind w:left="47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CA49B5E">
      <w:start w:val="1"/>
      <w:numFmt w:val="bullet"/>
      <w:lvlText w:val="o"/>
      <w:lvlJc w:val="left"/>
      <w:pPr>
        <w:ind w:left="545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FE4FD4C">
      <w:start w:val="1"/>
      <w:numFmt w:val="bullet"/>
      <w:lvlText w:val="▪"/>
      <w:lvlJc w:val="left"/>
      <w:pPr>
        <w:ind w:left="617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799B099F"/>
    <w:multiLevelType w:val="hybridMultilevel"/>
    <w:tmpl w:val="9164138E"/>
    <w:lvl w:ilvl="0" w:tplc="7958A298">
      <w:start w:val="1"/>
      <w:numFmt w:val="bullet"/>
      <w:lvlText w:val="-"/>
      <w:lvlJc w:val="left"/>
      <w:pPr>
        <w:ind w:left="2368"/>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1" w:tplc="3516E11E">
      <w:start w:val="1"/>
      <w:numFmt w:val="bullet"/>
      <w:lvlText w:val="o"/>
      <w:lvlJc w:val="left"/>
      <w:pPr>
        <w:ind w:left="336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2" w:tplc="C1E85F84">
      <w:start w:val="1"/>
      <w:numFmt w:val="bullet"/>
      <w:lvlText w:val="▪"/>
      <w:lvlJc w:val="left"/>
      <w:pPr>
        <w:ind w:left="408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3" w:tplc="BB621C80">
      <w:start w:val="1"/>
      <w:numFmt w:val="bullet"/>
      <w:lvlText w:val="•"/>
      <w:lvlJc w:val="left"/>
      <w:pPr>
        <w:ind w:left="480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4" w:tplc="E458A040">
      <w:start w:val="1"/>
      <w:numFmt w:val="bullet"/>
      <w:lvlText w:val="o"/>
      <w:lvlJc w:val="left"/>
      <w:pPr>
        <w:ind w:left="552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5" w:tplc="60121492">
      <w:start w:val="1"/>
      <w:numFmt w:val="bullet"/>
      <w:lvlText w:val="▪"/>
      <w:lvlJc w:val="left"/>
      <w:pPr>
        <w:ind w:left="624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6" w:tplc="65D882D4">
      <w:start w:val="1"/>
      <w:numFmt w:val="bullet"/>
      <w:lvlText w:val="•"/>
      <w:lvlJc w:val="left"/>
      <w:pPr>
        <w:ind w:left="696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7" w:tplc="8B20E270">
      <w:start w:val="1"/>
      <w:numFmt w:val="bullet"/>
      <w:lvlText w:val="o"/>
      <w:lvlJc w:val="left"/>
      <w:pPr>
        <w:ind w:left="768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lvl w:ilvl="8" w:tplc="737CFF66">
      <w:start w:val="1"/>
      <w:numFmt w:val="bullet"/>
      <w:lvlText w:val="▪"/>
      <w:lvlJc w:val="left"/>
      <w:pPr>
        <w:ind w:left="8402"/>
      </w:pPr>
      <w:rPr>
        <w:rFonts w:ascii="Arial" w:eastAsia="Arial" w:hAnsi="Arial" w:cs="Arial"/>
        <w:b w:val="0"/>
        <w:i w:val="0"/>
        <w:strike w:val="0"/>
        <w:dstrike w:val="0"/>
        <w:color w:val="AC6522"/>
        <w:sz w:val="24"/>
        <w:szCs w:val="24"/>
        <w:u w:val="none" w:color="000000"/>
        <w:bdr w:val="none" w:sz="0" w:space="0" w:color="auto"/>
        <w:shd w:val="clear" w:color="auto" w:fill="auto"/>
        <w:vertAlign w:val="baseline"/>
      </w:rPr>
    </w:lvl>
  </w:abstractNum>
  <w:abstractNum w:abstractNumId="60" w15:restartNumberingAfterBreak="0">
    <w:nsid w:val="7A986CC8"/>
    <w:multiLevelType w:val="hybridMultilevel"/>
    <w:tmpl w:val="7B24B0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D3A5BEA"/>
    <w:multiLevelType w:val="hybridMultilevel"/>
    <w:tmpl w:val="E548A48C"/>
    <w:lvl w:ilvl="0" w:tplc="3E523F08">
      <w:start w:val="1"/>
      <w:numFmt w:val="bullet"/>
      <w:lvlText w:val="-"/>
      <w:lvlJc w:val="left"/>
      <w:pPr>
        <w:ind w:left="718"/>
      </w:pPr>
      <w:rPr>
        <w:rFonts w:ascii="Arial" w:eastAsia="Arial" w:hAnsi="Arial" w:cs="Arial"/>
        <w:b w:val="0"/>
        <w:i w:val="0"/>
        <w:strike w:val="0"/>
        <w:dstrike w:val="0"/>
        <w:color w:val="AC6522"/>
        <w:sz w:val="20"/>
        <w:szCs w:val="20"/>
        <w:u w:val="none" w:color="000000"/>
        <w:bdr w:val="none" w:sz="0" w:space="0" w:color="auto"/>
        <w:shd w:val="clear" w:color="auto" w:fill="auto"/>
        <w:vertAlign w:val="baseline"/>
      </w:rPr>
    </w:lvl>
    <w:lvl w:ilvl="1" w:tplc="A94E81DA">
      <w:start w:val="1"/>
      <w:numFmt w:val="bullet"/>
      <w:lvlText w:val="o"/>
      <w:lvlJc w:val="left"/>
      <w:pPr>
        <w:ind w:left="1712"/>
      </w:pPr>
      <w:rPr>
        <w:rFonts w:ascii="Arial" w:eastAsia="Arial" w:hAnsi="Arial" w:cs="Arial"/>
        <w:b w:val="0"/>
        <w:i w:val="0"/>
        <w:strike w:val="0"/>
        <w:dstrike w:val="0"/>
        <w:color w:val="AC6522"/>
        <w:sz w:val="20"/>
        <w:szCs w:val="20"/>
        <w:u w:val="none" w:color="000000"/>
        <w:bdr w:val="none" w:sz="0" w:space="0" w:color="auto"/>
        <w:shd w:val="clear" w:color="auto" w:fill="auto"/>
        <w:vertAlign w:val="baseline"/>
      </w:rPr>
    </w:lvl>
    <w:lvl w:ilvl="2" w:tplc="FBDE204E">
      <w:start w:val="1"/>
      <w:numFmt w:val="bullet"/>
      <w:lvlText w:val="▪"/>
      <w:lvlJc w:val="left"/>
      <w:pPr>
        <w:ind w:left="2432"/>
      </w:pPr>
      <w:rPr>
        <w:rFonts w:ascii="Arial" w:eastAsia="Arial" w:hAnsi="Arial" w:cs="Arial"/>
        <w:b w:val="0"/>
        <w:i w:val="0"/>
        <w:strike w:val="0"/>
        <w:dstrike w:val="0"/>
        <w:color w:val="AC6522"/>
        <w:sz w:val="20"/>
        <w:szCs w:val="20"/>
        <w:u w:val="none" w:color="000000"/>
        <w:bdr w:val="none" w:sz="0" w:space="0" w:color="auto"/>
        <w:shd w:val="clear" w:color="auto" w:fill="auto"/>
        <w:vertAlign w:val="baseline"/>
      </w:rPr>
    </w:lvl>
    <w:lvl w:ilvl="3" w:tplc="A356CBCE">
      <w:start w:val="1"/>
      <w:numFmt w:val="bullet"/>
      <w:lvlText w:val="•"/>
      <w:lvlJc w:val="left"/>
      <w:pPr>
        <w:ind w:left="3152"/>
      </w:pPr>
      <w:rPr>
        <w:rFonts w:ascii="Arial" w:eastAsia="Arial" w:hAnsi="Arial" w:cs="Arial"/>
        <w:b w:val="0"/>
        <w:i w:val="0"/>
        <w:strike w:val="0"/>
        <w:dstrike w:val="0"/>
        <w:color w:val="AC6522"/>
        <w:sz w:val="20"/>
        <w:szCs w:val="20"/>
        <w:u w:val="none" w:color="000000"/>
        <w:bdr w:val="none" w:sz="0" w:space="0" w:color="auto"/>
        <w:shd w:val="clear" w:color="auto" w:fill="auto"/>
        <w:vertAlign w:val="baseline"/>
      </w:rPr>
    </w:lvl>
    <w:lvl w:ilvl="4" w:tplc="175C72DA">
      <w:start w:val="1"/>
      <w:numFmt w:val="bullet"/>
      <w:lvlText w:val="o"/>
      <w:lvlJc w:val="left"/>
      <w:pPr>
        <w:ind w:left="3872"/>
      </w:pPr>
      <w:rPr>
        <w:rFonts w:ascii="Arial" w:eastAsia="Arial" w:hAnsi="Arial" w:cs="Arial"/>
        <w:b w:val="0"/>
        <w:i w:val="0"/>
        <w:strike w:val="0"/>
        <w:dstrike w:val="0"/>
        <w:color w:val="AC6522"/>
        <w:sz w:val="20"/>
        <w:szCs w:val="20"/>
        <w:u w:val="none" w:color="000000"/>
        <w:bdr w:val="none" w:sz="0" w:space="0" w:color="auto"/>
        <w:shd w:val="clear" w:color="auto" w:fill="auto"/>
        <w:vertAlign w:val="baseline"/>
      </w:rPr>
    </w:lvl>
    <w:lvl w:ilvl="5" w:tplc="962A503C">
      <w:start w:val="1"/>
      <w:numFmt w:val="bullet"/>
      <w:lvlText w:val="▪"/>
      <w:lvlJc w:val="left"/>
      <w:pPr>
        <w:ind w:left="4592"/>
      </w:pPr>
      <w:rPr>
        <w:rFonts w:ascii="Arial" w:eastAsia="Arial" w:hAnsi="Arial" w:cs="Arial"/>
        <w:b w:val="0"/>
        <w:i w:val="0"/>
        <w:strike w:val="0"/>
        <w:dstrike w:val="0"/>
        <w:color w:val="AC6522"/>
        <w:sz w:val="20"/>
        <w:szCs w:val="20"/>
        <w:u w:val="none" w:color="000000"/>
        <w:bdr w:val="none" w:sz="0" w:space="0" w:color="auto"/>
        <w:shd w:val="clear" w:color="auto" w:fill="auto"/>
        <w:vertAlign w:val="baseline"/>
      </w:rPr>
    </w:lvl>
    <w:lvl w:ilvl="6" w:tplc="706C4D8C">
      <w:start w:val="1"/>
      <w:numFmt w:val="bullet"/>
      <w:lvlText w:val="•"/>
      <w:lvlJc w:val="left"/>
      <w:pPr>
        <w:ind w:left="5312"/>
      </w:pPr>
      <w:rPr>
        <w:rFonts w:ascii="Arial" w:eastAsia="Arial" w:hAnsi="Arial" w:cs="Arial"/>
        <w:b w:val="0"/>
        <w:i w:val="0"/>
        <w:strike w:val="0"/>
        <w:dstrike w:val="0"/>
        <w:color w:val="AC6522"/>
        <w:sz w:val="20"/>
        <w:szCs w:val="20"/>
        <w:u w:val="none" w:color="000000"/>
        <w:bdr w:val="none" w:sz="0" w:space="0" w:color="auto"/>
        <w:shd w:val="clear" w:color="auto" w:fill="auto"/>
        <w:vertAlign w:val="baseline"/>
      </w:rPr>
    </w:lvl>
    <w:lvl w:ilvl="7" w:tplc="5BE6228C">
      <w:start w:val="1"/>
      <w:numFmt w:val="bullet"/>
      <w:lvlText w:val="o"/>
      <w:lvlJc w:val="left"/>
      <w:pPr>
        <w:ind w:left="6032"/>
      </w:pPr>
      <w:rPr>
        <w:rFonts w:ascii="Arial" w:eastAsia="Arial" w:hAnsi="Arial" w:cs="Arial"/>
        <w:b w:val="0"/>
        <w:i w:val="0"/>
        <w:strike w:val="0"/>
        <w:dstrike w:val="0"/>
        <w:color w:val="AC6522"/>
        <w:sz w:val="20"/>
        <w:szCs w:val="20"/>
        <w:u w:val="none" w:color="000000"/>
        <w:bdr w:val="none" w:sz="0" w:space="0" w:color="auto"/>
        <w:shd w:val="clear" w:color="auto" w:fill="auto"/>
        <w:vertAlign w:val="baseline"/>
      </w:rPr>
    </w:lvl>
    <w:lvl w:ilvl="8" w:tplc="9ECEBCF2">
      <w:start w:val="1"/>
      <w:numFmt w:val="bullet"/>
      <w:lvlText w:val="▪"/>
      <w:lvlJc w:val="left"/>
      <w:pPr>
        <w:ind w:left="6752"/>
      </w:pPr>
      <w:rPr>
        <w:rFonts w:ascii="Arial" w:eastAsia="Arial" w:hAnsi="Arial" w:cs="Arial"/>
        <w:b w:val="0"/>
        <w:i w:val="0"/>
        <w:strike w:val="0"/>
        <w:dstrike w:val="0"/>
        <w:color w:val="AC6522"/>
        <w:sz w:val="20"/>
        <w:szCs w:val="20"/>
        <w:u w:val="none" w:color="000000"/>
        <w:bdr w:val="none" w:sz="0" w:space="0" w:color="auto"/>
        <w:shd w:val="clear" w:color="auto" w:fill="auto"/>
        <w:vertAlign w:val="baseline"/>
      </w:rPr>
    </w:lvl>
  </w:abstractNum>
  <w:abstractNum w:abstractNumId="62" w15:restartNumberingAfterBreak="0">
    <w:nsid w:val="7E600CD2"/>
    <w:multiLevelType w:val="hybridMultilevel"/>
    <w:tmpl w:val="2966BB20"/>
    <w:lvl w:ilvl="0" w:tplc="294819DE">
      <w:start w:val="1"/>
      <w:numFmt w:val="bullet"/>
      <w:lvlText w:val="•"/>
      <w:lvlJc w:val="left"/>
      <w:pPr>
        <w:ind w:left="720"/>
      </w:pPr>
      <w:rPr>
        <w:rFonts w:ascii="Arial" w:eastAsia="Arial" w:hAnsi="Arial" w:cs="Arial"/>
        <w:b w:val="0"/>
        <w:i w:val="0"/>
        <w:strike w:val="0"/>
        <w:dstrike w:val="0"/>
        <w:color w:val="008000"/>
        <w:sz w:val="20"/>
        <w:szCs w:val="20"/>
        <w:u w:val="none" w:color="000000"/>
        <w:bdr w:val="none" w:sz="0" w:space="0" w:color="auto"/>
        <w:shd w:val="clear" w:color="auto" w:fill="auto"/>
        <w:vertAlign w:val="baseline"/>
      </w:rPr>
    </w:lvl>
    <w:lvl w:ilvl="1" w:tplc="9F088F16">
      <w:start w:val="1"/>
      <w:numFmt w:val="bullet"/>
      <w:lvlText w:val="o"/>
      <w:lvlJc w:val="left"/>
      <w:pPr>
        <w:ind w:left="1440"/>
      </w:pPr>
      <w:rPr>
        <w:rFonts w:ascii="Segoe UI Symbol" w:eastAsia="Segoe UI Symbol" w:hAnsi="Segoe UI Symbol" w:cs="Segoe UI Symbol"/>
        <w:b w:val="0"/>
        <w:i w:val="0"/>
        <w:strike w:val="0"/>
        <w:dstrike w:val="0"/>
        <w:color w:val="008000"/>
        <w:sz w:val="20"/>
        <w:szCs w:val="20"/>
        <w:u w:val="none" w:color="000000"/>
        <w:bdr w:val="none" w:sz="0" w:space="0" w:color="auto"/>
        <w:shd w:val="clear" w:color="auto" w:fill="auto"/>
        <w:vertAlign w:val="baseline"/>
      </w:rPr>
    </w:lvl>
    <w:lvl w:ilvl="2" w:tplc="DBAACD60">
      <w:start w:val="1"/>
      <w:numFmt w:val="bullet"/>
      <w:lvlText w:val="▪"/>
      <w:lvlJc w:val="left"/>
      <w:pPr>
        <w:ind w:left="2160"/>
      </w:pPr>
      <w:rPr>
        <w:rFonts w:ascii="Segoe UI Symbol" w:eastAsia="Segoe UI Symbol" w:hAnsi="Segoe UI Symbol" w:cs="Segoe UI Symbol"/>
        <w:b w:val="0"/>
        <w:i w:val="0"/>
        <w:strike w:val="0"/>
        <w:dstrike w:val="0"/>
        <w:color w:val="008000"/>
        <w:sz w:val="20"/>
        <w:szCs w:val="20"/>
        <w:u w:val="none" w:color="000000"/>
        <w:bdr w:val="none" w:sz="0" w:space="0" w:color="auto"/>
        <w:shd w:val="clear" w:color="auto" w:fill="auto"/>
        <w:vertAlign w:val="baseline"/>
      </w:rPr>
    </w:lvl>
    <w:lvl w:ilvl="3" w:tplc="89FCF2EE">
      <w:start w:val="1"/>
      <w:numFmt w:val="bullet"/>
      <w:lvlText w:val="•"/>
      <w:lvlJc w:val="left"/>
      <w:pPr>
        <w:ind w:left="2880"/>
      </w:pPr>
      <w:rPr>
        <w:rFonts w:ascii="Arial" w:eastAsia="Arial" w:hAnsi="Arial" w:cs="Arial"/>
        <w:b w:val="0"/>
        <w:i w:val="0"/>
        <w:strike w:val="0"/>
        <w:dstrike w:val="0"/>
        <w:color w:val="008000"/>
        <w:sz w:val="20"/>
        <w:szCs w:val="20"/>
        <w:u w:val="none" w:color="000000"/>
        <w:bdr w:val="none" w:sz="0" w:space="0" w:color="auto"/>
        <w:shd w:val="clear" w:color="auto" w:fill="auto"/>
        <w:vertAlign w:val="baseline"/>
      </w:rPr>
    </w:lvl>
    <w:lvl w:ilvl="4" w:tplc="5E0EC672">
      <w:start w:val="1"/>
      <w:numFmt w:val="bullet"/>
      <w:lvlText w:val="o"/>
      <w:lvlJc w:val="left"/>
      <w:pPr>
        <w:ind w:left="3600"/>
      </w:pPr>
      <w:rPr>
        <w:rFonts w:ascii="Segoe UI Symbol" w:eastAsia="Segoe UI Symbol" w:hAnsi="Segoe UI Symbol" w:cs="Segoe UI Symbol"/>
        <w:b w:val="0"/>
        <w:i w:val="0"/>
        <w:strike w:val="0"/>
        <w:dstrike w:val="0"/>
        <w:color w:val="008000"/>
        <w:sz w:val="20"/>
        <w:szCs w:val="20"/>
        <w:u w:val="none" w:color="000000"/>
        <w:bdr w:val="none" w:sz="0" w:space="0" w:color="auto"/>
        <w:shd w:val="clear" w:color="auto" w:fill="auto"/>
        <w:vertAlign w:val="baseline"/>
      </w:rPr>
    </w:lvl>
    <w:lvl w:ilvl="5" w:tplc="83E673A0">
      <w:start w:val="1"/>
      <w:numFmt w:val="bullet"/>
      <w:lvlText w:val="▪"/>
      <w:lvlJc w:val="left"/>
      <w:pPr>
        <w:ind w:left="4320"/>
      </w:pPr>
      <w:rPr>
        <w:rFonts w:ascii="Segoe UI Symbol" w:eastAsia="Segoe UI Symbol" w:hAnsi="Segoe UI Symbol" w:cs="Segoe UI Symbol"/>
        <w:b w:val="0"/>
        <w:i w:val="0"/>
        <w:strike w:val="0"/>
        <w:dstrike w:val="0"/>
        <w:color w:val="008000"/>
        <w:sz w:val="20"/>
        <w:szCs w:val="20"/>
        <w:u w:val="none" w:color="000000"/>
        <w:bdr w:val="none" w:sz="0" w:space="0" w:color="auto"/>
        <w:shd w:val="clear" w:color="auto" w:fill="auto"/>
        <w:vertAlign w:val="baseline"/>
      </w:rPr>
    </w:lvl>
    <w:lvl w:ilvl="6" w:tplc="2F36BA70">
      <w:start w:val="1"/>
      <w:numFmt w:val="bullet"/>
      <w:lvlText w:val="•"/>
      <w:lvlJc w:val="left"/>
      <w:pPr>
        <w:ind w:left="5040"/>
      </w:pPr>
      <w:rPr>
        <w:rFonts w:ascii="Arial" w:eastAsia="Arial" w:hAnsi="Arial" w:cs="Arial"/>
        <w:b w:val="0"/>
        <w:i w:val="0"/>
        <w:strike w:val="0"/>
        <w:dstrike w:val="0"/>
        <w:color w:val="008000"/>
        <w:sz w:val="20"/>
        <w:szCs w:val="20"/>
        <w:u w:val="none" w:color="000000"/>
        <w:bdr w:val="none" w:sz="0" w:space="0" w:color="auto"/>
        <w:shd w:val="clear" w:color="auto" w:fill="auto"/>
        <w:vertAlign w:val="baseline"/>
      </w:rPr>
    </w:lvl>
    <w:lvl w:ilvl="7" w:tplc="EFB0D444">
      <w:start w:val="1"/>
      <w:numFmt w:val="bullet"/>
      <w:lvlText w:val="o"/>
      <w:lvlJc w:val="left"/>
      <w:pPr>
        <w:ind w:left="5760"/>
      </w:pPr>
      <w:rPr>
        <w:rFonts w:ascii="Segoe UI Symbol" w:eastAsia="Segoe UI Symbol" w:hAnsi="Segoe UI Symbol" w:cs="Segoe UI Symbol"/>
        <w:b w:val="0"/>
        <w:i w:val="0"/>
        <w:strike w:val="0"/>
        <w:dstrike w:val="0"/>
        <w:color w:val="008000"/>
        <w:sz w:val="20"/>
        <w:szCs w:val="20"/>
        <w:u w:val="none" w:color="000000"/>
        <w:bdr w:val="none" w:sz="0" w:space="0" w:color="auto"/>
        <w:shd w:val="clear" w:color="auto" w:fill="auto"/>
        <w:vertAlign w:val="baseline"/>
      </w:rPr>
    </w:lvl>
    <w:lvl w:ilvl="8" w:tplc="D7042F12">
      <w:start w:val="1"/>
      <w:numFmt w:val="bullet"/>
      <w:lvlText w:val="▪"/>
      <w:lvlJc w:val="left"/>
      <w:pPr>
        <w:ind w:left="6480"/>
      </w:pPr>
      <w:rPr>
        <w:rFonts w:ascii="Segoe UI Symbol" w:eastAsia="Segoe UI Symbol" w:hAnsi="Segoe UI Symbol" w:cs="Segoe UI Symbol"/>
        <w:b w:val="0"/>
        <w:i w:val="0"/>
        <w:strike w:val="0"/>
        <w:dstrike w:val="0"/>
        <w:color w:val="008000"/>
        <w:sz w:val="20"/>
        <w:szCs w:val="20"/>
        <w:u w:val="none" w:color="000000"/>
        <w:bdr w:val="none" w:sz="0" w:space="0" w:color="auto"/>
        <w:shd w:val="clear" w:color="auto" w:fill="auto"/>
        <w:vertAlign w:val="baseline"/>
      </w:rPr>
    </w:lvl>
  </w:abstractNum>
  <w:abstractNum w:abstractNumId="63" w15:restartNumberingAfterBreak="0">
    <w:nsid w:val="7F262C9B"/>
    <w:multiLevelType w:val="hybridMultilevel"/>
    <w:tmpl w:val="01709968"/>
    <w:lvl w:ilvl="0" w:tplc="9B245D6C">
      <w:start w:val="1"/>
      <w:numFmt w:val="bullet"/>
      <w:lvlText w:val="•"/>
      <w:lvlJc w:val="left"/>
      <w:pPr>
        <w:ind w:left="2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9EAFA20">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53C8B46">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5F489B4">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746533E">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C5C67EE">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61E317C">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F70D80C">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1248C0E">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60"/>
  </w:num>
  <w:num w:numId="2">
    <w:abstractNumId w:val="36"/>
  </w:num>
  <w:num w:numId="3">
    <w:abstractNumId w:val="55"/>
  </w:num>
  <w:num w:numId="4">
    <w:abstractNumId w:val="11"/>
  </w:num>
  <w:num w:numId="5">
    <w:abstractNumId w:val="41"/>
  </w:num>
  <w:num w:numId="6">
    <w:abstractNumId w:val="21"/>
  </w:num>
  <w:num w:numId="7">
    <w:abstractNumId w:val="39"/>
  </w:num>
  <w:num w:numId="8">
    <w:abstractNumId w:val="3"/>
  </w:num>
  <w:num w:numId="9">
    <w:abstractNumId w:val="12"/>
  </w:num>
  <w:num w:numId="10">
    <w:abstractNumId w:val="48"/>
  </w:num>
  <w:num w:numId="11">
    <w:abstractNumId w:val="16"/>
  </w:num>
  <w:num w:numId="12">
    <w:abstractNumId w:val="27"/>
  </w:num>
  <w:num w:numId="13">
    <w:abstractNumId w:val="26"/>
  </w:num>
  <w:num w:numId="14">
    <w:abstractNumId w:val="18"/>
  </w:num>
  <w:num w:numId="15">
    <w:abstractNumId w:val="29"/>
  </w:num>
  <w:num w:numId="16">
    <w:abstractNumId w:val="14"/>
  </w:num>
  <w:num w:numId="17">
    <w:abstractNumId w:val="46"/>
  </w:num>
  <w:num w:numId="18">
    <w:abstractNumId w:val="34"/>
  </w:num>
  <w:num w:numId="19">
    <w:abstractNumId w:val="19"/>
  </w:num>
  <w:num w:numId="20">
    <w:abstractNumId w:val="28"/>
  </w:num>
  <w:num w:numId="21">
    <w:abstractNumId w:val="32"/>
  </w:num>
  <w:num w:numId="22">
    <w:abstractNumId w:val="7"/>
  </w:num>
  <w:num w:numId="23">
    <w:abstractNumId w:val="33"/>
  </w:num>
  <w:num w:numId="24">
    <w:abstractNumId w:val="5"/>
  </w:num>
  <w:num w:numId="25">
    <w:abstractNumId w:val="52"/>
  </w:num>
  <w:num w:numId="26">
    <w:abstractNumId w:val="50"/>
  </w:num>
  <w:num w:numId="27">
    <w:abstractNumId w:val="53"/>
  </w:num>
  <w:num w:numId="28">
    <w:abstractNumId w:val="45"/>
  </w:num>
  <w:num w:numId="29">
    <w:abstractNumId w:val="42"/>
  </w:num>
  <w:num w:numId="30">
    <w:abstractNumId w:val="40"/>
  </w:num>
  <w:num w:numId="31">
    <w:abstractNumId w:val="62"/>
  </w:num>
  <w:num w:numId="32">
    <w:abstractNumId w:val="10"/>
  </w:num>
  <w:num w:numId="33">
    <w:abstractNumId w:val="44"/>
  </w:num>
  <w:num w:numId="34">
    <w:abstractNumId w:val="0"/>
  </w:num>
  <w:num w:numId="35">
    <w:abstractNumId w:val="13"/>
  </w:num>
  <w:num w:numId="36">
    <w:abstractNumId w:val="6"/>
  </w:num>
  <w:num w:numId="37">
    <w:abstractNumId w:val="49"/>
  </w:num>
  <w:num w:numId="38">
    <w:abstractNumId w:val="58"/>
  </w:num>
  <w:num w:numId="39">
    <w:abstractNumId w:val="63"/>
  </w:num>
  <w:num w:numId="40">
    <w:abstractNumId w:val="25"/>
  </w:num>
  <w:num w:numId="41">
    <w:abstractNumId w:val="24"/>
  </w:num>
  <w:num w:numId="42">
    <w:abstractNumId w:val="17"/>
  </w:num>
  <w:num w:numId="43">
    <w:abstractNumId w:val="57"/>
  </w:num>
  <w:num w:numId="44">
    <w:abstractNumId w:val="47"/>
  </w:num>
  <w:num w:numId="45">
    <w:abstractNumId w:val="54"/>
  </w:num>
  <w:num w:numId="46">
    <w:abstractNumId w:val="22"/>
  </w:num>
  <w:num w:numId="47">
    <w:abstractNumId w:val="59"/>
  </w:num>
  <w:num w:numId="48">
    <w:abstractNumId w:val="20"/>
  </w:num>
  <w:num w:numId="49">
    <w:abstractNumId w:val="15"/>
  </w:num>
  <w:num w:numId="50">
    <w:abstractNumId w:val="61"/>
  </w:num>
  <w:num w:numId="51">
    <w:abstractNumId w:val="4"/>
  </w:num>
  <w:num w:numId="52">
    <w:abstractNumId w:val="56"/>
  </w:num>
  <w:num w:numId="53">
    <w:abstractNumId w:val="30"/>
  </w:num>
  <w:num w:numId="54">
    <w:abstractNumId w:val="23"/>
  </w:num>
  <w:num w:numId="55">
    <w:abstractNumId w:val="35"/>
  </w:num>
  <w:num w:numId="56">
    <w:abstractNumId w:val="31"/>
  </w:num>
  <w:num w:numId="57">
    <w:abstractNumId w:val="37"/>
  </w:num>
  <w:num w:numId="58">
    <w:abstractNumId w:val="51"/>
  </w:num>
  <w:num w:numId="59">
    <w:abstractNumId w:val="9"/>
  </w:num>
  <w:num w:numId="60">
    <w:abstractNumId w:val="38"/>
  </w:num>
  <w:num w:numId="61">
    <w:abstractNumId w:val="1"/>
  </w:num>
  <w:num w:numId="62">
    <w:abstractNumId w:val="8"/>
  </w:num>
  <w:num w:numId="63">
    <w:abstractNumId w:val="43"/>
  </w:num>
  <w:num w:numId="64">
    <w:abstractNumId w:val="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F72"/>
    <w:rsid w:val="000079F0"/>
    <w:rsid w:val="00015163"/>
    <w:rsid w:val="00026BD8"/>
    <w:rsid w:val="00027242"/>
    <w:rsid w:val="00035E3F"/>
    <w:rsid w:val="0003690F"/>
    <w:rsid w:val="0004462B"/>
    <w:rsid w:val="000570F2"/>
    <w:rsid w:val="000644B4"/>
    <w:rsid w:val="0006459A"/>
    <w:rsid w:val="000753BB"/>
    <w:rsid w:val="00082FF1"/>
    <w:rsid w:val="00084290"/>
    <w:rsid w:val="00086700"/>
    <w:rsid w:val="0009429C"/>
    <w:rsid w:val="00094696"/>
    <w:rsid w:val="000A1459"/>
    <w:rsid w:val="000B3922"/>
    <w:rsid w:val="000C2154"/>
    <w:rsid w:val="000C70FB"/>
    <w:rsid w:val="000D0E57"/>
    <w:rsid w:val="000D1C8E"/>
    <w:rsid w:val="000E7F3B"/>
    <w:rsid w:val="000F7973"/>
    <w:rsid w:val="00101298"/>
    <w:rsid w:val="00102739"/>
    <w:rsid w:val="0010778E"/>
    <w:rsid w:val="00107F11"/>
    <w:rsid w:val="0012690B"/>
    <w:rsid w:val="00126AF5"/>
    <w:rsid w:val="001311DE"/>
    <w:rsid w:val="0014118A"/>
    <w:rsid w:val="00142389"/>
    <w:rsid w:val="00142A7A"/>
    <w:rsid w:val="00172ED0"/>
    <w:rsid w:val="00173160"/>
    <w:rsid w:val="0018538C"/>
    <w:rsid w:val="0018671A"/>
    <w:rsid w:val="0019337E"/>
    <w:rsid w:val="0019506D"/>
    <w:rsid w:val="00197B62"/>
    <w:rsid w:val="001A7D6D"/>
    <w:rsid w:val="001D2D6C"/>
    <w:rsid w:val="001F1032"/>
    <w:rsid w:val="001F396F"/>
    <w:rsid w:val="00200A10"/>
    <w:rsid w:val="002020A0"/>
    <w:rsid w:val="002125AF"/>
    <w:rsid w:val="00214A72"/>
    <w:rsid w:val="0022545C"/>
    <w:rsid w:val="0023124D"/>
    <w:rsid w:val="002425EE"/>
    <w:rsid w:val="002459C0"/>
    <w:rsid w:val="0026022A"/>
    <w:rsid w:val="00263930"/>
    <w:rsid w:val="002764CB"/>
    <w:rsid w:val="00286602"/>
    <w:rsid w:val="002958C1"/>
    <w:rsid w:val="002C2F24"/>
    <w:rsid w:val="002C6E00"/>
    <w:rsid w:val="002D00AE"/>
    <w:rsid w:val="002E1301"/>
    <w:rsid w:val="002F06A8"/>
    <w:rsid w:val="002F43F3"/>
    <w:rsid w:val="002F60C0"/>
    <w:rsid w:val="00311DB2"/>
    <w:rsid w:val="00315E89"/>
    <w:rsid w:val="00322C46"/>
    <w:rsid w:val="00350A8A"/>
    <w:rsid w:val="00372B30"/>
    <w:rsid w:val="003825D1"/>
    <w:rsid w:val="00390663"/>
    <w:rsid w:val="003908D0"/>
    <w:rsid w:val="00397521"/>
    <w:rsid w:val="003A3A35"/>
    <w:rsid w:val="003A413A"/>
    <w:rsid w:val="003B6940"/>
    <w:rsid w:val="003C5065"/>
    <w:rsid w:val="003C5727"/>
    <w:rsid w:val="003C641D"/>
    <w:rsid w:val="003D3FB9"/>
    <w:rsid w:val="003E7A5E"/>
    <w:rsid w:val="003F5089"/>
    <w:rsid w:val="0041461D"/>
    <w:rsid w:val="00434EF0"/>
    <w:rsid w:val="004427FF"/>
    <w:rsid w:val="00461BC3"/>
    <w:rsid w:val="004762C1"/>
    <w:rsid w:val="0047747C"/>
    <w:rsid w:val="00483320"/>
    <w:rsid w:val="0049004B"/>
    <w:rsid w:val="004915C1"/>
    <w:rsid w:val="004959A9"/>
    <w:rsid w:val="004A6C13"/>
    <w:rsid w:val="004B448B"/>
    <w:rsid w:val="004C1184"/>
    <w:rsid w:val="004C4F4A"/>
    <w:rsid w:val="004D21B5"/>
    <w:rsid w:val="004F0758"/>
    <w:rsid w:val="004F45CB"/>
    <w:rsid w:val="00503E24"/>
    <w:rsid w:val="00506CA3"/>
    <w:rsid w:val="00515640"/>
    <w:rsid w:val="00522BAC"/>
    <w:rsid w:val="00523BFC"/>
    <w:rsid w:val="00523F12"/>
    <w:rsid w:val="00525A52"/>
    <w:rsid w:val="00527C3E"/>
    <w:rsid w:val="005402E2"/>
    <w:rsid w:val="00541A8A"/>
    <w:rsid w:val="00553F12"/>
    <w:rsid w:val="005552D4"/>
    <w:rsid w:val="00557592"/>
    <w:rsid w:val="005647F5"/>
    <w:rsid w:val="00574F8A"/>
    <w:rsid w:val="00577C44"/>
    <w:rsid w:val="00581A51"/>
    <w:rsid w:val="00583499"/>
    <w:rsid w:val="005917B0"/>
    <w:rsid w:val="005B0E48"/>
    <w:rsid w:val="005B0F04"/>
    <w:rsid w:val="005D293A"/>
    <w:rsid w:val="005D4C52"/>
    <w:rsid w:val="005E751C"/>
    <w:rsid w:val="005F06E0"/>
    <w:rsid w:val="005F2A41"/>
    <w:rsid w:val="005F4C65"/>
    <w:rsid w:val="005F7A0D"/>
    <w:rsid w:val="00604FF1"/>
    <w:rsid w:val="0060688C"/>
    <w:rsid w:val="00606FBF"/>
    <w:rsid w:val="00615869"/>
    <w:rsid w:val="006168BA"/>
    <w:rsid w:val="00626980"/>
    <w:rsid w:val="00646D21"/>
    <w:rsid w:val="00653301"/>
    <w:rsid w:val="00655369"/>
    <w:rsid w:val="00660B93"/>
    <w:rsid w:val="00664CA0"/>
    <w:rsid w:val="00664DFC"/>
    <w:rsid w:val="0066615D"/>
    <w:rsid w:val="006661F5"/>
    <w:rsid w:val="006719D9"/>
    <w:rsid w:val="00672D24"/>
    <w:rsid w:val="0067651D"/>
    <w:rsid w:val="006810A8"/>
    <w:rsid w:val="00683482"/>
    <w:rsid w:val="00694941"/>
    <w:rsid w:val="006A024E"/>
    <w:rsid w:val="006B072F"/>
    <w:rsid w:val="006B4EC2"/>
    <w:rsid w:val="006C38D8"/>
    <w:rsid w:val="006C564D"/>
    <w:rsid w:val="006C7446"/>
    <w:rsid w:val="006E0226"/>
    <w:rsid w:val="006E5831"/>
    <w:rsid w:val="006E75C7"/>
    <w:rsid w:val="00702448"/>
    <w:rsid w:val="00706CB0"/>
    <w:rsid w:val="00707EC1"/>
    <w:rsid w:val="007204CF"/>
    <w:rsid w:val="007327BA"/>
    <w:rsid w:val="007335C0"/>
    <w:rsid w:val="00733D68"/>
    <w:rsid w:val="00735E26"/>
    <w:rsid w:val="007506D9"/>
    <w:rsid w:val="00754C1C"/>
    <w:rsid w:val="00754D08"/>
    <w:rsid w:val="00760290"/>
    <w:rsid w:val="0076609E"/>
    <w:rsid w:val="0077680C"/>
    <w:rsid w:val="00776CDC"/>
    <w:rsid w:val="007770B8"/>
    <w:rsid w:val="00785B42"/>
    <w:rsid w:val="00791395"/>
    <w:rsid w:val="0079425E"/>
    <w:rsid w:val="007B4E6C"/>
    <w:rsid w:val="007B5176"/>
    <w:rsid w:val="007E6529"/>
    <w:rsid w:val="007F3AF0"/>
    <w:rsid w:val="007F4D20"/>
    <w:rsid w:val="00806231"/>
    <w:rsid w:val="00816F1D"/>
    <w:rsid w:val="00837CDA"/>
    <w:rsid w:val="00845C46"/>
    <w:rsid w:val="00887CD0"/>
    <w:rsid w:val="00894F5F"/>
    <w:rsid w:val="008A6A96"/>
    <w:rsid w:val="008B1796"/>
    <w:rsid w:val="008B2FB2"/>
    <w:rsid w:val="008C0AA1"/>
    <w:rsid w:val="008E25EE"/>
    <w:rsid w:val="008E44CE"/>
    <w:rsid w:val="008E5088"/>
    <w:rsid w:val="008E6ABD"/>
    <w:rsid w:val="00901078"/>
    <w:rsid w:val="00907772"/>
    <w:rsid w:val="0091716A"/>
    <w:rsid w:val="009224DB"/>
    <w:rsid w:val="00932299"/>
    <w:rsid w:val="0093280A"/>
    <w:rsid w:val="00937E68"/>
    <w:rsid w:val="00944DA0"/>
    <w:rsid w:val="00946ACB"/>
    <w:rsid w:val="00967D93"/>
    <w:rsid w:val="0098356B"/>
    <w:rsid w:val="00990F87"/>
    <w:rsid w:val="00997278"/>
    <w:rsid w:val="009A209B"/>
    <w:rsid w:val="009A31B4"/>
    <w:rsid w:val="009A423A"/>
    <w:rsid w:val="009A6916"/>
    <w:rsid w:val="009C2FB7"/>
    <w:rsid w:val="009C4DB2"/>
    <w:rsid w:val="009C5B21"/>
    <w:rsid w:val="009C7AD8"/>
    <w:rsid w:val="009D7F0C"/>
    <w:rsid w:val="009E3E67"/>
    <w:rsid w:val="009E6830"/>
    <w:rsid w:val="009F3243"/>
    <w:rsid w:val="00A025C9"/>
    <w:rsid w:val="00A12700"/>
    <w:rsid w:val="00A138F1"/>
    <w:rsid w:val="00A15559"/>
    <w:rsid w:val="00A20332"/>
    <w:rsid w:val="00A239C3"/>
    <w:rsid w:val="00A37B17"/>
    <w:rsid w:val="00A524ED"/>
    <w:rsid w:val="00A5425C"/>
    <w:rsid w:val="00A65650"/>
    <w:rsid w:val="00A72F50"/>
    <w:rsid w:val="00A75F6D"/>
    <w:rsid w:val="00A82650"/>
    <w:rsid w:val="00A86619"/>
    <w:rsid w:val="00A901CA"/>
    <w:rsid w:val="00A947AA"/>
    <w:rsid w:val="00AB10F8"/>
    <w:rsid w:val="00AB59B5"/>
    <w:rsid w:val="00AC0259"/>
    <w:rsid w:val="00AD0A25"/>
    <w:rsid w:val="00AE5091"/>
    <w:rsid w:val="00B04C46"/>
    <w:rsid w:val="00B04ECC"/>
    <w:rsid w:val="00B12BF2"/>
    <w:rsid w:val="00B13AB2"/>
    <w:rsid w:val="00B16B55"/>
    <w:rsid w:val="00B36D5A"/>
    <w:rsid w:val="00B41A8D"/>
    <w:rsid w:val="00B44AC5"/>
    <w:rsid w:val="00B51999"/>
    <w:rsid w:val="00B615DF"/>
    <w:rsid w:val="00B64AD4"/>
    <w:rsid w:val="00B82870"/>
    <w:rsid w:val="00B8747D"/>
    <w:rsid w:val="00B91280"/>
    <w:rsid w:val="00BB0A83"/>
    <w:rsid w:val="00BB75B2"/>
    <w:rsid w:val="00BC1F02"/>
    <w:rsid w:val="00BC38FA"/>
    <w:rsid w:val="00BC4E74"/>
    <w:rsid w:val="00BC55DD"/>
    <w:rsid w:val="00BF02DE"/>
    <w:rsid w:val="00BF45C4"/>
    <w:rsid w:val="00C039B2"/>
    <w:rsid w:val="00C17CCC"/>
    <w:rsid w:val="00C237F5"/>
    <w:rsid w:val="00C25C05"/>
    <w:rsid w:val="00C36370"/>
    <w:rsid w:val="00C3744F"/>
    <w:rsid w:val="00C37FF3"/>
    <w:rsid w:val="00C47F5E"/>
    <w:rsid w:val="00C520DE"/>
    <w:rsid w:val="00C54A0B"/>
    <w:rsid w:val="00C60BB7"/>
    <w:rsid w:val="00C6207A"/>
    <w:rsid w:val="00C643A3"/>
    <w:rsid w:val="00C87338"/>
    <w:rsid w:val="00C945F6"/>
    <w:rsid w:val="00CA388B"/>
    <w:rsid w:val="00CA4839"/>
    <w:rsid w:val="00CA6771"/>
    <w:rsid w:val="00CB2E71"/>
    <w:rsid w:val="00CC161F"/>
    <w:rsid w:val="00CC445B"/>
    <w:rsid w:val="00CD2586"/>
    <w:rsid w:val="00CE418F"/>
    <w:rsid w:val="00CE5DA7"/>
    <w:rsid w:val="00CF0887"/>
    <w:rsid w:val="00D06105"/>
    <w:rsid w:val="00D06813"/>
    <w:rsid w:val="00D10C6D"/>
    <w:rsid w:val="00D10CA1"/>
    <w:rsid w:val="00D41EC8"/>
    <w:rsid w:val="00D53F9D"/>
    <w:rsid w:val="00D57B84"/>
    <w:rsid w:val="00D61C45"/>
    <w:rsid w:val="00D6267C"/>
    <w:rsid w:val="00D67996"/>
    <w:rsid w:val="00D768C6"/>
    <w:rsid w:val="00D92378"/>
    <w:rsid w:val="00D93520"/>
    <w:rsid w:val="00DA23FD"/>
    <w:rsid w:val="00DA304D"/>
    <w:rsid w:val="00DA7B84"/>
    <w:rsid w:val="00DB41B3"/>
    <w:rsid w:val="00DB4AF5"/>
    <w:rsid w:val="00DD5749"/>
    <w:rsid w:val="00DD6AB6"/>
    <w:rsid w:val="00DE406E"/>
    <w:rsid w:val="00DF2774"/>
    <w:rsid w:val="00E0173A"/>
    <w:rsid w:val="00E11D25"/>
    <w:rsid w:val="00E11DD0"/>
    <w:rsid w:val="00E12830"/>
    <w:rsid w:val="00E147D0"/>
    <w:rsid w:val="00E16071"/>
    <w:rsid w:val="00E2087B"/>
    <w:rsid w:val="00E315AD"/>
    <w:rsid w:val="00E33DA9"/>
    <w:rsid w:val="00E41F28"/>
    <w:rsid w:val="00E75897"/>
    <w:rsid w:val="00E75E64"/>
    <w:rsid w:val="00E81B5F"/>
    <w:rsid w:val="00EA4D44"/>
    <w:rsid w:val="00EA613D"/>
    <w:rsid w:val="00EC6260"/>
    <w:rsid w:val="00EF6223"/>
    <w:rsid w:val="00F0038F"/>
    <w:rsid w:val="00F05A74"/>
    <w:rsid w:val="00F114F0"/>
    <w:rsid w:val="00F16F72"/>
    <w:rsid w:val="00F331A4"/>
    <w:rsid w:val="00F366D4"/>
    <w:rsid w:val="00F41DE0"/>
    <w:rsid w:val="00F41DFD"/>
    <w:rsid w:val="00F532FB"/>
    <w:rsid w:val="00F72B39"/>
    <w:rsid w:val="00F73E96"/>
    <w:rsid w:val="00F82418"/>
    <w:rsid w:val="00F82456"/>
    <w:rsid w:val="00F87F08"/>
    <w:rsid w:val="00FA0C95"/>
    <w:rsid w:val="00FA3407"/>
    <w:rsid w:val="00FB1593"/>
    <w:rsid w:val="00FB4936"/>
    <w:rsid w:val="00FB6DAB"/>
    <w:rsid w:val="00FC3CDE"/>
    <w:rsid w:val="00FE5D8F"/>
    <w:rsid w:val="00FE7861"/>
    <w:rsid w:val="00FF0853"/>
    <w:rsid w:val="00FF5F54"/>
    <w:rsid w:val="00FF62AF"/>
    <w:rsid w:val="00FF6D54"/>
    <w:rsid w:val="00FF7374"/>
    <w:rsid w:val="00FF7C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818EF3B"/>
  <w14:defaultImageDpi w14:val="300"/>
  <w15:chartTrackingRefBased/>
  <w15:docId w15:val="{13A345BB-A40B-4544-9D5E-3E2B5187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DA9"/>
    <w:rPr>
      <w:sz w:val="24"/>
      <w:szCs w:val="24"/>
      <w:lang w:val="en-US"/>
    </w:rPr>
  </w:style>
  <w:style w:type="paragraph" w:styleId="Heading1">
    <w:name w:val="heading 1"/>
    <w:next w:val="Normal"/>
    <w:link w:val="Heading1Char"/>
    <w:uiPriority w:val="9"/>
    <w:qFormat/>
    <w:rsid w:val="00A239C3"/>
    <w:pPr>
      <w:keepNext/>
      <w:keepLines/>
      <w:spacing w:after="407" w:line="249" w:lineRule="auto"/>
      <w:ind w:left="10" w:hanging="10"/>
      <w:outlineLvl w:val="0"/>
    </w:pPr>
    <w:rPr>
      <w:rFonts w:ascii="Arial" w:eastAsia="Arial" w:hAnsi="Arial" w:cs="Arial"/>
      <w:color w:val="000000"/>
      <w:sz w:val="46"/>
      <w:szCs w:val="24"/>
    </w:rPr>
  </w:style>
  <w:style w:type="paragraph" w:styleId="Heading2">
    <w:name w:val="heading 2"/>
    <w:next w:val="Normal"/>
    <w:link w:val="Heading2Char"/>
    <w:uiPriority w:val="9"/>
    <w:unhideWhenUsed/>
    <w:qFormat/>
    <w:rsid w:val="00A239C3"/>
    <w:pPr>
      <w:keepNext/>
      <w:keepLines/>
      <w:spacing w:line="259" w:lineRule="auto"/>
      <w:ind w:left="10" w:hanging="10"/>
      <w:outlineLvl w:val="1"/>
    </w:pPr>
    <w:rPr>
      <w:rFonts w:ascii="Malgun Gothic" w:eastAsia="Malgun Gothic" w:hAnsi="Malgun Gothic" w:cs="Malgun Gothic"/>
      <w:b/>
      <w:color w:val="000000"/>
      <w:sz w:val="26"/>
      <w:szCs w:val="24"/>
    </w:rPr>
  </w:style>
  <w:style w:type="paragraph" w:styleId="Heading3">
    <w:name w:val="heading 3"/>
    <w:next w:val="Normal"/>
    <w:link w:val="Heading3Char"/>
    <w:uiPriority w:val="9"/>
    <w:unhideWhenUsed/>
    <w:qFormat/>
    <w:rsid w:val="00A239C3"/>
    <w:pPr>
      <w:keepNext/>
      <w:keepLines/>
      <w:spacing w:after="5" w:line="250" w:lineRule="auto"/>
      <w:ind w:left="10" w:right="515" w:hanging="10"/>
      <w:outlineLvl w:val="2"/>
    </w:pPr>
    <w:rPr>
      <w:rFonts w:ascii="Arial" w:eastAsia="Arial" w:hAnsi="Arial" w:cs="Arial"/>
      <w:b/>
      <w:color w:val="000000"/>
      <w:sz w:val="24"/>
      <w:szCs w:val="24"/>
    </w:rPr>
  </w:style>
  <w:style w:type="paragraph" w:styleId="Heading4">
    <w:name w:val="heading 4"/>
    <w:next w:val="Normal"/>
    <w:link w:val="Heading4Char"/>
    <w:uiPriority w:val="9"/>
    <w:unhideWhenUsed/>
    <w:qFormat/>
    <w:rsid w:val="00A239C3"/>
    <w:pPr>
      <w:keepNext/>
      <w:keepLines/>
      <w:spacing w:line="259" w:lineRule="auto"/>
      <w:ind w:left="10" w:hanging="10"/>
      <w:outlineLvl w:val="3"/>
    </w:pPr>
    <w:rPr>
      <w:rFonts w:ascii="Malgun Gothic" w:eastAsia="Malgun Gothic" w:hAnsi="Malgun Gothic" w:cs="Malgun Gothic"/>
      <w:b/>
      <w:color w:val="000000"/>
      <w:sz w:val="24"/>
      <w:szCs w:val="24"/>
    </w:rPr>
  </w:style>
  <w:style w:type="paragraph" w:styleId="Heading5">
    <w:name w:val="heading 5"/>
    <w:next w:val="Normal"/>
    <w:link w:val="Heading5Char"/>
    <w:uiPriority w:val="9"/>
    <w:unhideWhenUsed/>
    <w:qFormat/>
    <w:rsid w:val="00A239C3"/>
    <w:pPr>
      <w:keepNext/>
      <w:keepLines/>
      <w:spacing w:after="5" w:line="250" w:lineRule="auto"/>
      <w:ind w:left="10" w:right="515" w:hanging="10"/>
      <w:outlineLvl w:val="4"/>
    </w:pPr>
    <w:rPr>
      <w:rFonts w:ascii="Arial" w:eastAsia="Arial" w:hAnsi="Arial" w:cs="Arial"/>
      <w:b/>
      <w:color w:val="000000"/>
      <w:sz w:val="24"/>
      <w:szCs w:val="24"/>
    </w:rPr>
  </w:style>
  <w:style w:type="paragraph" w:styleId="Heading6">
    <w:name w:val="heading 6"/>
    <w:next w:val="Normal"/>
    <w:link w:val="Heading6Char"/>
    <w:uiPriority w:val="9"/>
    <w:unhideWhenUsed/>
    <w:qFormat/>
    <w:rsid w:val="00A239C3"/>
    <w:pPr>
      <w:keepNext/>
      <w:keepLines/>
      <w:spacing w:after="5" w:line="250" w:lineRule="auto"/>
      <w:ind w:left="10" w:right="515" w:hanging="10"/>
      <w:outlineLvl w:val="5"/>
    </w:pPr>
    <w:rPr>
      <w:rFonts w:ascii="Arial" w:eastAsia="Arial" w:hAnsi="Arial" w:cs="Arial"/>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A319A"/>
    <w:rPr>
      <w:color w:val="0000FF"/>
      <w:u w:val="single"/>
    </w:rPr>
  </w:style>
  <w:style w:type="paragraph" w:styleId="NormalWeb">
    <w:name w:val="Normal (Web)"/>
    <w:basedOn w:val="Normal"/>
    <w:uiPriority w:val="99"/>
    <w:unhideWhenUsed/>
    <w:rsid w:val="003B6940"/>
    <w:pPr>
      <w:spacing w:before="100" w:beforeAutospacing="1" w:after="100" w:afterAutospacing="1"/>
    </w:pPr>
    <w:rPr>
      <w:lang w:val="en-CA"/>
    </w:rPr>
  </w:style>
  <w:style w:type="character" w:customStyle="1" w:styleId="apple-converted-space">
    <w:name w:val="apple-converted-space"/>
    <w:rsid w:val="00606FBF"/>
  </w:style>
  <w:style w:type="character" w:styleId="Strong">
    <w:name w:val="Strong"/>
    <w:uiPriority w:val="22"/>
    <w:qFormat/>
    <w:rsid w:val="00672D24"/>
    <w:rPr>
      <w:b/>
      <w:bCs/>
    </w:rPr>
  </w:style>
  <w:style w:type="paragraph" w:styleId="ListParagraph">
    <w:name w:val="List Paragraph"/>
    <w:basedOn w:val="Normal"/>
    <w:uiPriority w:val="72"/>
    <w:qFormat/>
    <w:rsid w:val="00D10CA1"/>
    <w:pPr>
      <w:ind w:left="720"/>
    </w:pPr>
  </w:style>
  <w:style w:type="character" w:styleId="FollowedHyperlink">
    <w:name w:val="FollowedHyperlink"/>
    <w:uiPriority w:val="99"/>
    <w:semiHidden/>
    <w:unhideWhenUsed/>
    <w:rsid w:val="00027242"/>
    <w:rPr>
      <w:color w:val="954F72"/>
      <w:u w:val="single"/>
    </w:rPr>
  </w:style>
  <w:style w:type="character" w:styleId="HTMLCite">
    <w:name w:val="HTML Cite"/>
    <w:uiPriority w:val="99"/>
    <w:semiHidden/>
    <w:unhideWhenUsed/>
    <w:rsid w:val="00027242"/>
    <w:rPr>
      <w:i/>
      <w:iCs/>
    </w:rPr>
  </w:style>
  <w:style w:type="paragraph" w:styleId="BalloonText">
    <w:name w:val="Balloon Text"/>
    <w:basedOn w:val="Normal"/>
    <w:link w:val="BalloonTextChar"/>
    <w:uiPriority w:val="99"/>
    <w:semiHidden/>
    <w:unhideWhenUsed/>
    <w:rsid w:val="005917B0"/>
    <w:rPr>
      <w:sz w:val="18"/>
      <w:szCs w:val="18"/>
    </w:rPr>
  </w:style>
  <w:style w:type="character" w:customStyle="1" w:styleId="BalloonTextChar">
    <w:name w:val="Balloon Text Char"/>
    <w:link w:val="BalloonText"/>
    <w:uiPriority w:val="99"/>
    <w:semiHidden/>
    <w:rsid w:val="005917B0"/>
    <w:rPr>
      <w:sz w:val="18"/>
      <w:szCs w:val="18"/>
      <w:lang w:val="en-US"/>
    </w:rPr>
  </w:style>
  <w:style w:type="table" w:customStyle="1" w:styleId="TableGrid">
    <w:name w:val="TableGrid"/>
    <w:rsid w:val="0091716A"/>
    <w:rPr>
      <w:rFonts w:ascii="Calibri" w:hAnsi="Calibri"/>
      <w:sz w:val="24"/>
      <w:szCs w:val="24"/>
    </w:rPr>
    <w:tblPr>
      <w:tblCellMar>
        <w:top w:w="0" w:type="dxa"/>
        <w:left w:w="0" w:type="dxa"/>
        <w:bottom w:w="0" w:type="dxa"/>
        <w:right w:w="0" w:type="dxa"/>
      </w:tblCellMar>
    </w:tblPr>
  </w:style>
  <w:style w:type="character" w:customStyle="1" w:styleId="Heading1Char">
    <w:name w:val="Heading 1 Char"/>
    <w:link w:val="Heading1"/>
    <w:uiPriority w:val="9"/>
    <w:rsid w:val="00A239C3"/>
    <w:rPr>
      <w:rFonts w:ascii="Arial" w:eastAsia="Arial" w:hAnsi="Arial" w:cs="Arial"/>
      <w:color w:val="000000"/>
      <w:sz w:val="46"/>
      <w:szCs w:val="24"/>
    </w:rPr>
  </w:style>
  <w:style w:type="character" w:customStyle="1" w:styleId="Heading2Char">
    <w:name w:val="Heading 2 Char"/>
    <w:link w:val="Heading2"/>
    <w:uiPriority w:val="9"/>
    <w:rsid w:val="00A239C3"/>
    <w:rPr>
      <w:rFonts w:ascii="Malgun Gothic" w:eastAsia="Malgun Gothic" w:hAnsi="Malgun Gothic" w:cs="Malgun Gothic"/>
      <w:b/>
      <w:color w:val="000000"/>
      <w:sz w:val="26"/>
      <w:szCs w:val="24"/>
    </w:rPr>
  </w:style>
  <w:style w:type="character" w:customStyle="1" w:styleId="Heading3Char">
    <w:name w:val="Heading 3 Char"/>
    <w:link w:val="Heading3"/>
    <w:uiPriority w:val="9"/>
    <w:rsid w:val="00A239C3"/>
    <w:rPr>
      <w:rFonts w:ascii="Arial" w:eastAsia="Arial" w:hAnsi="Arial" w:cs="Arial"/>
      <w:b/>
      <w:color w:val="000000"/>
      <w:sz w:val="24"/>
      <w:szCs w:val="24"/>
    </w:rPr>
  </w:style>
  <w:style w:type="character" w:customStyle="1" w:styleId="Heading4Char">
    <w:name w:val="Heading 4 Char"/>
    <w:link w:val="Heading4"/>
    <w:uiPriority w:val="9"/>
    <w:rsid w:val="00A239C3"/>
    <w:rPr>
      <w:rFonts w:ascii="Malgun Gothic" w:eastAsia="Malgun Gothic" w:hAnsi="Malgun Gothic" w:cs="Malgun Gothic"/>
      <w:b/>
      <w:color w:val="000000"/>
      <w:sz w:val="24"/>
      <w:szCs w:val="24"/>
    </w:rPr>
  </w:style>
  <w:style w:type="character" w:customStyle="1" w:styleId="Heading5Char">
    <w:name w:val="Heading 5 Char"/>
    <w:link w:val="Heading5"/>
    <w:uiPriority w:val="9"/>
    <w:rsid w:val="00A239C3"/>
    <w:rPr>
      <w:rFonts w:ascii="Arial" w:eastAsia="Arial" w:hAnsi="Arial" w:cs="Arial"/>
      <w:b/>
      <w:color w:val="000000"/>
      <w:sz w:val="24"/>
      <w:szCs w:val="24"/>
    </w:rPr>
  </w:style>
  <w:style w:type="character" w:customStyle="1" w:styleId="Heading6Char">
    <w:name w:val="Heading 6 Char"/>
    <w:link w:val="Heading6"/>
    <w:uiPriority w:val="9"/>
    <w:rsid w:val="00A239C3"/>
    <w:rPr>
      <w:rFonts w:ascii="Arial" w:eastAsia="Arial" w:hAnsi="Arial" w:cs="Arial"/>
      <w:b/>
      <w:color w:val="000000"/>
      <w:sz w:val="24"/>
      <w:szCs w:val="24"/>
    </w:rPr>
  </w:style>
  <w:style w:type="paragraph" w:customStyle="1" w:styleId="footnotedescription">
    <w:name w:val="footnote description"/>
    <w:next w:val="Normal"/>
    <w:link w:val="footnotedescriptionChar"/>
    <w:hidden/>
    <w:rsid w:val="00A239C3"/>
    <w:pPr>
      <w:spacing w:line="314" w:lineRule="auto"/>
    </w:pPr>
    <w:rPr>
      <w:rFonts w:ascii="Arial" w:eastAsia="Arial" w:hAnsi="Arial" w:cs="Arial"/>
      <w:color w:val="000000"/>
      <w:sz w:val="16"/>
      <w:szCs w:val="24"/>
    </w:rPr>
  </w:style>
  <w:style w:type="character" w:customStyle="1" w:styleId="footnotedescriptionChar">
    <w:name w:val="footnote description Char"/>
    <w:link w:val="footnotedescription"/>
    <w:rsid w:val="00A239C3"/>
    <w:rPr>
      <w:rFonts w:ascii="Arial" w:eastAsia="Arial" w:hAnsi="Arial" w:cs="Arial"/>
      <w:color w:val="000000"/>
      <w:sz w:val="16"/>
      <w:szCs w:val="24"/>
    </w:rPr>
  </w:style>
  <w:style w:type="paragraph" w:styleId="TOC1">
    <w:name w:val="toc 1"/>
    <w:hidden/>
    <w:rsid w:val="00A239C3"/>
    <w:pPr>
      <w:spacing w:after="7" w:line="250" w:lineRule="auto"/>
      <w:ind w:left="25" w:right="23" w:hanging="10"/>
    </w:pPr>
    <w:rPr>
      <w:rFonts w:ascii="Arial" w:eastAsia="Arial" w:hAnsi="Arial" w:cs="Arial"/>
      <w:b/>
      <w:color w:val="000000"/>
      <w:szCs w:val="24"/>
    </w:rPr>
  </w:style>
  <w:style w:type="paragraph" w:styleId="TOC2">
    <w:name w:val="toc 2"/>
    <w:hidden/>
    <w:rsid w:val="00A239C3"/>
    <w:pPr>
      <w:spacing w:after="7" w:line="257" w:lineRule="auto"/>
      <w:ind w:left="476" w:right="23" w:hanging="10"/>
    </w:pPr>
    <w:rPr>
      <w:rFonts w:ascii="Arial" w:eastAsia="Arial" w:hAnsi="Arial" w:cs="Arial"/>
      <w:color w:val="000000"/>
      <w:sz w:val="18"/>
      <w:szCs w:val="24"/>
    </w:rPr>
  </w:style>
  <w:style w:type="paragraph" w:styleId="TOC3">
    <w:name w:val="toc 3"/>
    <w:hidden/>
    <w:rsid w:val="00A239C3"/>
    <w:pPr>
      <w:spacing w:after="7" w:line="257" w:lineRule="auto"/>
      <w:ind w:left="1001" w:right="15" w:hanging="10"/>
    </w:pPr>
    <w:rPr>
      <w:rFonts w:ascii="Arial" w:eastAsia="Arial" w:hAnsi="Arial" w:cs="Arial"/>
      <w:color w:val="000000"/>
      <w:sz w:val="18"/>
      <w:szCs w:val="24"/>
    </w:rPr>
  </w:style>
  <w:style w:type="character" w:customStyle="1" w:styleId="footnotemark">
    <w:name w:val="footnote mark"/>
    <w:hidden/>
    <w:rsid w:val="00A239C3"/>
    <w:rPr>
      <w:rFonts w:ascii="Arial" w:eastAsia="Arial" w:hAnsi="Arial" w:cs="Arial"/>
      <w:color w:val="000000"/>
      <w:sz w:val="16"/>
      <w:vertAlign w:val="superscript"/>
    </w:rPr>
  </w:style>
  <w:style w:type="character" w:styleId="UnresolvedMention">
    <w:name w:val="Unresolved Mention"/>
    <w:uiPriority w:val="99"/>
    <w:semiHidden/>
    <w:unhideWhenUsed/>
    <w:rsid w:val="00EF6223"/>
    <w:rPr>
      <w:color w:val="605E5C"/>
      <w:shd w:val="clear" w:color="auto" w:fill="E1DFDD"/>
    </w:rPr>
  </w:style>
  <w:style w:type="paragraph" w:styleId="Footer">
    <w:name w:val="footer"/>
    <w:basedOn w:val="Normal"/>
    <w:link w:val="FooterChar"/>
    <w:uiPriority w:val="99"/>
    <w:unhideWhenUsed/>
    <w:rsid w:val="005F7A0D"/>
    <w:pPr>
      <w:tabs>
        <w:tab w:val="center" w:pos="4680"/>
        <w:tab w:val="right" w:pos="9360"/>
      </w:tabs>
    </w:pPr>
  </w:style>
  <w:style w:type="character" w:customStyle="1" w:styleId="FooterChar">
    <w:name w:val="Footer Char"/>
    <w:link w:val="Footer"/>
    <w:uiPriority w:val="99"/>
    <w:rsid w:val="005F7A0D"/>
    <w:rPr>
      <w:sz w:val="24"/>
      <w:szCs w:val="24"/>
      <w:lang w:val="en-US"/>
    </w:rPr>
  </w:style>
  <w:style w:type="character" w:styleId="PageNumber">
    <w:name w:val="page number"/>
    <w:basedOn w:val="DefaultParagraphFont"/>
    <w:uiPriority w:val="99"/>
    <w:semiHidden/>
    <w:unhideWhenUsed/>
    <w:rsid w:val="005F7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044714">
      <w:bodyDiv w:val="1"/>
      <w:marLeft w:val="0"/>
      <w:marRight w:val="0"/>
      <w:marTop w:val="0"/>
      <w:marBottom w:val="0"/>
      <w:divBdr>
        <w:top w:val="none" w:sz="0" w:space="0" w:color="auto"/>
        <w:left w:val="none" w:sz="0" w:space="0" w:color="auto"/>
        <w:bottom w:val="none" w:sz="0" w:space="0" w:color="auto"/>
        <w:right w:val="none" w:sz="0" w:space="0" w:color="auto"/>
      </w:divBdr>
      <w:divsChild>
        <w:div w:id="575624922">
          <w:marLeft w:val="0"/>
          <w:marRight w:val="0"/>
          <w:marTop w:val="0"/>
          <w:marBottom w:val="0"/>
          <w:divBdr>
            <w:top w:val="none" w:sz="0" w:space="0" w:color="auto"/>
            <w:left w:val="none" w:sz="0" w:space="0" w:color="auto"/>
            <w:bottom w:val="none" w:sz="0" w:space="0" w:color="auto"/>
            <w:right w:val="none" w:sz="0" w:space="0" w:color="auto"/>
          </w:divBdr>
          <w:divsChild>
            <w:div w:id="954942423">
              <w:marLeft w:val="0"/>
              <w:marRight w:val="0"/>
              <w:marTop w:val="0"/>
              <w:marBottom w:val="0"/>
              <w:divBdr>
                <w:top w:val="none" w:sz="0" w:space="0" w:color="auto"/>
                <w:left w:val="none" w:sz="0" w:space="0" w:color="auto"/>
                <w:bottom w:val="none" w:sz="0" w:space="0" w:color="auto"/>
                <w:right w:val="none" w:sz="0" w:space="0" w:color="auto"/>
              </w:divBdr>
              <w:divsChild>
                <w:div w:id="349457178">
                  <w:marLeft w:val="0"/>
                  <w:marRight w:val="0"/>
                  <w:marTop w:val="0"/>
                  <w:marBottom w:val="0"/>
                  <w:divBdr>
                    <w:top w:val="none" w:sz="0" w:space="0" w:color="auto"/>
                    <w:left w:val="none" w:sz="0" w:space="0" w:color="auto"/>
                    <w:bottom w:val="none" w:sz="0" w:space="0" w:color="auto"/>
                    <w:right w:val="none" w:sz="0" w:space="0" w:color="auto"/>
                  </w:divBdr>
                  <w:divsChild>
                    <w:div w:id="20775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22944">
      <w:bodyDiv w:val="1"/>
      <w:marLeft w:val="0"/>
      <w:marRight w:val="0"/>
      <w:marTop w:val="0"/>
      <w:marBottom w:val="0"/>
      <w:divBdr>
        <w:top w:val="none" w:sz="0" w:space="0" w:color="auto"/>
        <w:left w:val="none" w:sz="0" w:space="0" w:color="auto"/>
        <w:bottom w:val="none" w:sz="0" w:space="0" w:color="auto"/>
        <w:right w:val="none" w:sz="0" w:space="0" w:color="auto"/>
      </w:divBdr>
    </w:div>
    <w:div w:id="452135247">
      <w:bodyDiv w:val="1"/>
      <w:marLeft w:val="0"/>
      <w:marRight w:val="0"/>
      <w:marTop w:val="0"/>
      <w:marBottom w:val="0"/>
      <w:divBdr>
        <w:top w:val="none" w:sz="0" w:space="0" w:color="auto"/>
        <w:left w:val="none" w:sz="0" w:space="0" w:color="auto"/>
        <w:bottom w:val="none" w:sz="0" w:space="0" w:color="auto"/>
        <w:right w:val="none" w:sz="0" w:space="0" w:color="auto"/>
      </w:divBdr>
    </w:div>
    <w:div w:id="626857018">
      <w:bodyDiv w:val="1"/>
      <w:marLeft w:val="0"/>
      <w:marRight w:val="0"/>
      <w:marTop w:val="0"/>
      <w:marBottom w:val="0"/>
      <w:divBdr>
        <w:top w:val="none" w:sz="0" w:space="0" w:color="auto"/>
        <w:left w:val="none" w:sz="0" w:space="0" w:color="auto"/>
        <w:bottom w:val="none" w:sz="0" w:space="0" w:color="auto"/>
        <w:right w:val="none" w:sz="0" w:space="0" w:color="auto"/>
      </w:divBdr>
    </w:div>
    <w:div w:id="719668301">
      <w:bodyDiv w:val="1"/>
      <w:marLeft w:val="0"/>
      <w:marRight w:val="0"/>
      <w:marTop w:val="0"/>
      <w:marBottom w:val="0"/>
      <w:divBdr>
        <w:top w:val="none" w:sz="0" w:space="0" w:color="auto"/>
        <w:left w:val="none" w:sz="0" w:space="0" w:color="auto"/>
        <w:bottom w:val="none" w:sz="0" w:space="0" w:color="auto"/>
        <w:right w:val="none" w:sz="0" w:space="0" w:color="auto"/>
      </w:divBdr>
    </w:div>
    <w:div w:id="737634884">
      <w:bodyDiv w:val="1"/>
      <w:marLeft w:val="0"/>
      <w:marRight w:val="0"/>
      <w:marTop w:val="0"/>
      <w:marBottom w:val="0"/>
      <w:divBdr>
        <w:top w:val="none" w:sz="0" w:space="0" w:color="auto"/>
        <w:left w:val="none" w:sz="0" w:space="0" w:color="auto"/>
        <w:bottom w:val="none" w:sz="0" w:space="0" w:color="auto"/>
        <w:right w:val="none" w:sz="0" w:space="0" w:color="auto"/>
      </w:divBdr>
    </w:div>
    <w:div w:id="888105132">
      <w:bodyDiv w:val="1"/>
      <w:marLeft w:val="0"/>
      <w:marRight w:val="0"/>
      <w:marTop w:val="0"/>
      <w:marBottom w:val="0"/>
      <w:divBdr>
        <w:top w:val="none" w:sz="0" w:space="0" w:color="auto"/>
        <w:left w:val="none" w:sz="0" w:space="0" w:color="auto"/>
        <w:bottom w:val="none" w:sz="0" w:space="0" w:color="auto"/>
        <w:right w:val="none" w:sz="0" w:space="0" w:color="auto"/>
      </w:divBdr>
    </w:div>
    <w:div w:id="924730483">
      <w:bodyDiv w:val="1"/>
      <w:marLeft w:val="0"/>
      <w:marRight w:val="0"/>
      <w:marTop w:val="0"/>
      <w:marBottom w:val="0"/>
      <w:divBdr>
        <w:top w:val="none" w:sz="0" w:space="0" w:color="auto"/>
        <w:left w:val="none" w:sz="0" w:space="0" w:color="auto"/>
        <w:bottom w:val="none" w:sz="0" w:space="0" w:color="auto"/>
        <w:right w:val="none" w:sz="0" w:space="0" w:color="auto"/>
      </w:divBdr>
      <w:divsChild>
        <w:div w:id="730661706">
          <w:marLeft w:val="0"/>
          <w:marRight w:val="0"/>
          <w:marTop w:val="0"/>
          <w:marBottom w:val="0"/>
          <w:divBdr>
            <w:top w:val="none" w:sz="0" w:space="0" w:color="auto"/>
            <w:left w:val="none" w:sz="0" w:space="0" w:color="auto"/>
            <w:bottom w:val="none" w:sz="0" w:space="0" w:color="auto"/>
            <w:right w:val="none" w:sz="0" w:space="0" w:color="auto"/>
          </w:divBdr>
          <w:divsChild>
            <w:div w:id="595525753">
              <w:marLeft w:val="0"/>
              <w:marRight w:val="0"/>
              <w:marTop w:val="0"/>
              <w:marBottom w:val="0"/>
              <w:divBdr>
                <w:top w:val="none" w:sz="0" w:space="0" w:color="auto"/>
                <w:left w:val="none" w:sz="0" w:space="0" w:color="auto"/>
                <w:bottom w:val="none" w:sz="0" w:space="0" w:color="auto"/>
                <w:right w:val="none" w:sz="0" w:space="0" w:color="auto"/>
              </w:divBdr>
              <w:divsChild>
                <w:div w:id="2070037203">
                  <w:marLeft w:val="0"/>
                  <w:marRight w:val="0"/>
                  <w:marTop w:val="0"/>
                  <w:marBottom w:val="0"/>
                  <w:divBdr>
                    <w:top w:val="none" w:sz="0" w:space="0" w:color="auto"/>
                    <w:left w:val="none" w:sz="0" w:space="0" w:color="auto"/>
                    <w:bottom w:val="none" w:sz="0" w:space="0" w:color="auto"/>
                    <w:right w:val="none" w:sz="0" w:space="0" w:color="auto"/>
                  </w:divBdr>
                  <w:divsChild>
                    <w:div w:id="74071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147431">
      <w:bodyDiv w:val="1"/>
      <w:marLeft w:val="0"/>
      <w:marRight w:val="0"/>
      <w:marTop w:val="0"/>
      <w:marBottom w:val="0"/>
      <w:divBdr>
        <w:top w:val="none" w:sz="0" w:space="0" w:color="auto"/>
        <w:left w:val="none" w:sz="0" w:space="0" w:color="auto"/>
        <w:bottom w:val="none" w:sz="0" w:space="0" w:color="auto"/>
        <w:right w:val="none" w:sz="0" w:space="0" w:color="auto"/>
      </w:divBdr>
      <w:divsChild>
        <w:div w:id="693925064">
          <w:marLeft w:val="0"/>
          <w:marRight w:val="0"/>
          <w:marTop w:val="0"/>
          <w:marBottom w:val="0"/>
          <w:divBdr>
            <w:top w:val="none" w:sz="0" w:space="0" w:color="auto"/>
            <w:left w:val="none" w:sz="0" w:space="0" w:color="auto"/>
            <w:bottom w:val="none" w:sz="0" w:space="0" w:color="auto"/>
            <w:right w:val="none" w:sz="0" w:space="0" w:color="auto"/>
          </w:divBdr>
          <w:divsChild>
            <w:div w:id="302082186">
              <w:marLeft w:val="0"/>
              <w:marRight w:val="0"/>
              <w:marTop w:val="0"/>
              <w:marBottom w:val="0"/>
              <w:divBdr>
                <w:top w:val="none" w:sz="0" w:space="0" w:color="auto"/>
                <w:left w:val="none" w:sz="0" w:space="0" w:color="auto"/>
                <w:bottom w:val="none" w:sz="0" w:space="0" w:color="auto"/>
                <w:right w:val="none" w:sz="0" w:space="0" w:color="auto"/>
              </w:divBdr>
              <w:divsChild>
                <w:div w:id="723674036">
                  <w:marLeft w:val="0"/>
                  <w:marRight w:val="0"/>
                  <w:marTop w:val="0"/>
                  <w:marBottom w:val="0"/>
                  <w:divBdr>
                    <w:top w:val="none" w:sz="0" w:space="0" w:color="auto"/>
                    <w:left w:val="none" w:sz="0" w:space="0" w:color="auto"/>
                    <w:bottom w:val="none" w:sz="0" w:space="0" w:color="auto"/>
                    <w:right w:val="none" w:sz="0" w:space="0" w:color="auto"/>
                  </w:divBdr>
                  <w:divsChild>
                    <w:div w:id="123524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21456">
      <w:bodyDiv w:val="1"/>
      <w:marLeft w:val="0"/>
      <w:marRight w:val="0"/>
      <w:marTop w:val="0"/>
      <w:marBottom w:val="0"/>
      <w:divBdr>
        <w:top w:val="none" w:sz="0" w:space="0" w:color="auto"/>
        <w:left w:val="none" w:sz="0" w:space="0" w:color="auto"/>
        <w:bottom w:val="none" w:sz="0" w:space="0" w:color="auto"/>
        <w:right w:val="none" w:sz="0" w:space="0" w:color="auto"/>
      </w:divBdr>
    </w:div>
    <w:div w:id="1117797615">
      <w:bodyDiv w:val="1"/>
      <w:marLeft w:val="0"/>
      <w:marRight w:val="0"/>
      <w:marTop w:val="0"/>
      <w:marBottom w:val="0"/>
      <w:divBdr>
        <w:top w:val="none" w:sz="0" w:space="0" w:color="auto"/>
        <w:left w:val="none" w:sz="0" w:space="0" w:color="auto"/>
        <w:bottom w:val="none" w:sz="0" w:space="0" w:color="auto"/>
        <w:right w:val="none" w:sz="0" w:space="0" w:color="auto"/>
      </w:divBdr>
      <w:divsChild>
        <w:div w:id="2093579341">
          <w:marLeft w:val="0"/>
          <w:marRight w:val="0"/>
          <w:marTop w:val="0"/>
          <w:marBottom w:val="0"/>
          <w:divBdr>
            <w:top w:val="none" w:sz="0" w:space="0" w:color="auto"/>
            <w:left w:val="none" w:sz="0" w:space="0" w:color="auto"/>
            <w:bottom w:val="none" w:sz="0" w:space="0" w:color="auto"/>
            <w:right w:val="none" w:sz="0" w:space="0" w:color="auto"/>
          </w:divBdr>
        </w:div>
        <w:div w:id="893274691">
          <w:marLeft w:val="0"/>
          <w:marRight w:val="0"/>
          <w:marTop w:val="0"/>
          <w:marBottom w:val="0"/>
          <w:divBdr>
            <w:top w:val="none" w:sz="0" w:space="0" w:color="auto"/>
            <w:left w:val="none" w:sz="0" w:space="0" w:color="auto"/>
            <w:bottom w:val="none" w:sz="0" w:space="0" w:color="auto"/>
            <w:right w:val="none" w:sz="0" w:space="0" w:color="auto"/>
          </w:divBdr>
        </w:div>
        <w:div w:id="80609907">
          <w:marLeft w:val="0"/>
          <w:marRight w:val="0"/>
          <w:marTop w:val="0"/>
          <w:marBottom w:val="0"/>
          <w:divBdr>
            <w:top w:val="none" w:sz="0" w:space="0" w:color="auto"/>
            <w:left w:val="none" w:sz="0" w:space="0" w:color="auto"/>
            <w:bottom w:val="none" w:sz="0" w:space="0" w:color="auto"/>
            <w:right w:val="none" w:sz="0" w:space="0" w:color="auto"/>
          </w:divBdr>
        </w:div>
        <w:div w:id="2057580414">
          <w:marLeft w:val="0"/>
          <w:marRight w:val="0"/>
          <w:marTop w:val="0"/>
          <w:marBottom w:val="0"/>
          <w:divBdr>
            <w:top w:val="none" w:sz="0" w:space="0" w:color="auto"/>
            <w:left w:val="none" w:sz="0" w:space="0" w:color="auto"/>
            <w:bottom w:val="none" w:sz="0" w:space="0" w:color="auto"/>
            <w:right w:val="none" w:sz="0" w:space="0" w:color="auto"/>
          </w:divBdr>
        </w:div>
        <w:div w:id="286592883">
          <w:marLeft w:val="0"/>
          <w:marRight w:val="0"/>
          <w:marTop w:val="0"/>
          <w:marBottom w:val="0"/>
          <w:divBdr>
            <w:top w:val="none" w:sz="0" w:space="0" w:color="auto"/>
            <w:left w:val="none" w:sz="0" w:space="0" w:color="auto"/>
            <w:bottom w:val="none" w:sz="0" w:space="0" w:color="auto"/>
            <w:right w:val="none" w:sz="0" w:space="0" w:color="auto"/>
          </w:divBdr>
        </w:div>
        <w:div w:id="963850753">
          <w:marLeft w:val="0"/>
          <w:marRight w:val="0"/>
          <w:marTop w:val="0"/>
          <w:marBottom w:val="0"/>
          <w:divBdr>
            <w:top w:val="none" w:sz="0" w:space="0" w:color="auto"/>
            <w:left w:val="none" w:sz="0" w:space="0" w:color="auto"/>
            <w:bottom w:val="none" w:sz="0" w:space="0" w:color="auto"/>
            <w:right w:val="none" w:sz="0" w:space="0" w:color="auto"/>
          </w:divBdr>
        </w:div>
        <w:div w:id="1797985726">
          <w:marLeft w:val="0"/>
          <w:marRight w:val="0"/>
          <w:marTop w:val="0"/>
          <w:marBottom w:val="0"/>
          <w:divBdr>
            <w:top w:val="none" w:sz="0" w:space="0" w:color="auto"/>
            <w:left w:val="none" w:sz="0" w:space="0" w:color="auto"/>
            <w:bottom w:val="none" w:sz="0" w:space="0" w:color="auto"/>
            <w:right w:val="none" w:sz="0" w:space="0" w:color="auto"/>
          </w:divBdr>
        </w:div>
        <w:div w:id="380635078">
          <w:marLeft w:val="0"/>
          <w:marRight w:val="0"/>
          <w:marTop w:val="0"/>
          <w:marBottom w:val="0"/>
          <w:divBdr>
            <w:top w:val="none" w:sz="0" w:space="0" w:color="auto"/>
            <w:left w:val="none" w:sz="0" w:space="0" w:color="auto"/>
            <w:bottom w:val="none" w:sz="0" w:space="0" w:color="auto"/>
            <w:right w:val="none" w:sz="0" w:space="0" w:color="auto"/>
          </w:divBdr>
        </w:div>
        <w:div w:id="1352992700">
          <w:marLeft w:val="0"/>
          <w:marRight w:val="0"/>
          <w:marTop w:val="0"/>
          <w:marBottom w:val="0"/>
          <w:divBdr>
            <w:top w:val="none" w:sz="0" w:space="0" w:color="auto"/>
            <w:left w:val="none" w:sz="0" w:space="0" w:color="auto"/>
            <w:bottom w:val="none" w:sz="0" w:space="0" w:color="auto"/>
            <w:right w:val="none" w:sz="0" w:space="0" w:color="auto"/>
          </w:divBdr>
        </w:div>
      </w:divsChild>
    </w:div>
    <w:div w:id="1431124039">
      <w:bodyDiv w:val="1"/>
      <w:marLeft w:val="0"/>
      <w:marRight w:val="0"/>
      <w:marTop w:val="0"/>
      <w:marBottom w:val="0"/>
      <w:divBdr>
        <w:top w:val="none" w:sz="0" w:space="0" w:color="auto"/>
        <w:left w:val="none" w:sz="0" w:space="0" w:color="auto"/>
        <w:bottom w:val="none" w:sz="0" w:space="0" w:color="auto"/>
        <w:right w:val="none" w:sz="0" w:space="0" w:color="auto"/>
      </w:divBdr>
    </w:div>
    <w:div w:id="1545557858">
      <w:bodyDiv w:val="1"/>
      <w:marLeft w:val="0"/>
      <w:marRight w:val="0"/>
      <w:marTop w:val="0"/>
      <w:marBottom w:val="0"/>
      <w:divBdr>
        <w:top w:val="none" w:sz="0" w:space="0" w:color="auto"/>
        <w:left w:val="none" w:sz="0" w:space="0" w:color="auto"/>
        <w:bottom w:val="none" w:sz="0" w:space="0" w:color="auto"/>
        <w:right w:val="none" w:sz="0" w:space="0" w:color="auto"/>
      </w:divBdr>
    </w:div>
    <w:div w:id="1563174998">
      <w:bodyDiv w:val="1"/>
      <w:marLeft w:val="0"/>
      <w:marRight w:val="0"/>
      <w:marTop w:val="0"/>
      <w:marBottom w:val="0"/>
      <w:divBdr>
        <w:top w:val="none" w:sz="0" w:space="0" w:color="auto"/>
        <w:left w:val="none" w:sz="0" w:space="0" w:color="auto"/>
        <w:bottom w:val="none" w:sz="0" w:space="0" w:color="auto"/>
        <w:right w:val="none" w:sz="0" w:space="0" w:color="auto"/>
      </w:divBdr>
      <w:divsChild>
        <w:div w:id="71128662">
          <w:marLeft w:val="0"/>
          <w:marRight w:val="0"/>
          <w:marTop w:val="0"/>
          <w:marBottom w:val="0"/>
          <w:divBdr>
            <w:top w:val="none" w:sz="0" w:space="0" w:color="auto"/>
            <w:left w:val="none" w:sz="0" w:space="0" w:color="auto"/>
            <w:bottom w:val="none" w:sz="0" w:space="0" w:color="auto"/>
            <w:right w:val="none" w:sz="0" w:space="0" w:color="auto"/>
          </w:divBdr>
        </w:div>
        <w:div w:id="207452820">
          <w:marLeft w:val="0"/>
          <w:marRight w:val="0"/>
          <w:marTop w:val="0"/>
          <w:marBottom w:val="0"/>
          <w:divBdr>
            <w:top w:val="none" w:sz="0" w:space="0" w:color="auto"/>
            <w:left w:val="none" w:sz="0" w:space="0" w:color="auto"/>
            <w:bottom w:val="none" w:sz="0" w:space="0" w:color="auto"/>
            <w:right w:val="none" w:sz="0" w:space="0" w:color="auto"/>
          </w:divBdr>
        </w:div>
        <w:div w:id="277761419">
          <w:marLeft w:val="0"/>
          <w:marRight w:val="0"/>
          <w:marTop w:val="0"/>
          <w:marBottom w:val="0"/>
          <w:divBdr>
            <w:top w:val="none" w:sz="0" w:space="0" w:color="auto"/>
            <w:left w:val="none" w:sz="0" w:space="0" w:color="auto"/>
            <w:bottom w:val="none" w:sz="0" w:space="0" w:color="auto"/>
            <w:right w:val="none" w:sz="0" w:space="0" w:color="auto"/>
          </w:divBdr>
        </w:div>
        <w:div w:id="329069454">
          <w:marLeft w:val="0"/>
          <w:marRight w:val="0"/>
          <w:marTop w:val="0"/>
          <w:marBottom w:val="0"/>
          <w:divBdr>
            <w:top w:val="none" w:sz="0" w:space="0" w:color="auto"/>
            <w:left w:val="none" w:sz="0" w:space="0" w:color="auto"/>
            <w:bottom w:val="none" w:sz="0" w:space="0" w:color="auto"/>
            <w:right w:val="none" w:sz="0" w:space="0" w:color="auto"/>
          </w:divBdr>
        </w:div>
        <w:div w:id="473834227">
          <w:marLeft w:val="0"/>
          <w:marRight w:val="0"/>
          <w:marTop w:val="0"/>
          <w:marBottom w:val="0"/>
          <w:divBdr>
            <w:top w:val="none" w:sz="0" w:space="0" w:color="auto"/>
            <w:left w:val="none" w:sz="0" w:space="0" w:color="auto"/>
            <w:bottom w:val="none" w:sz="0" w:space="0" w:color="auto"/>
            <w:right w:val="none" w:sz="0" w:space="0" w:color="auto"/>
          </w:divBdr>
        </w:div>
        <w:div w:id="481165530">
          <w:marLeft w:val="0"/>
          <w:marRight w:val="0"/>
          <w:marTop w:val="0"/>
          <w:marBottom w:val="0"/>
          <w:divBdr>
            <w:top w:val="none" w:sz="0" w:space="0" w:color="auto"/>
            <w:left w:val="none" w:sz="0" w:space="0" w:color="auto"/>
            <w:bottom w:val="none" w:sz="0" w:space="0" w:color="auto"/>
            <w:right w:val="none" w:sz="0" w:space="0" w:color="auto"/>
          </w:divBdr>
        </w:div>
        <w:div w:id="622537184">
          <w:marLeft w:val="0"/>
          <w:marRight w:val="0"/>
          <w:marTop w:val="0"/>
          <w:marBottom w:val="0"/>
          <w:divBdr>
            <w:top w:val="none" w:sz="0" w:space="0" w:color="auto"/>
            <w:left w:val="none" w:sz="0" w:space="0" w:color="auto"/>
            <w:bottom w:val="none" w:sz="0" w:space="0" w:color="auto"/>
            <w:right w:val="none" w:sz="0" w:space="0" w:color="auto"/>
          </w:divBdr>
        </w:div>
        <w:div w:id="694501860">
          <w:marLeft w:val="0"/>
          <w:marRight w:val="0"/>
          <w:marTop w:val="0"/>
          <w:marBottom w:val="0"/>
          <w:divBdr>
            <w:top w:val="none" w:sz="0" w:space="0" w:color="auto"/>
            <w:left w:val="none" w:sz="0" w:space="0" w:color="auto"/>
            <w:bottom w:val="none" w:sz="0" w:space="0" w:color="auto"/>
            <w:right w:val="none" w:sz="0" w:space="0" w:color="auto"/>
          </w:divBdr>
        </w:div>
        <w:div w:id="1144926818">
          <w:marLeft w:val="0"/>
          <w:marRight w:val="0"/>
          <w:marTop w:val="0"/>
          <w:marBottom w:val="0"/>
          <w:divBdr>
            <w:top w:val="none" w:sz="0" w:space="0" w:color="auto"/>
            <w:left w:val="none" w:sz="0" w:space="0" w:color="auto"/>
            <w:bottom w:val="none" w:sz="0" w:space="0" w:color="auto"/>
            <w:right w:val="none" w:sz="0" w:space="0" w:color="auto"/>
          </w:divBdr>
        </w:div>
        <w:div w:id="1162431309">
          <w:marLeft w:val="0"/>
          <w:marRight w:val="0"/>
          <w:marTop w:val="0"/>
          <w:marBottom w:val="0"/>
          <w:divBdr>
            <w:top w:val="none" w:sz="0" w:space="0" w:color="auto"/>
            <w:left w:val="none" w:sz="0" w:space="0" w:color="auto"/>
            <w:bottom w:val="none" w:sz="0" w:space="0" w:color="auto"/>
            <w:right w:val="none" w:sz="0" w:space="0" w:color="auto"/>
          </w:divBdr>
        </w:div>
        <w:div w:id="1337995570">
          <w:marLeft w:val="0"/>
          <w:marRight w:val="0"/>
          <w:marTop w:val="0"/>
          <w:marBottom w:val="0"/>
          <w:divBdr>
            <w:top w:val="none" w:sz="0" w:space="0" w:color="auto"/>
            <w:left w:val="none" w:sz="0" w:space="0" w:color="auto"/>
            <w:bottom w:val="none" w:sz="0" w:space="0" w:color="auto"/>
            <w:right w:val="none" w:sz="0" w:space="0" w:color="auto"/>
          </w:divBdr>
        </w:div>
        <w:div w:id="1409036697">
          <w:marLeft w:val="0"/>
          <w:marRight w:val="0"/>
          <w:marTop w:val="0"/>
          <w:marBottom w:val="0"/>
          <w:divBdr>
            <w:top w:val="none" w:sz="0" w:space="0" w:color="auto"/>
            <w:left w:val="none" w:sz="0" w:space="0" w:color="auto"/>
            <w:bottom w:val="none" w:sz="0" w:space="0" w:color="auto"/>
            <w:right w:val="none" w:sz="0" w:space="0" w:color="auto"/>
          </w:divBdr>
        </w:div>
        <w:div w:id="1583490928">
          <w:marLeft w:val="0"/>
          <w:marRight w:val="0"/>
          <w:marTop w:val="0"/>
          <w:marBottom w:val="0"/>
          <w:divBdr>
            <w:top w:val="none" w:sz="0" w:space="0" w:color="auto"/>
            <w:left w:val="none" w:sz="0" w:space="0" w:color="auto"/>
            <w:bottom w:val="none" w:sz="0" w:space="0" w:color="auto"/>
            <w:right w:val="none" w:sz="0" w:space="0" w:color="auto"/>
          </w:divBdr>
        </w:div>
        <w:div w:id="1726021899">
          <w:marLeft w:val="0"/>
          <w:marRight w:val="0"/>
          <w:marTop w:val="0"/>
          <w:marBottom w:val="0"/>
          <w:divBdr>
            <w:top w:val="none" w:sz="0" w:space="0" w:color="auto"/>
            <w:left w:val="none" w:sz="0" w:space="0" w:color="auto"/>
            <w:bottom w:val="none" w:sz="0" w:space="0" w:color="auto"/>
            <w:right w:val="none" w:sz="0" w:space="0" w:color="auto"/>
          </w:divBdr>
        </w:div>
        <w:div w:id="1786003794">
          <w:marLeft w:val="0"/>
          <w:marRight w:val="0"/>
          <w:marTop w:val="0"/>
          <w:marBottom w:val="0"/>
          <w:divBdr>
            <w:top w:val="none" w:sz="0" w:space="0" w:color="auto"/>
            <w:left w:val="none" w:sz="0" w:space="0" w:color="auto"/>
            <w:bottom w:val="none" w:sz="0" w:space="0" w:color="auto"/>
            <w:right w:val="none" w:sz="0" w:space="0" w:color="auto"/>
          </w:divBdr>
        </w:div>
        <w:div w:id="1887182201">
          <w:marLeft w:val="0"/>
          <w:marRight w:val="0"/>
          <w:marTop w:val="0"/>
          <w:marBottom w:val="0"/>
          <w:divBdr>
            <w:top w:val="none" w:sz="0" w:space="0" w:color="auto"/>
            <w:left w:val="none" w:sz="0" w:space="0" w:color="auto"/>
            <w:bottom w:val="none" w:sz="0" w:space="0" w:color="auto"/>
            <w:right w:val="none" w:sz="0" w:space="0" w:color="auto"/>
          </w:divBdr>
        </w:div>
        <w:div w:id="1901556942">
          <w:marLeft w:val="0"/>
          <w:marRight w:val="0"/>
          <w:marTop w:val="0"/>
          <w:marBottom w:val="0"/>
          <w:divBdr>
            <w:top w:val="none" w:sz="0" w:space="0" w:color="auto"/>
            <w:left w:val="none" w:sz="0" w:space="0" w:color="auto"/>
            <w:bottom w:val="none" w:sz="0" w:space="0" w:color="auto"/>
            <w:right w:val="none" w:sz="0" w:space="0" w:color="auto"/>
          </w:divBdr>
        </w:div>
        <w:div w:id="2049717046">
          <w:marLeft w:val="0"/>
          <w:marRight w:val="0"/>
          <w:marTop w:val="0"/>
          <w:marBottom w:val="0"/>
          <w:divBdr>
            <w:top w:val="none" w:sz="0" w:space="0" w:color="auto"/>
            <w:left w:val="none" w:sz="0" w:space="0" w:color="auto"/>
            <w:bottom w:val="none" w:sz="0" w:space="0" w:color="auto"/>
            <w:right w:val="none" w:sz="0" w:space="0" w:color="auto"/>
          </w:divBdr>
        </w:div>
        <w:div w:id="2103404752">
          <w:marLeft w:val="0"/>
          <w:marRight w:val="0"/>
          <w:marTop w:val="0"/>
          <w:marBottom w:val="0"/>
          <w:divBdr>
            <w:top w:val="none" w:sz="0" w:space="0" w:color="auto"/>
            <w:left w:val="none" w:sz="0" w:space="0" w:color="auto"/>
            <w:bottom w:val="none" w:sz="0" w:space="0" w:color="auto"/>
            <w:right w:val="none" w:sz="0" w:space="0" w:color="auto"/>
          </w:divBdr>
        </w:div>
      </w:divsChild>
    </w:div>
    <w:div w:id="1848255322">
      <w:bodyDiv w:val="1"/>
      <w:marLeft w:val="0"/>
      <w:marRight w:val="0"/>
      <w:marTop w:val="0"/>
      <w:marBottom w:val="0"/>
      <w:divBdr>
        <w:top w:val="none" w:sz="0" w:space="0" w:color="auto"/>
        <w:left w:val="none" w:sz="0" w:space="0" w:color="auto"/>
        <w:bottom w:val="none" w:sz="0" w:space="0" w:color="auto"/>
        <w:right w:val="none" w:sz="0" w:space="0" w:color="auto"/>
      </w:divBdr>
    </w:div>
    <w:div w:id="1948808384">
      <w:bodyDiv w:val="1"/>
      <w:marLeft w:val="0"/>
      <w:marRight w:val="0"/>
      <w:marTop w:val="0"/>
      <w:marBottom w:val="0"/>
      <w:divBdr>
        <w:top w:val="none" w:sz="0" w:space="0" w:color="auto"/>
        <w:left w:val="none" w:sz="0" w:space="0" w:color="auto"/>
        <w:bottom w:val="none" w:sz="0" w:space="0" w:color="auto"/>
        <w:right w:val="none" w:sz="0" w:space="0" w:color="auto"/>
      </w:divBdr>
    </w:div>
    <w:div w:id="1997999314">
      <w:bodyDiv w:val="1"/>
      <w:marLeft w:val="0"/>
      <w:marRight w:val="0"/>
      <w:marTop w:val="0"/>
      <w:marBottom w:val="0"/>
      <w:divBdr>
        <w:top w:val="none" w:sz="0" w:space="0" w:color="auto"/>
        <w:left w:val="none" w:sz="0" w:space="0" w:color="auto"/>
        <w:bottom w:val="none" w:sz="0" w:space="0" w:color="auto"/>
        <w:right w:val="none" w:sz="0" w:space="0" w:color="auto"/>
      </w:divBdr>
      <w:divsChild>
        <w:div w:id="1066413644">
          <w:marLeft w:val="0"/>
          <w:marRight w:val="0"/>
          <w:marTop w:val="0"/>
          <w:marBottom w:val="0"/>
          <w:divBdr>
            <w:top w:val="none" w:sz="0" w:space="0" w:color="auto"/>
            <w:left w:val="none" w:sz="0" w:space="0" w:color="auto"/>
            <w:bottom w:val="none" w:sz="0" w:space="0" w:color="auto"/>
            <w:right w:val="none" w:sz="0" w:space="0" w:color="auto"/>
          </w:divBdr>
        </w:div>
        <w:div w:id="921254033">
          <w:marLeft w:val="0"/>
          <w:marRight w:val="0"/>
          <w:marTop w:val="0"/>
          <w:marBottom w:val="0"/>
          <w:divBdr>
            <w:top w:val="none" w:sz="0" w:space="0" w:color="auto"/>
            <w:left w:val="none" w:sz="0" w:space="0" w:color="auto"/>
            <w:bottom w:val="none" w:sz="0" w:space="0" w:color="auto"/>
            <w:right w:val="none" w:sz="0" w:space="0" w:color="auto"/>
          </w:divBdr>
        </w:div>
        <w:div w:id="928386784">
          <w:marLeft w:val="0"/>
          <w:marRight w:val="0"/>
          <w:marTop w:val="0"/>
          <w:marBottom w:val="0"/>
          <w:divBdr>
            <w:top w:val="none" w:sz="0" w:space="0" w:color="auto"/>
            <w:left w:val="none" w:sz="0" w:space="0" w:color="auto"/>
            <w:bottom w:val="none" w:sz="0" w:space="0" w:color="auto"/>
            <w:right w:val="none" w:sz="0" w:space="0" w:color="auto"/>
          </w:divBdr>
        </w:div>
        <w:div w:id="595332526">
          <w:marLeft w:val="0"/>
          <w:marRight w:val="0"/>
          <w:marTop w:val="0"/>
          <w:marBottom w:val="0"/>
          <w:divBdr>
            <w:top w:val="none" w:sz="0" w:space="0" w:color="auto"/>
            <w:left w:val="none" w:sz="0" w:space="0" w:color="auto"/>
            <w:bottom w:val="none" w:sz="0" w:space="0" w:color="auto"/>
            <w:right w:val="none" w:sz="0" w:space="0" w:color="auto"/>
          </w:divBdr>
        </w:div>
        <w:div w:id="1562445682">
          <w:marLeft w:val="0"/>
          <w:marRight w:val="0"/>
          <w:marTop w:val="0"/>
          <w:marBottom w:val="0"/>
          <w:divBdr>
            <w:top w:val="none" w:sz="0" w:space="0" w:color="auto"/>
            <w:left w:val="none" w:sz="0" w:space="0" w:color="auto"/>
            <w:bottom w:val="none" w:sz="0" w:space="0" w:color="auto"/>
            <w:right w:val="none" w:sz="0" w:space="0" w:color="auto"/>
          </w:divBdr>
        </w:div>
        <w:div w:id="754321322">
          <w:marLeft w:val="0"/>
          <w:marRight w:val="0"/>
          <w:marTop w:val="0"/>
          <w:marBottom w:val="0"/>
          <w:divBdr>
            <w:top w:val="none" w:sz="0" w:space="0" w:color="auto"/>
            <w:left w:val="none" w:sz="0" w:space="0" w:color="auto"/>
            <w:bottom w:val="none" w:sz="0" w:space="0" w:color="auto"/>
            <w:right w:val="none" w:sz="0" w:space="0" w:color="auto"/>
          </w:divBdr>
        </w:div>
        <w:div w:id="2113238481">
          <w:marLeft w:val="0"/>
          <w:marRight w:val="0"/>
          <w:marTop w:val="0"/>
          <w:marBottom w:val="0"/>
          <w:divBdr>
            <w:top w:val="none" w:sz="0" w:space="0" w:color="auto"/>
            <w:left w:val="none" w:sz="0" w:space="0" w:color="auto"/>
            <w:bottom w:val="none" w:sz="0" w:space="0" w:color="auto"/>
            <w:right w:val="none" w:sz="0" w:space="0" w:color="auto"/>
          </w:divBdr>
        </w:div>
        <w:div w:id="1809324345">
          <w:marLeft w:val="0"/>
          <w:marRight w:val="0"/>
          <w:marTop w:val="0"/>
          <w:marBottom w:val="0"/>
          <w:divBdr>
            <w:top w:val="none" w:sz="0" w:space="0" w:color="auto"/>
            <w:left w:val="none" w:sz="0" w:space="0" w:color="auto"/>
            <w:bottom w:val="none" w:sz="0" w:space="0" w:color="auto"/>
            <w:right w:val="none" w:sz="0" w:space="0" w:color="auto"/>
          </w:divBdr>
        </w:div>
        <w:div w:id="1047291350">
          <w:marLeft w:val="0"/>
          <w:marRight w:val="0"/>
          <w:marTop w:val="0"/>
          <w:marBottom w:val="0"/>
          <w:divBdr>
            <w:top w:val="none" w:sz="0" w:space="0" w:color="auto"/>
            <w:left w:val="none" w:sz="0" w:space="0" w:color="auto"/>
            <w:bottom w:val="none" w:sz="0" w:space="0" w:color="auto"/>
            <w:right w:val="none" w:sz="0" w:space="0" w:color="auto"/>
          </w:divBdr>
        </w:div>
      </w:divsChild>
    </w:div>
    <w:div w:id="200161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10</Pages>
  <Words>1495</Words>
  <Characters>8522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Dear Michael</vt:lpstr>
    </vt:vector>
  </TitlesOfParts>
  <Company/>
  <LinksUpToDate>false</LinksUpToDate>
  <CharactersWithSpaces>9998</CharactersWithSpaces>
  <SharedDoc>false</SharedDoc>
  <HLinks>
    <vt:vector size="306" baseType="variant">
      <vt:variant>
        <vt:i4>2949120</vt:i4>
      </vt:variant>
      <vt:variant>
        <vt:i4>299</vt:i4>
      </vt:variant>
      <vt:variant>
        <vt:i4>0</vt:i4>
      </vt:variant>
      <vt:variant>
        <vt:i4>5</vt:i4>
      </vt:variant>
      <vt:variant>
        <vt:lpwstr/>
      </vt:variant>
      <vt:variant>
        <vt:lpwstr>_Toc497033</vt:lpwstr>
      </vt:variant>
      <vt:variant>
        <vt:i4>2883584</vt:i4>
      </vt:variant>
      <vt:variant>
        <vt:i4>293</vt:i4>
      </vt:variant>
      <vt:variant>
        <vt:i4>0</vt:i4>
      </vt:variant>
      <vt:variant>
        <vt:i4>5</vt:i4>
      </vt:variant>
      <vt:variant>
        <vt:lpwstr/>
      </vt:variant>
      <vt:variant>
        <vt:lpwstr>_Toc497032</vt:lpwstr>
      </vt:variant>
      <vt:variant>
        <vt:i4>3080192</vt:i4>
      </vt:variant>
      <vt:variant>
        <vt:i4>287</vt:i4>
      </vt:variant>
      <vt:variant>
        <vt:i4>0</vt:i4>
      </vt:variant>
      <vt:variant>
        <vt:i4>5</vt:i4>
      </vt:variant>
      <vt:variant>
        <vt:lpwstr/>
      </vt:variant>
      <vt:variant>
        <vt:lpwstr>_Toc497031</vt:lpwstr>
      </vt:variant>
      <vt:variant>
        <vt:i4>3014656</vt:i4>
      </vt:variant>
      <vt:variant>
        <vt:i4>281</vt:i4>
      </vt:variant>
      <vt:variant>
        <vt:i4>0</vt:i4>
      </vt:variant>
      <vt:variant>
        <vt:i4>5</vt:i4>
      </vt:variant>
      <vt:variant>
        <vt:lpwstr/>
      </vt:variant>
      <vt:variant>
        <vt:lpwstr>_Toc497030</vt:lpwstr>
      </vt:variant>
      <vt:variant>
        <vt:i4>2555905</vt:i4>
      </vt:variant>
      <vt:variant>
        <vt:i4>275</vt:i4>
      </vt:variant>
      <vt:variant>
        <vt:i4>0</vt:i4>
      </vt:variant>
      <vt:variant>
        <vt:i4>5</vt:i4>
      </vt:variant>
      <vt:variant>
        <vt:lpwstr/>
      </vt:variant>
      <vt:variant>
        <vt:lpwstr>_Toc497029</vt:lpwstr>
      </vt:variant>
      <vt:variant>
        <vt:i4>2490369</vt:i4>
      </vt:variant>
      <vt:variant>
        <vt:i4>269</vt:i4>
      </vt:variant>
      <vt:variant>
        <vt:i4>0</vt:i4>
      </vt:variant>
      <vt:variant>
        <vt:i4>5</vt:i4>
      </vt:variant>
      <vt:variant>
        <vt:lpwstr/>
      </vt:variant>
      <vt:variant>
        <vt:lpwstr>_Toc497028</vt:lpwstr>
      </vt:variant>
      <vt:variant>
        <vt:i4>2686977</vt:i4>
      </vt:variant>
      <vt:variant>
        <vt:i4>263</vt:i4>
      </vt:variant>
      <vt:variant>
        <vt:i4>0</vt:i4>
      </vt:variant>
      <vt:variant>
        <vt:i4>5</vt:i4>
      </vt:variant>
      <vt:variant>
        <vt:lpwstr/>
      </vt:variant>
      <vt:variant>
        <vt:lpwstr>_Toc497027</vt:lpwstr>
      </vt:variant>
      <vt:variant>
        <vt:i4>2621441</vt:i4>
      </vt:variant>
      <vt:variant>
        <vt:i4>257</vt:i4>
      </vt:variant>
      <vt:variant>
        <vt:i4>0</vt:i4>
      </vt:variant>
      <vt:variant>
        <vt:i4>5</vt:i4>
      </vt:variant>
      <vt:variant>
        <vt:lpwstr/>
      </vt:variant>
      <vt:variant>
        <vt:lpwstr>_Toc497026</vt:lpwstr>
      </vt:variant>
      <vt:variant>
        <vt:i4>2818049</vt:i4>
      </vt:variant>
      <vt:variant>
        <vt:i4>251</vt:i4>
      </vt:variant>
      <vt:variant>
        <vt:i4>0</vt:i4>
      </vt:variant>
      <vt:variant>
        <vt:i4>5</vt:i4>
      </vt:variant>
      <vt:variant>
        <vt:lpwstr/>
      </vt:variant>
      <vt:variant>
        <vt:lpwstr>_Toc497025</vt:lpwstr>
      </vt:variant>
      <vt:variant>
        <vt:i4>2752513</vt:i4>
      </vt:variant>
      <vt:variant>
        <vt:i4>245</vt:i4>
      </vt:variant>
      <vt:variant>
        <vt:i4>0</vt:i4>
      </vt:variant>
      <vt:variant>
        <vt:i4>5</vt:i4>
      </vt:variant>
      <vt:variant>
        <vt:lpwstr/>
      </vt:variant>
      <vt:variant>
        <vt:lpwstr>_Toc497024</vt:lpwstr>
      </vt:variant>
      <vt:variant>
        <vt:i4>2949121</vt:i4>
      </vt:variant>
      <vt:variant>
        <vt:i4>239</vt:i4>
      </vt:variant>
      <vt:variant>
        <vt:i4>0</vt:i4>
      </vt:variant>
      <vt:variant>
        <vt:i4>5</vt:i4>
      </vt:variant>
      <vt:variant>
        <vt:lpwstr/>
      </vt:variant>
      <vt:variant>
        <vt:lpwstr>_Toc497023</vt:lpwstr>
      </vt:variant>
      <vt:variant>
        <vt:i4>2883585</vt:i4>
      </vt:variant>
      <vt:variant>
        <vt:i4>233</vt:i4>
      </vt:variant>
      <vt:variant>
        <vt:i4>0</vt:i4>
      </vt:variant>
      <vt:variant>
        <vt:i4>5</vt:i4>
      </vt:variant>
      <vt:variant>
        <vt:lpwstr/>
      </vt:variant>
      <vt:variant>
        <vt:lpwstr>_Toc497022</vt:lpwstr>
      </vt:variant>
      <vt:variant>
        <vt:i4>3080193</vt:i4>
      </vt:variant>
      <vt:variant>
        <vt:i4>227</vt:i4>
      </vt:variant>
      <vt:variant>
        <vt:i4>0</vt:i4>
      </vt:variant>
      <vt:variant>
        <vt:i4>5</vt:i4>
      </vt:variant>
      <vt:variant>
        <vt:lpwstr/>
      </vt:variant>
      <vt:variant>
        <vt:lpwstr>_Toc497021</vt:lpwstr>
      </vt:variant>
      <vt:variant>
        <vt:i4>3014657</vt:i4>
      </vt:variant>
      <vt:variant>
        <vt:i4>221</vt:i4>
      </vt:variant>
      <vt:variant>
        <vt:i4>0</vt:i4>
      </vt:variant>
      <vt:variant>
        <vt:i4>5</vt:i4>
      </vt:variant>
      <vt:variant>
        <vt:lpwstr/>
      </vt:variant>
      <vt:variant>
        <vt:lpwstr>_Toc497020</vt:lpwstr>
      </vt:variant>
      <vt:variant>
        <vt:i4>2555906</vt:i4>
      </vt:variant>
      <vt:variant>
        <vt:i4>215</vt:i4>
      </vt:variant>
      <vt:variant>
        <vt:i4>0</vt:i4>
      </vt:variant>
      <vt:variant>
        <vt:i4>5</vt:i4>
      </vt:variant>
      <vt:variant>
        <vt:lpwstr/>
      </vt:variant>
      <vt:variant>
        <vt:lpwstr>_Toc497019</vt:lpwstr>
      </vt:variant>
      <vt:variant>
        <vt:i4>2490370</vt:i4>
      </vt:variant>
      <vt:variant>
        <vt:i4>209</vt:i4>
      </vt:variant>
      <vt:variant>
        <vt:i4>0</vt:i4>
      </vt:variant>
      <vt:variant>
        <vt:i4>5</vt:i4>
      </vt:variant>
      <vt:variant>
        <vt:lpwstr/>
      </vt:variant>
      <vt:variant>
        <vt:lpwstr>_Toc497018</vt:lpwstr>
      </vt:variant>
      <vt:variant>
        <vt:i4>2686978</vt:i4>
      </vt:variant>
      <vt:variant>
        <vt:i4>203</vt:i4>
      </vt:variant>
      <vt:variant>
        <vt:i4>0</vt:i4>
      </vt:variant>
      <vt:variant>
        <vt:i4>5</vt:i4>
      </vt:variant>
      <vt:variant>
        <vt:lpwstr/>
      </vt:variant>
      <vt:variant>
        <vt:lpwstr>_Toc497017</vt:lpwstr>
      </vt:variant>
      <vt:variant>
        <vt:i4>2621442</vt:i4>
      </vt:variant>
      <vt:variant>
        <vt:i4>197</vt:i4>
      </vt:variant>
      <vt:variant>
        <vt:i4>0</vt:i4>
      </vt:variant>
      <vt:variant>
        <vt:i4>5</vt:i4>
      </vt:variant>
      <vt:variant>
        <vt:lpwstr/>
      </vt:variant>
      <vt:variant>
        <vt:lpwstr>_Toc497016</vt:lpwstr>
      </vt:variant>
      <vt:variant>
        <vt:i4>2818050</vt:i4>
      </vt:variant>
      <vt:variant>
        <vt:i4>191</vt:i4>
      </vt:variant>
      <vt:variant>
        <vt:i4>0</vt:i4>
      </vt:variant>
      <vt:variant>
        <vt:i4>5</vt:i4>
      </vt:variant>
      <vt:variant>
        <vt:lpwstr/>
      </vt:variant>
      <vt:variant>
        <vt:lpwstr>_Toc497015</vt:lpwstr>
      </vt:variant>
      <vt:variant>
        <vt:i4>2752514</vt:i4>
      </vt:variant>
      <vt:variant>
        <vt:i4>185</vt:i4>
      </vt:variant>
      <vt:variant>
        <vt:i4>0</vt:i4>
      </vt:variant>
      <vt:variant>
        <vt:i4>5</vt:i4>
      </vt:variant>
      <vt:variant>
        <vt:lpwstr/>
      </vt:variant>
      <vt:variant>
        <vt:lpwstr>_Toc497014</vt:lpwstr>
      </vt:variant>
      <vt:variant>
        <vt:i4>2949122</vt:i4>
      </vt:variant>
      <vt:variant>
        <vt:i4>179</vt:i4>
      </vt:variant>
      <vt:variant>
        <vt:i4>0</vt:i4>
      </vt:variant>
      <vt:variant>
        <vt:i4>5</vt:i4>
      </vt:variant>
      <vt:variant>
        <vt:lpwstr/>
      </vt:variant>
      <vt:variant>
        <vt:lpwstr>_Toc497013</vt:lpwstr>
      </vt:variant>
      <vt:variant>
        <vt:i4>2883586</vt:i4>
      </vt:variant>
      <vt:variant>
        <vt:i4>173</vt:i4>
      </vt:variant>
      <vt:variant>
        <vt:i4>0</vt:i4>
      </vt:variant>
      <vt:variant>
        <vt:i4>5</vt:i4>
      </vt:variant>
      <vt:variant>
        <vt:lpwstr/>
      </vt:variant>
      <vt:variant>
        <vt:lpwstr>_Toc497012</vt:lpwstr>
      </vt:variant>
      <vt:variant>
        <vt:i4>3080194</vt:i4>
      </vt:variant>
      <vt:variant>
        <vt:i4>167</vt:i4>
      </vt:variant>
      <vt:variant>
        <vt:i4>0</vt:i4>
      </vt:variant>
      <vt:variant>
        <vt:i4>5</vt:i4>
      </vt:variant>
      <vt:variant>
        <vt:lpwstr/>
      </vt:variant>
      <vt:variant>
        <vt:lpwstr>_Toc497011</vt:lpwstr>
      </vt:variant>
      <vt:variant>
        <vt:i4>3014658</vt:i4>
      </vt:variant>
      <vt:variant>
        <vt:i4>161</vt:i4>
      </vt:variant>
      <vt:variant>
        <vt:i4>0</vt:i4>
      </vt:variant>
      <vt:variant>
        <vt:i4>5</vt:i4>
      </vt:variant>
      <vt:variant>
        <vt:lpwstr/>
      </vt:variant>
      <vt:variant>
        <vt:lpwstr>_Toc497010</vt:lpwstr>
      </vt:variant>
      <vt:variant>
        <vt:i4>2555907</vt:i4>
      </vt:variant>
      <vt:variant>
        <vt:i4>155</vt:i4>
      </vt:variant>
      <vt:variant>
        <vt:i4>0</vt:i4>
      </vt:variant>
      <vt:variant>
        <vt:i4>5</vt:i4>
      </vt:variant>
      <vt:variant>
        <vt:lpwstr/>
      </vt:variant>
      <vt:variant>
        <vt:lpwstr>_Toc497009</vt:lpwstr>
      </vt:variant>
      <vt:variant>
        <vt:i4>2490371</vt:i4>
      </vt:variant>
      <vt:variant>
        <vt:i4>149</vt:i4>
      </vt:variant>
      <vt:variant>
        <vt:i4>0</vt:i4>
      </vt:variant>
      <vt:variant>
        <vt:i4>5</vt:i4>
      </vt:variant>
      <vt:variant>
        <vt:lpwstr/>
      </vt:variant>
      <vt:variant>
        <vt:lpwstr>_Toc497008</vt:lpwstr>
      </vt:variant>
      <vt:variant>
        <vt:i4>2686979</vt:i4>
      </vt:variant>
      <vt:variant>
        <vt:i4>143</vt:i4>
      </vt:variant>
      <vt:variant>
        <vt:i4>0</vt:i4>
      </vt:variant>
      <vt:variant>
        <vt:i4>5</vt:i4>
      </vt:variant>
      <vt:variant>
        <vt:lpwstr/>
      </vt:variant>
      <vt:variant>
        <vt:lpwstr>_Toc497007</vt:lpwstr>
      </vt:variant>
      <vt:variant>
        <vt:i4>2621443</vt:i4>
      </vt:variant>
      <vt:variant>
        <vt:i4>137</vt:i4>
      </vt:variant>
      <vt:variant>
        <vt:i4>0</vt:i4>
      </vt:variant>
      <vt:variant>
        <vt:i4>5</vt:i4>
      </vt:variant>
      <vt:variant>
        <vt:lpwstr/>
      </vt:variant>
      <vt:variant>
        <vt:lpwstr>_Toc497006</vt:lpwstr>
      </vt:variant>
      <vt:variant>
        <vt:i4>2818051</vt:i4>
      </vt:variant>
      <vt:variant>
        <vt:i4>131</vt:i4>
      </vt:variant>
      <vt:variant>
        <vt:i4>0</vt:i4>
      </vt:variant>
      <vt:variant>
        <vt:i4>5</vt:i4>
      </vt:variant>
      <vt:variant>
        <vt:lpwstr/>
      </vt:variant>
      <vt:variant>
        <vt:lpwstr>_Toc497005</vt:lpwstr>
      </vt:variant>
      <vt:variant>
        <vt:i4>2752515</vt:i4>
      </vt:variant>
      <vt:variant>
        <vt:i4>125</vt:i4>
      </vt:variant>
      <vt:variant>
        <vt:i4>0</vt:i4>
      </vt:variant>
      <vt:variant>
        <vt:i4>5</vt:i4>
      </vt:variant>
      <vt:variant>
        <vt:lpwstr/>
      </vt:variant>
      <vt:variant>
        <vt:lpwstr>_Toc497004</vt:lpwstr>
      </vt:variant>
      <vt:variant>
        <vt:i4>2949123</vt:i4>
      </vt:variant>
      <vt:variant>
        <vt:i4>119</vt:i4>
      </vt:variant>
      <vt:variant>
        <vt:i4>0</vt:i4>
      </vt:variant>
      <vt:variant>
        <vt:i4>5</vt:i4>
      </vt:variant>
      <vt:variant>
        <vt:lpwstr/>
      </vt:variant>
      <vt:variant>
        <vt:lpwstr>_Toc497003</vt:lpwstr>
      </vt:variant>
      <vt:variant>
        <vt:i4>2883587</vt:i4>
      </vt:variant>
      <vt:variant>
        <vt:i4>113</vt:i4>
      </vt:variant>
      <vt:variant>
        <vt:i4>0</vt:i4>
      </vt:variant>
      <vt:variant>
        <vt:i4>5</vt:i4>
      </vt:variant>
      <vt:variant>
        <vt:lpwstr/>
      </vt:variant>
      <vt:variant>
        <vt:lpwstr>_Toc497002</vt:lpwstr>
      </vt:variant>
      <vt:variant>
        <vt:i4>3080195</vt:i4>
      </vt:variant>
      <vt:variant>
        <vt:i4>107</vt:i4>
      </vt:variant>
      <vt:variant>
        <vt:i4>0</vt:i4>
      </vt:variant>
      <vt:variant>
        <vt:i4>5</vt:i4>
      </vt:variant>
      <vt:variant>
        <vt:lpwstr/>
      </vt:variant>
      <vt:variant>
        <vt:lpwstr>_Toc497001</vt:lpwstr>
      </vt:variant>
      <vt:variant>
        <vt:i4>3014659</vt:i4>
      </vt:variant>
      <vt:variant>
        <vt:i4>101</vt:i4>
      </vt:variant>
      <vt:variant>
        <vt:i4>0</vt:i4>
      </vt:variant>
      <vt:variant>
        <vt:i4>5</vt:i4>
      </vt:variant>
      <vt:variant>
        <vt:lpwstr/>
      </vt:variant>
      <vt:variant>
        <vt:lpwstr>_Toc497000</vt:lpwstr>
      </vt:variant>
      <vt:variant>
        <vt:i4>3014667</vt:i4>
      </vt:variant>
      <vt:variant>
        <vt:i4>95</vt:i4>
      </vt:variant>
      <vt:variant>
        <vt:i4>0</vt:i4>
      </vt:variant>
      <vt:variant>
        <vt:i4>5</vt:i4>
      </vt:variant>
      <vt:variant>
        <vt:lpwstr/>
      </vt:variant>
      <vt:variant>
        <vt:lpwstr>_Toc496999</vt:lpwstr>
      </vt:variant>
      <vt:variant>
        <vt:i4>3080203</vt:i4>
      </vt:variant>
      <vt:variant>
        <vt:i4>89</vt:i4>
      </vt:variant>
      <vt:variant>
        <vt:i4>0</vt:i4>
      </vt:variant>
      <vt:variant>
        <vt:i4>5</vt:i4>
      </vt:variant>
      <vt:variant>
        <vt:lpwstr/>
      </vt:variant>
      <vt:variant>
        <vt:lpwstr>_Toc496998</vt:lpwstr>
      </vt:variant>
      <vt:variant>
        <vt:i4>2097163</vt:i4>
      </vt:variant>
      <vt:variant>
        <vt:i4>83</vt:i4>
      </vt:variant>
      <vt:variant>
        <vt:i4>0</vt:i4>
      </vt:variant>
      <vt:variant>
        <vt:i4>5</vt:i4>
      </vt:variant>
      <vt:variant>
        <vt:lpwstr/>
      </vt:variant>
      <vt:variant>
        <vt:lpwstr>_Toc496997</vt:lpwstr>
      </vt:variant>
      <vt:variant>
        <vt:i4>2162699</vt:i4>
      </vt:variant>
      <vt:variant>
        <vt:i4>77</vt:i4>
      </vt:variant>
      <vt:variant>
        <vt:i4>0</vt:i4>
      </vt:variant>
      <vt:variant>
        <vt:i4>5</vt:i4>
      </vt:variant>
      <vt:variant>
        <vt:lpwstr/>
      </vt:variant>
      <vt:variant>
        <vt:lpwstr>_Toc496996</vt:lpwstr>
      </vt:variant>
      <vt:variant>
        <vt:i4>2228235</vt:i4>
      </vt:variant>
      <vt:variant>
        <vt:i4>71</vt:i4>
      </vt:variant>
      <vt:variant>
        <vt:i4>0</vt:i4>
      </vt:variant>
      <vt:variant>
        <vt:i4>5</vt:i4>
      </vt:variant>
      <vt:variant>
        <vt:lpwstr/>
      </vt:variant>
      <vt:variant>
        <vt:lpwstr>_Toc496995</vt:lpwstr>
      </vt:variant>
      <vt:variant>
        <vt:i4>2293771</vt:i4>
      </vt:variant>
      <vt:variant>
        <vt:i4>65</vt:i4>
      </vt:variant>
      <vt:variant>
        <vt:i4>0</vt:i4>
      </vt:variant>
      <vt:variant>
        <vt:i4>5</vt:i4>
      </vt:variant>
      <vt:variant>
        <vt:lpwstr/>
      </vt:variant>
      <vt:variant>
        <vt:lpwstr>_Toc496994</vt:lpwstr>
      </vt:variant>
      <vt:variant>
        <vt:i4>2359307</vt:i4>
      </vt:variant>
      <vt:variant>
        <vt:i4>59</vt:i4>
      </vt:variant>
      <vt:variant>
        <vt:i4>0</vt:i4>
      </vt:variant>
      <vt:variant>
        <vt:i4>5</vt:i4>
      </vt:variant>
      <vt:variant>
        <vt:lpwstr/>
      </vt:variant>
      <vt:variant>
        <vt:lpwstr>_Toc496993</vt:lpwstr>
      </vt:variant>
      <vt:variant>
        <vt:i4>2424843</vt:i4>
      </vt:variant>
      <vt:variant>
        <vt:i4>53</vt:i4>
      </vt:variant>
      <vt:variant>
        <vt:i4>0</vt:i4>
      </vt:variant>
      <vt:variant>
        <vt:i4>5</vt:i4>
      </vt:variant>
      <vt:variant>
        <vt:lpwstr/>
      </vt:variant>
      <vt:variant>
        <vt:lpwstr>_Toc496992</vt:lpwstr>
      </vt:variant>
      <vt:variant>
        <vt:i4>2490379</vt:i4>
      </vt:variant>
      <vt:variant>
        <vt:i4>47</vt:i4>
      </vt:variant>
      <vt:variant>
        <vt:i4>0</vt:i4>
      </vt:variant>
      <vt:variant>
        <vt:i4>5</vt:i4>
      </vt:variant>
      <vt:variant>
        <vt:lpwstr/>
      </vt:variant>
      <vt:variant>
        <vt:lpwstr>_Toc496991</vt:lpwstr>
      </vt:variant>
      <vt:variant>
        <vt:i4>2555915</vt:i4>
      </vt:variant>
      <vt:variant>
        <vt:i4>41</vt:i4>
      </vt:variant>
      <vt:variant>
        <vt:i4>0</vt:i4>
      </vt:variant>
      <vt:variant>
        <vt:i4>5</vt:i4>
      </vt:variant>
      <vt:variant>
        <vt:lpwstr/>
      </vt:variant>
      <vt:variant>
        <vt:lpwstr>_Toc496990</vt:lpwstr>
      </vt:variant>
      <vt:variant>
        <vt:i4>3014666</vt:i4>
      </vt:variant>
      <vt:variant>
        <vt:i4>35</vt:i4>
      </vt:variant>
      <vt:variant>
        <vt:i4>0</vt:i4>
      </vt:variant>
      <vt:variant>
        <vt:i4>5</vt:i4>
      </vt:variant>
      <vt:variant>
        <vt:lpwstr/>
      </vt:variant>
      <vt:variant>
        <vt:lpwstr>_Toc496989</vt:lpwstr>
      </vt:variant>
      <vt:variant>
        <vt:i4>3080202</vt:i4>
      </vt:variant>
      <vt:variant>
        <vt:i4>29</vt:i4>
      </vt:variant>
      <vt:variant>
        <vt:i4>0</vt:i4>
      </vt:variant>
      <vt:variant>
        <vt:i4>5</vt:i4>
      </vt:variant>
      <vt:variant>
        <vt:lpwstr/>
      </vt:variant>
      <vt:variant>
        <vt:lpwstr>_Toc496988</vt:lpwstr>
      </vt:variant>
      <vt:variant>
        <vt:i4>2097162</vt:i4>
      </vt:variant>
      <vt:variant>
        <vt:i4>23</vt:i4>
      </vt:variant>
      <vt:variant>
        <vt:i4>0</vt:i4>
      </vt:variant>
      <vt:variant>
        <vt:i4>5</vt:i4>
      </vt:variant>
      <vt:variant>
        <vt:lpwstr/>
      </vt:variant>
      <vt:variant>
        <vt:lpwstr>_Toc496987</vt:lpwstr>
      </vt:variant>
      <vt:variant>
        <vt:i4>2162698</vt:i4>
      </vt:variant>
      <vt:variant>
        <vt:i4>17</vt:i4>
      </vt:variant>
      <vt:variant>
        <vt:i4>0</vt:i4>
      </vt:variant>
      <vt:variant>
        <vt:i4>5</vt:i4>
      </vt:variant>
      <vt:variant>
        <vt:lpwstr/>
      </vt:variant>
      <vt:variant>
        <vt:lpwstr>_Toc496986</vt:lpwstr>
      </vt:variant>
      <vt:variant>
        <vt:i4>2228234</vt:i4>
      </vt:variant>
      <vt:variant>
        <vt:i4>11</vt:i4>
      </vt:variant>
      <vt:variant>
        <vt:i4>0</vt:i4>
      </vt:variant>
      <vt:variant>
        <vt:i4>5</vt:i4>
      </vt:variant>
      <vt:variant>
        <vt:lpwstr/>
      </vt:variant>
      <vt:variant>
        <vt:lpwstr>_Toc496985</vt:lpwstr>
      </vt:variant>
      <vt:variant>
        <vt:i4>3014723</vt:i4>
      </vt:variant>
      <vt:variant>
        <vt:i4>3</vt:i4>
      </vt:variant>
      <vt:variant>
        <vt:i4>0</vt:i4>
      </vt:variant>
      <vt:variant>
        <vt:i4>5</vt:i4>
      </vt:variant>
      <vt:variant>
        <vt:lpwstr>https://www.toronto.ca/wp-content/uploads/2019/12/945b-ChTR-2018-highlights_report_Dec_2_2019_Final.pdf</vt:lpwstr>
      </vt:variant>
      <vt:variant>
        <vt:lpwstr/>
      </vt:variant>
      <vt:variant>
        <vt:i4>1703964</vt:i4>
      </vt:variant>
      <vt:variant>
        <vt:i4>0</vt:i4>
      </vt:variant>
      <vt:variant>
        <vt:i4>0</vt:i4>
      </vt:variant>
      <vt:variant>
        <vt:i4>5</vt:i4>
      </vt:variant>
      <vt:variant>
        <vt:lpwstr>https://www.toronto.ca/legdocs/mmis/2011/pw/bgrd/backgroundfile-37355.pdf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Michael</dc:title>
  <dc:subject/>
  <dc:creator>robert jones</dc:creator>
  <cp:keywords/>
  <cp:lastModifiedBy>frank moir</cp:lastModifiedBy>
  <cp:revision>6</cp:revision>
  <cp:lastPrinted>2020-05-22T18:09:00Z</cp:lastPrinted>
  <dcterms:created xsi:type="dcterms:W3CDTF">2020-07-29T15:00:00Z</dcterms:created>
  <dcterms:modified xsi:type="dcterms:W3CDTF">2020-07-29T15:36:00Z</dcterms:modified>
</cp:coreProperties>
</file>