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D5E0" w14:textId="77777777" w:rsidR="00E50F19" w:rsidRPr="00611C3D" w:rsidRDefault="00E50F19">
      <w:pPr>
        <w:rPr>
          <w:b/>
          <w:sz w:val="23"/>
          <w:szCs w:val="23"/>
        </w:rPr>
      </w:pPr>
    </w:p>
    <w:p w14:paraId="1277CADE" w14:textId="7DB781A4" w:rsidR="00F370A6" w:rsidRPr="00DF16D2" w:rsidRDefault="00F370A6" w:rsidP="00F370A6">
      <w:pPr>
        <w:spacing w:after="120"/>
        <w:jc w:val="both"/>
        <w:rPr>
          <w:rFonts w:cstheme="minorHAnsi"/>
          <w:color w:val="000000" w:themeColor="text1"/>
          <w:lang w:val="en-CA"/>
        </w:rPr>
      </w:pPr>
      <w:r w:rsidRPr="00DF16D2">
        <w:rPr>
          <w:rFonts w:cstheme="minorHAnsi"/>
          <w:color w:val="000000" w:themeColor="text1"/>
          <w:lang w:val="en-CA"/>
        </w:rPr>
        <w:t xml:space="preserve">April </w:t>
      </w:r>
      <w:r w:rsidR="00503176" w:rsidRPr="00DF16D2">
        <w:rPr>
          <w:rFonts w:cstheme="minorHAnsi"/>
          <w:color w:val="000000" w:themeColor="text1"/>
          <w:lang w:val="en-CA"/>
        </w:rPr>
        <w:t>26</w:t>
      </w:r>
      <w:r w:rsidRPr="00DF16D2">
        <w:rPr>
          <w:rFonts w:cstheme="minorHAnsi"/>
          <w:color w:val="000000" w:themeColor="text1"/>
          <w:lang w:val="en-CA"/>
        </w:rPr>
        <w:t>, 2021</w:t>
      </w:r>
      <w:r w:rsidRPr="00DF16D2">
        <w:rPr>
          <w:rFonts w:cstheme="minorHAnsi"/>
          <w:color w:val="000000" w:themeColor="text1"/>
          <w:lang w:val="en-CA"/>
        </w:rPr>
        <w:tab/>
      </w:r>
    </w:p>
    <w:p w14:paraId="18AE55B5" w14:textId="77777777" w:rsidR="00F370A6" w:rsidRPr="00DF16D2" w:rsidRDefault="00F370A6" w:rsidP="00F370A6">
      <w:pPr>
        <w:spacing w:after="120"/>
        <w:jc w:val="both"/>
        <w:rPr>
          <w:rFonts w:cstheme="minorHAnsi"/>
          <w:color w:val="000000" w:themeColor="text1"/>
          <w:lang w:val="en-CA"/>
        </w:rPr>
      </w:pPr>
    </w:p>
    <w:p w14:paraId="5114B3E3" w14:textId="77777777" w:rsidR="00CC45F2" w:rsidRPr="00DF16D2" w:rsidRDefault="00CC45F2" w:rsidP="00CC45F2">
      <w:pPr>
        <w:rPr>
          <w:rFonts w:cstheme="minorHAnsi"/>
          <w:color w:val="000000" w:themeColor="text1"/>
        </w:rPr>
      </w:pPr>
      <w:r w:rsidRPr="00DF16D2">
        <w:rPr>
          <w:rFonts w:cstheme="minorHAnsi"/>
          <w:color w:val="000000" w:themeColor="text1"/>
        </w:rPr>
        <w:t>Rachel Thompson</w:t>
      </w:r>
    </w:p>
    <w:p w14:paraId="00DB31C8" w14:textId="74117F6C" w:rsidR="00CC45F2" w:rsidRPr="00DF16D2" w:rsidRDefault="00CC45F2" w:rsidP="00CC45F2">
      <w:pPr>
        <w:rPr>
          <w:rFonts w:cstheme="minorHAnsi"/>
          <w:color w:val="000000" w:themeColor="text1"/>
        </w:rPr>
      </w:pPr>
      <w:r w:rsidRPr="00DF16D2">
        <w:rPr>
          <w:rFonts w:cstheme="minorHAnsi"/>
          <w:color w:val="000000" w:themeColor="text1"/>
        </w:rPr>
        <w:t xml:space="preserve">Ministry of Energy, Northern Development and Mines </w:t>
      </w:r>
    </w:p>
    <w:p w14:paraId="2245F737" w14:textId="2CF2FCDB" w:rsidR="00CC45F2" w:rsidRPr="00DF16D2" w:rsidRDefault="00CC45F2" w:rsidP="00CC45F2">
      <w:pPr>
        <w:rPr>
          <w:rFonts w:cstheme="minorHAnsi"/>
          <w:color w:val="000000" w:themeColor="text1"/>
        </w:rPr>
      </w:pPr>
      <w:r w:rsidRPr="00DF16D2">
        <w:rPr>
          <w:rFonts w:cstheme="minorHAnsi"/>
          <w:color w:val="000000" w:themeColor="text1"/>
        </w:rPr>
        <w:t>Strategic Network and Agency Policy Division</w:t>
      </w:r>
    </w:p>
    <w:p w14:paraId="7129B419" w14:textId="77777777" w:rsidR="00CC45F2" w:rsidRPr="00DF16D2" w:rsidRDefault="00CC45F2" w:rsidP="00CC45F2">
      <w:pPr>
        <w:rPr>
          <w:rFonts w:cstheme="minorHAnsi"/>
          <w:color w:val="000000" w:themeColor="text1"/>
        </w:rPr>
      </w:pPr>
      <w:r w:rsidRPr="00DF16D2">
        <w:rPr>
          <w:rFonts w:cstheme="minorHAnsi"/>
          <w:color w:val="000000" w:themeColor="text1"/>
        </w:rPr>
        <w:t>77 Grenville Street, 6th Floor</w:t>
      </w:r>
    </w:p>
    <w:p w14:paraId="58388695" w14:textId="52B73F9D" w:rsidR="00CC45F2" w:rsidRPr="00DF16D2" w:rsidRDefault="00CC45F2" w:rsidP="00CC45F2">
      <w:pPr>
        <w:rPr>
          <w:rFonts w:cstheme="minorHAnsi"/>
          <w:color w:val="000000" w:themeColor="text1"/>
        </w:rPr>
      </w:pPr>
      <w:r w:rsidRPr="00DF16D2">
        <w:rPr>
          <w:rFonts w:cstheme="minorHAnsi"/>
          <w:color w:val="000000" w:themeColor="text1"/>
        </w:rPr>
        <w:t>Toronto, ON M7A 2C1</w:t>
      </w:r>
    </w:p>
    <w:p w14:paraId="39842CAA" w14:textId="6E9CA9CD" w:rsidR="00F370A6" w:rsidRPr="00DF16D2" w:rsidRDefault="00F370A6" w:rsidP="00CC45F2">
      <w:pPr>
        <w:rPr>
          <w:rFonts w:cstheme="minorHAnsi"/>
          <w:color w:val="000000" w:themeColor="text1"/>
          <w:lang w:val="en-CA"/>
        </w:rPr>
      </w:pPr>
      <w:r w:rsidRPr="00DF16D2">
        <w:rPr>
          <w:rFonts w:cstheme="minorHAnsi"/>
          <w:color w:val="000000" w:themeColor="text1"/>
          <w:lang w:val="en-CA"/>
        </w:rPr>
        <w:t>Email:</w:t>
      </w:r>
      <w:r w:rsidRPr="00DF16D2">
        <w:rPr>
          <w:rFonts w:cstheme="minorHAnsi"/>
          <w:color w:val="000000" w:themeColor="text1"/>
          <w:lang w:val="en-CA"/>
        </w:rPr>
        <w:tab/>
      </w:r>
      <w:bookmarkStart w:id="0" w:name="_Hlk2947090"/>
      <w:r w:rsidR="00D76294" w:rsidRPr="00DF16D2">
        <w:rPr>
          <w:rFonts w:cstheme="minorHAnsi"/>
        </w:rPr>
        <w:fldChar w:fldCharType="begin"/>
      </w:r>
      <w:r w:rsidR="00D76294" w:rsidRPr="00DF16D2">
        <w:rPr>
          <w:rFonts w:cstheme="minorHAnsi"/>
        </w:rPr>
        <w:instrText xml:space="preserve"> HYPERLINK "mailto:rachel.thompson3@ontario.ca" </w:instrText>
      </w:r>
      <w:r w:rsidR="00D76294" w:rsidRPr="00DF16D2">
        <w:rPr>
          <w:rFonts w:cstheme="minorHAnsi"/>
        </w:rPr>
        <w:fldChar w:fldCharType="separate"/>
      </w:r>
      <w:r w:rsidR="00D76294" w:rsidRPr="00DF16D2">
        <w:rPr>
          <w:rStyle w:val="Hyperlink"/>
          <w:rFonts w:cstheme="minorHAnsi"/>
          <w:color w:val="0058AF"/>
          <w:shd w:val="clear" w:color="auto" w:fill="FFFFFF"/>
        </w:rPr>
        <w:t>rachel.thompson3@ontario.ca</w:t>
      </w:r>
      <w:r w:rsidR="00D76294" w:rsidRPr="00DF16D2">
        <w:rPr>
          <w:rFonts w:cstheme="minorHAnsi"/>
        </w:rPr>
        <w:fldChar w:fldCharType="end"/>
      </w:r>
    </w:p>
    <w:bookmarkEnd w:id="0"/>
    <w:p w14:paraId="3840024B" w14:textId="77777777" w:rsidR="00F370A6" w:rsidRPr="00DF16D2" w:rsidRDefault="00F370A6" w:rsidP="00F370A6">
      <w:pPr>
        <w:rPr>
          <w:rFonts w:cstheme="minorHAnsi"/>
          <w:color w:val="000000" w:themeColor="text1"/>
          <w:lang w:val="en-CA"/>
        </w:rPr>
      </w:pPr>
    </w:p>
    <w:p w14:paraId="0AA4B690" w14:textId="3E5EDEAB" w:rsidR="00F370A6" w:rsidRPr="00DF16D2" w:rsidRDefault="00F370A6" w:rsidP="00F370A6">
      <w:pPr>
        <w:rPr>
          <w:rFonts w:cstheme="minorHAnsi"/>
          <w:color w:val="000000" w:themeColor="text1"/>
          <w:lang w:val="en-CA"/>
        </w:rPr>
      </w:pPr>
      <w:r w:rsidRPr="00DF16D2">
        <w:rPr>
          <w:rFonts w:cstheme="minorHAnsi"/>
          <w:color w:val="000000" w:themeColor="text1"/>
          <w:lang w:val="en-CA"/>
        </w:rPr>
        <w:t xml:space="preserve">Dear Ms. </w:t>
      </w:r>
      <w:r w:rsidR="00D76294" w:rsidRPr="00DF16D2">
        <w:rPr>
          <w:rFonts w:cstheme="minorHAnsi"/>
          <w:color w:val="000000" w:themeColor="text1"/>
          <w:lang w:val="en-CA"/>
        </w:rPr>
        <w:t>Thompson</w:t>
      </w:r>
      <w:r w:rsidRPr="00DF16D2">
        <w:rPr>
          <w:rFonts w:cstheme="minorHAnsi"/>
          <w:color w:val="000000" w:themeColor="text1"/>
          <w:lang w:val="en-CA"/>
        </w:rPr>
        <w:t>:</w:t>
      </w:r>
    </w:p>
    <w:p w14:paraId="7B80455D" w14:textId="77777777" w:rsidR="00F370A6" w:rsidRPr="00DF16D2" w:rsidRDefault="00F370A6">
      <w:pPr>
        <w:rPr>
          <w:b/>
        </w:rPr>
      </w:pPr>
    </w:p>
    <w:p w14:paraId="3D40372F" w14:textId="64CA2891" w:rsidR="00426B1B" w:rsidRPr="00DF16D2" w:rsidRDefault="002A2836">
      <w:pPr>
        <w:rPr>
          <w:b/>
        </w:rPr>
      </w:pPr>
      <w:r w:rsidRPr="00DF16D2">
        <w:rPr>
          <w:b/>
        </w:rPr>
        <w:t xml:space="preserve">RE: </w:t>
      </w:r>
      <w:r w:rsidR="008D5552" w:rsidRPr="00DF16D2">
        <w:rPr>
          <w:b/>
        </w:rPr>
        <w:t xml:space="preserve">ERO # 019-3007 </w:t>
      </w:r>
      <w:r w:rsidR="007616EE" w:rsidRPr="00DF16D2">
        <w:rPr>
          <w:b/>
        </w:rPr>
        <w:t>Ontario</w:t>
      </w:r>
      <w:r w:rsidR="00834BA7" w:rsidRPr="00DF16D2">
        <w:rPr>
          <w:b/>
        </w:rPr>
        <w:t>’s</w:t>
      </w:r>
      <w:r w:rsidR="007616EE" w:rsidRPr="00DF16D2">
        <w:rPr>
          <w:b/>
        </w:rPr>
        <w:t xml:space="preserve"> Ministry of Energy, Northern Development and Mines (</w:t>
      </w:r>
      <w:r w:rsidR="00834BA7" w:rsidRPr="00DF16D2">
        <w:rPr>
          <w:b/>
        </w:rPr>
        <w:t>ENDM</w:t>
      </w:r>
      <w:r w:rsidR="007616EE" w:rsidRPr="00DF16D2">
        <w:rPr>
          <w:b/>
        </w:rPr>
        <w:t>) Proposal to Re</w:t>
      </w:r>
      <w:r w:rsidR="00503176" w:rsidRPr="00DF16D2">
        <w:rPr>
          <w:b/>
        </w:rPr>
        <w:t>view</w:t>
      </w:r>
      <w:r w:rsidR="007616EE" w:rsidRPr="00DF16D2">
        <w:rPr>
          <w:b/>
        </w:rPr>
        <w:t xml:space="preserve"> </w:t>
      </w:r>
      <w:r w:rsidR="00FD43CD" w:rsidRPr="00DF16D2">
        <w:rPr>
          <w:b/>
        </w:rPr>
        <w:t>Ontario’s long-term energy planning framework with a view to implementing a new, more transparent, predictable, and reliable planning process.</w:t>
      </w:r>
    </w:p>
    <w:p w14:paraId="6391DD84" w14:textId="77777777" w:rsidR="00426B1B" w:rsidRPr="00DF16D2" w:rsidRDefault="00426B1B">
      <w:pPr>
        <w:rPr>
          <w:b/>
        </w:rPr>
      </w:pPr>
    </w:p>
    <w:p w14:paraId="6DEBE9D1" w14:textId="7C9AA9AC" w:rsidR="00691096" w:rsidRPr="00DF16D2" w:rsidRDefault="007616EE">
      <w:pPr>
        <w:rPr>
          <w:b/>
        </w:rPr>
      </w:pPr>
      <w:r w:rsidRPr="00DF16D2">
        <w:rPr>
          <w:b/>
        </w:rPr>
        <w:t>I</w:t>
      </w:r>
      <w:r w:rsidR="00803C54" w:rsidRPr="00DF16D2">
        <w:rPr>
          <w:b/>
        </w:rPr>
        <w:t xml:space="preserve">ndustrial Gas Users Association (IGUA) </w:t>
      </w:r>
      <w:r w:rsidRPr="00DF16D2">
        <w:rPr>
          <w:b/>
        </w:rPr>
        <w:t>Comments</w:t>
      </w:r>
    </w:p>
    <w:p w14:paraId="0E75E11A" w14:textId="77777777" w:rsidR="00426B1B" w:rsidRPr="00DF16D2" w:rsidRDefault="00426B1B">
      <w:pPr>
        <w:pBdr>
          <w:bottom w:val="single" w:sz="12" w:space="1" w:color="auto"/>
        </w:pBdr>
      </w:pPr>
    </w:p>
    <w:p w14:paraId="5B4964C1" w14:textId="2F058815" w:rsidR="00426B1B" w:rsidRPr="00DF16D2" w:rsidRDefault="00426B1B"/>
    <w:p w14:paraId="61FEA4D0" w14:textId="41A93C20" w:rsidR="006D0E2D" w:rsidRPr="00DF16D2" w:rsidRDefault="006D0E2D" w:rsidP="006D0E2D">
      <w:r w:rsidRPr="00DF16D2">
        <w:t>The Industrial Gas Users Association (IGUA) is an association of industrial companies located in the Canadian provinces of Ontario and Québec, who use natural gas in their industrial operations. IGUA was first organized in 1973 and it provides a coordinated and effective public policy and regulatory voice for those industrial firms depending on natural gas as a fuel or feedstock.</w:t>
      </w:r>
      <w:r w:rsidR="00233C79" w:rsidRPr="00DF16D2">
        <w:t xml:space="preserve">  </w:t>
      </w:r>
      <w:r w:rsidRPr="00DF16D2">
        <w:t xml:space="preserve">IGUA’s members are Ontario’s largest natural gas consumers. Our members </w:t>
      </w:r>
      <w:r w:rsidRPr="00DF16D2">
        <w:rPr>
          <w:iCs/>
        </w:rPr>
        <w:t>create jobs and contribute to the provincial and local economies, many in remote and rural areas. Access to reliable and competitive energy attracts industrial investment and ensures competitiveness.</w:t>
      </w:r>
    </w:p>
    <w:p w14:paraId="01059AAE" w14:textId="77777777" w:rsidR="006D0E2D" w:rsidRPr="00DF16D2" w:rsidRDefault="006D0E2D" w:rsidP="006D0E2D">
      <w:pPr>
        <w:rPr>
          <w:iCs/>
        </w:rPr>
      </w:pPr>
    </w:p>
    <w:p w14:paraId="4F0BB3E4" w14:textId="627F71A5" w:rsidR="006D0E2D" w:rsidRPr="00DF16D2" w:rsidRDefault="006D0E2D" w:rsidP="006D0E2D">
      <w:pPr>
        <w:rPr>
          <w:iCs/>
        </w:rPr>
      </w:pPr>
      <w:r w:rsidRPr="00DF16D2">
        <w:rPr>
          <w:iCs/>
        </w:rPr>
        <w:t xml:space="preserve">IGUA is pleased to comment on </w:t>
      </w:r>
      <w:r w:rsidR="00AA6E4A" w:rsidRPr="00DF16D2">
        <w:rPr>
          <w:iCs/>
        </w:rPr>
        <w:t xml:space="preserve">the </w:t>
      </w:r>
      <w:r w:rsidRPr="00DF16D2">
        <w:rPr>
          <w:iCs/>
        </w:rPr>
        <w:t xml:space="preserve">evolution of Ontario’s energy planning framework. </w:t>
      </w:r>
      <w:r w:rsidR="00773B01" w:rsidRPr="00DF16D2">
        <w:rPr>
          <w:iCs/>
        </w:rPr>
        <w:t>Attached please find a copy of our comments.</w:t>
      </w:r>
    </w:p>
    <w:p w14:paraId="749817A9" w14:textId="6273DDC3" w:rsidR="00800D53" w:rsidRPr="00DF16D2" w:rsidRDefault="00800D53" w:rsidP="006D0E2D">
      <w:pPr>
        <w:rPr>
          <w:iCs/>
        </w:rPr>
      </w:pPr>
    </w:p>
    <w:p w14:paraId="120F6DE4" w14:textId="53BADAD1" w:rsidR="00800D53" w:rsidRPr="00DF16D2" w:rsidRDefault="00800D53" w:rsidP="006D0E2D">
      <w:pPr>
        <w:rPr>
          <w:iCs/>
        </w:rPr>
      </w:pPr>
      <w:r w:rsidRPr="00DF16D2">
        <w:rPr>
          <w:iCs/>
        </w:rPr>
        <w:t>Best regards,</w:t>
      </w:r>
    </w:p>
    <w:p w14:paraId="42695C57" w14:textId="2616150B" w:rsidR="00800D53" w:rsidRPr="00DF16D2" w:rsidRDefault="00611C3D" w:rsidP="006D0E2D">
      <w:pPr>
        <w:rPr>
          <w:iCs/>
        </w:rPr>
      </w:pPr>
      <w:r w:rsidRPr="00DF16D2">
        <w:rPr>
          <w:noProof/>
        </w:rPr>
        <w:drawing>
          <wp:inline distT="0" distB="0" distL="0" distR="0" wp14:anchorId="3831FF0B" wp14:editId="3423EBC0">
            <wp:extent cx="1433310" cy="733425"/>
            <wp:effectExtent l="0" t="0" r="0" b="0"/>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1476456" cy="755503"/>
                    </a:xfrm>
                    <a:prstGeom prst="rect">
                      <a:avLst/>
                    </a:prstGeom>
                  </pic:spPr>
                </pic:pic>
              </a:graphicData>
            </a:graphic>
          </wp:inline>
        </w:drawing>
      </w:r>
    </w:p>
    <w:p w14:paraId="024248C0" w14:textId="0B8E08F4" w:rsidR="006D0E2D" w:rsidRPr="00DF16D2" w:rsidRDefault="00800D53">
      <w:r w:rsidRPr="00DF16D2">
        <w:t>Dr. Shah</w:t>
      </w:r>
      <w:r w:rsidR="003F71D1" w:rsidRPr="00DF16D2">
        <w:t>rzad Rahbar</w:t>
      </w:r>
    </w:p>
    <w:p w14:paraId="69CFEA66" w14:textId="4E37C38C" w:rsidR="003F71D1" w:rsidRPr="00DF16D2" w:rsidRDefault="003F71D1">
      <w:r w:rsidRPr="00DF16D2">
        <w:t>President</w:t>
      </w:r>
    </w:p>
    <w:p w14:paraId="4C55AE52" w14:textId="147469E6" w:rsidR="007D2B1E" w:rsidRDefault="007D2B1E">
      <w:pPr>
        <w:rPr>
          <w:sz w:val="23"/>
          <w:szCs w:val="23"/>
        </w:rPr>
      </w:pPr>
    </w:p>
    <w:p w14:paraId="510F60F7" w14:textId="3C82A071" w:rsidR="00233C79" w:rsidRDefault="00233C79">
      <w:pPr>
        <w:rPr>
          <w:sz w:val="23"/>
          <w:szCs w:val="23"/>
        </w:rPr>
      </w:pPr>
    </w:p>
    <w:p w14:paraId="7A51EE95" w14:textId="76247D60" w:rsidR="00DF16D2" w:rsidRDefault="00DF16D2">
      <w:pPr>
        <w:rPr>
          <w:sz w:val="23"/>
          <w:szCs w:val="23"/>
        </w:rPr>
      </w:pPr>
      <w:r>
        <w:rPr>
          <w:sz w:val="23"/>
          <w:szCs w:val="23"/>
        </w:rPr>
        <w:br w:type="page"/>
      </w:r>
    </w:p>
    <w:p w14:paraId="0111C673" w14:textId="77777777" w:rsidR="00233C79" w:rsidRPr="00611C3D" w:rsidRDefault="00233C79">
      <w:pPr>
        <w:rPr>
          <w:sz w:val="23"/>
          <w:szCs w:val="23"/>
        </w:rPr>
      </w:pPr>
    </w:p>
    <w:p w14:paraId="0031402C" w14:textId="77777777" w:rsidR="005E7690" w:rsidRPr="00611C3D" w:rsidRDefault="005E7690" w:rsidP="005E7690">
      <w:pPr>
        <w:rPr>
          <w:b/>
          <w:sz w:val="23"/>
          <w:szCs w:val="23"/>
        </w:rPr>
      </w:pPr>
      <w:r w:rsidRPr="00611C3D">
        <w:rPr>
          <w:b/>
          <w:sz w:val="23"/>
          <w:szCs w:val="23"/>
        </w:rPr>
        <w:t>RE: ERO # 019-3007 Ontario’s Ministry of Energy, Northern Development and Mines (ENDM) Proposal to Review Ontario’s long-term energy planning framework with a view to implementing a new, more transparent, predictable, and reliable planning process.</w:t>
      </w:r>
    </w:p>
    <w:p w14:paraId="7C778649" w14:textId="77777777" w:rsidR="005E7690" w:rsidRPr="00611C3D" w:rsidRDefault="005E7690" w:rsidP="005E7690">
      <w:pPr>
        <w:rPr>
          <w:b/>
          <w:sz w:val="23"/>
          <w:szCs w:val="23"/>
        </w:rPr>
      </w:pPr>
    </w:p>
    <w:p w14:paraId="1067A878" w14:textId="77777777" w:rsidR="005E7690" w:rsidRPr="00611C3D" w:rsidRDefault="005E7690" w:rsidP="005E7690">
      <w:pPr>
        <w:rPr>
          <w:b/>
          <w:sz w:val="23"/>
          <w:szCs w:val="23"/>
        </w:rPr>
      </w:pPr>
      <w:r w:rsidRPr="00611C3D">
        <w:rPr>
          <w:b/>
          <w:sz w:val="23"/>
          <w:szCs w:val="23"/>
        </w:rPr>
        <w:t>Industrial Gas Users Association (IGUA) Comments</w:t>
      </w:r>
    </w:p>
    <w:p w14:paraId="73B6AE86" w14:textId="77777777" w:rsidR="005E7690" w:rsidRPr="00611C3D" w:rsidRDefault="005E7690" w:rsidP="005E7690">
      <w:pPr>
        <w:pBdr>
          <w:bottom w:val="single" w:sz="12" w:space="1" w:color="auto"/>
        </w:pBdr>
        <w:rPr>
          <w:sz w:val="23"/>
          <w:szCs w:val="23"/>
        </w:rPr>
      </w:pPr>
    </w:p>
    <w:p w14:paraId="17FE565B" w14:textId="77777777" w:rsidR="004E1C06" w:rsidRPr="0029690E" w:rsidRDefault="004E1C06" w:rsidP="004E1C06">
      <w:pPr>
        <w:rPr>
          <w:iCs/>
        </w:rPr>
      </w:pPr>
    </w:p>
    <w:p w14:paraId="03BC9EEE" w14:textId="4F103C75" w:rsidR="00F72B89" w:rsidRDefault="00CE3A5D" w:rsidP="00CE3A5D">
      <w:pPr>
        <w:pStyle w:val="Heading1"/>
      </w:pPr>
      <w:r>
        <w:t>Executive Summary</w:t>
      </w:r>
    </w:p>
    <w:p w14:paraId="23D2777D" w14:textId="3AFAAFB2" w:rsidR="004E1C06" w:rsidRDefault="004E1C06" w:rsidP="004E1C06"/>
    <w:p w14:paraId="08C8FA9E" w14:textId="01131F8C" w:rsidR="00221765" w:rsidRPr="004E1C06" w:rsidRDefault="007616EE" w:rsidP="004E1C06">
      <w:pPr>
        <w:rPr>
          <w:lang w:val="en-CA"/>
        </w:rPr>
      </w:pPr>
      <w:r>
        <w:t>IGUA</w:t>
      </w:r>
      <w:r>
        <w:rPr>
          <w:lang w:val="en-CA"/>
        </w:rPr>
        <w:t xml:space="preserve">’s comments are addressed at </w:t>
      </w:r>
      <w:r w:rsidR="00221765">
        <w:rPr>
          <w:lang w:val="en-CA"/>
        </w:rPr>
        <w:t>the framework for energy planning, and not the contents of energy plans. As noted above, we defer to AMPCO in respect of electricity</w:t>
      </w:r>
      <w:r w:rsidR="004B5754">
        <w:rPr>
          <w:lang w:val="en-CA"/>
        </w:rPr>
        <w:t xml:space="preserve"> specific</w:t>
      </w:r>
      <w:r w:rsidR="00221765">
        <w:rPr>
          <w:lang w:val="en-CA"/>
        </w:rPr>
        <w:t xml:space="preserve"> issues. We also defer to Indigenous leaders to comment on how </w:t>
      </w:r>
      <w:r w:rsidR="004B5754">
        <w:rPr>
          <w:lang w:val="en-CA"/>
        </w:rPr>
        <w:t xml:space="preserve">the </w:t>
      </w:r>
      <w:r w:rsidR="00221765">
        <w:rPr>
          <w:lang w:val="en-CA"/>
        </w:rPr>
        <w:t>EPF in Ontario can best recognize, respect, and benefit from the values, priorities and knowledge of Ontario’s Indigenous peoples.</w:t>
      </w:r>
    </w:p>
    <w:p w14:paraId="2FBEC21C" w14:textId="37089EC6" w:rsidR="00883299" w:rsidRDefault="007616EE" w:rsidP="00244A0D">
      <w:pPr>
        <w:pStyle w:val="Heading1"/>
        <w:rPr>
          <w:iCs/>
        </w:rPr>
      </w:pPr>
      <w:r>
        <w:t>Preamble</w:t>
      </w:r>
      <w:r>
        <w:rPr>
          <w:iCs/>
        </w:rPr>
        <w:t xml:space="preserve"> </w:t>
      </w:r>
    </w:p>
    <w:p w14:paraId="60BFD8E3" w14:textId="77777777" w:rsidR="00221765" w:rsidRPr="00221765" w:rsidRDefault="00221765" w:rsidP="00221765"/>
    <w:p w14:paraId="4897CC8A" w14:textId="2606F586" w:rsidR="00E64441" w:rsidRDefault="007616EE" w:rsidP="00FF0DFE">
      <w:pPr>
        <w:pStyle w:val="Heading2"/>
      </w:pPr>
      <w:r>
        <w:t>1</w:t>
      </w:r>
      <w:r w:rsidR="00FF0DFE">
        <w:t xml:space="preserve">- </w:t>
      </w:r>
      <w:r w:rsidR="009E7827">
        <w:t>Ontario’s Current Energy Mix</w:t>
      </w:r>
      <w:r w:rsidR="008E0A14">
        <w:t xml:space="preserve">, </w:t>
      </w:r>
      <w:r w:rsidR="00AD5217">
        <w:t>E</w:t>
      </w:r>
      <w:r w:rsidR="008E0A14">
        <w:t xml:space="preserve">missions </w:t>
      </w:r>
      <w:r w:rsidR="00BD405B">
        <w:t xml:space="preserve"> </w:t>
      </w:r>
    </w:p>
    <w:p w14:paraId="19EFA7E2" w14:textId="65FEAA45" w:rsidR="00221765" w:rsidRDefault="00221765" w:rsidP="00221765"/>
    <w:p w14:paraId="741D63D9" w14:textId="116A88C5" w:rsidR="00250C50" w:rsidRDefault="007616EE" w:rsidP="00221765">
      <w:pPr>
        <w:rPr>
          <w:rStyle w:val="CommentReference"/>
          <w:sz w:val="24"/>
          <w:szCs w:val="24"/>
        </w:rPr>
      </w:pPr>
      <w:r>
        <w:t>According to data gathered and published by the Canada Energy Regulator (CER)</w:t>
      </w:r>
      <w:r>
        <w:rPr>
          <w:rStyle w:val="FootnoteReference"/>
        </w:rPr>
        <w:footnoteReference w:id="2"/>
      </w:r>
      <w:r>
        <w:t xml:space="preserve">, </w:t>
      </w:r>
      <w:r w:rsidR="005E450D">
        <w:t xml:space="preserve">Ontario’s energy </w:t>
      </w:r>
      <w:r w:rsidR="00B724A0">
        <w:t xml:space="preserve">consumption mix </w:t>
      </w:r>
      <w:r w:rsidR="005E450D">
        <w:t xml:space="preserve">is comprised </w:t>
      </w:r>
      <w:r w:rsidR="009E7827">
        <w:t xml:space="preserve">of roughly </w:t>
      </w:r>
      <w:r w:rsidR="00E92A28" w:rsidRPr="00221765">
        <w:t>16</w:t>
      </w:r>
      <w:r w:rsidR="00D36CE3" w:rsidRPr="00221765">
        <w:t xml:space="preserve">% </w:t>
      </w:r>
      <w:r w:rsidR="005E450D" w:rsidRPr="00221765">
        <w:t xml:space="preserve">electricity, </w:t>
      </w:r>
      <w:r w:rsidR="00E92A28" w:rsidRPr="00221765">
        <w:t>28</w:t>
      </w:r>
      <w:r w:rsidR="00D36CE3" w:rsidRPr="00221765">
        <w:t xml:space="preserve">% </w:t>
      </w:r>
      <w:r w:rsidR="005E450D" w:rsidRPr="00221765">
        <w:t>natural gas</w:t>
      </w:r>
      <w:r w:rsidR="00D36CE3" w:rsidRPr="00221765">
        <w:t xml:space="preserve">, </w:t>
      </w:r>
      <w:r w:rsidR="00E92A28" w:rsidRPr="00221765">
        <w:t>48</w:t>
      </w:r>
      <w:r w:rsidR="00D36CE3" w:rsidRPr="00221765">
        <w:t xml:space="preserve">% </w:t>
      </w:r>
      <w:r w:rsidR="009E7827" w:rsidRPr="00221765">
        <w:t>refined</w:t>
      </w:r>
      <w:r w:rsidR="009E7827">
        <w:t xml:space="preserve"> </w:t>
      </w:r>
      <w:r w:rsidR="00D36CE3">
        <w:t>petroleum products</w:t>
      </w:r>
      <w:r w:rsidR="00803C54">
        <w:t xml:space="preserve"> </w:t>
      </w:r>
      <w:r w:rsidR="00EB61B6">
        <w:t xml:space="preserve">(RPPs) </w:t>
      </w:r>
      <w:r w:rsidR="00803C54">
        <w:t xml:space="preserve">and </w:t>
      </w:r>
      <w:r w:rsidR="00E92A28">
        <w:t>4% biofuels</w:t>
      </w:r>
      <w:r w:rsidR="00A7681E">
        <w:rPr>
          <w:rStyle w:val="CommentReference"/>
        </w:rPr>
        <w:t>.</w:t>
      </w:r>
      <w:r w:rsidR="00A7681E" w:rsidRPr="0029690E">
        <w:rPr>
          <w:rStyle w:val="CommentReference"/>
          <w:sz w:val="24"/>
          <w:szCs w:val="24"/>
        </w:rPr>
        <w:t xml:space="preserve"> </w:t>
      </w:r>
      <w:r w:rsidR="003A6F0B" w:rsidRPr="0029690E">
        <w:rPr>
          <w:rStyle w:val="CommentReference"/>
          <w:sz w:val="24"/>
          <w:szCs w:val="24"/>
        </w:rPr>
        <w:t>Understanding the current</w:t>
      </w:r>
      <w:r>
        <w:rPr>
          <w:rStyle w:val="CommentReference"/>
          <w:sz w:val="24"/>
          <w:szCs w:val="24"/>
        </w:rPr>
        <w:t xml:space="preserve"> sources of energy used in Ontario, the current</w:t>
      </w:r>
      <w:r w:rsidR="003A6F0B" w:rsidRPr="0029690E">
        <w:rPr>
          <w:rStyle w:val="CommentReference"/>
          <w:sz w:val="24"/>
          <w:szCs w:val="24"/>
        </w:rPr>
        <w:t xml:space="preserve"> </w:t>
      </w:r>
      <w:r w:rsidR="002B5C0A">
        <w:rPr>
          <w:rStyle w:val="CommentReference"/>
          <w:sz w:val="24"/>
          <w:szCs w:val="24"/>
        </w:rPr>
        <w:t xml:space="preserve">uses of this energy, and the associated </w:t>
      </w:r>
      <w:r w:rsidR="003A6F0B" w:rsidRPr="0029690E">
        <w:rPr>
          <w:rStyle w:val="CommentReference"/>
          <w:sz w:val="24"/>
          <w:szCs w:val="24"/>
        </w:rPr>
        <w:t xml:space="preserve">carbon </w:t>
      </w:r>
      <w:r w:rsidR="004B5754">
        <w:rPr>
          <w:rStyle w:val="CommentReference"/>
          <w:sz w:val="24"/>
          <w:szCs w:val="24"/>
        </w:rPr>
        <w:t xml:space="preserve">intensities and </w:t>
      </w:r>
      <w:r w:rsidR="00263A2E">
        <w:rPr>
          <w:rStyle w:val="CommentReference"/>
          <w:sz w:val="24"/>
          <w:szCs w:val="24"/>
        </w:rPr>
        <w:t>emissions</w:t>
      </w:r>
      <w:r w:rsidR="003A6F0B" w:rsidRPr="0029690E">
        <w:rPr>
          <w:rStyle w:val="CommentReference"/>
          <w:sz w:val="24"/>
          <w:szCs w:val="24"/>
        </w:rPr>
        <w:t xml:space="preserve">, is </w:t>
      </w:r>
      <w:r w:rsidR="00803C54" w:rsidRPr="0029690E">
        <w:rPr>
          <w:rStyle w:val="CommentReference"/>
          <w:sz w:val="24"/>
          <w:szCs w:val="24"/>
        </w:rPr>
        <w:t xml:space="preserve">central to </w:t>
      </w:r>
      <w:r w:rsidR="003A6F0B" w:rsidRPr="0029690E">
        <w:rPr>
          <w:rStyle w:val="CommentReference"/>
          <w:sz w:val="24"/>
          <w:szCs w:val="24"/>
        </w:rPr>
        <w:t>considering a future approach to</w:t>
      </w:r>
      <w:r>
        <w:rPr>
          <w:rStyle w:val="CommentReference"/>
          <w:sz w:val="24"/>
          <w:szCs w:val="24"/>
        </w:rPr>
        <w:t xml:space="preserve"> energy planning in Ontario</w:t>
      </w:r>
      <w:r w:rsidR="00515F8B">
        <w:rPr>
          <w:rStyle w:val="CommentReference"/>
          <w:sz w:val="24"/>
          <w:szCs w:val="24"/>
        </w:rPr>
        <w:t>, in particular in an increasingly carbon constrained future.</w:t>
      </w:r>
    </w:p>
    <w:p w14:paraId="3D18DD35" w14:textId="77777777" w:rsidR="00515F8B" w:rsidRDefault="00515F8B" w:rsidP="00221765">
      <w:pPr>
        <w:rPr>
          <w:rStyle w:val="CommentReference"/>
          <w:sz w:val="24"/>
          <w:szCs w:val="24"/>
        </w:rPr>
      </w:pPr>
    </w:p>
    <w:p w14:paraId="2E6BCB00" w14:textId="1F39E71D" w:rsidR="001346AB" w:rsidRPr="00AD5217" w:rsidRDefault="007616EE" w:rsidP="00B679D0">
      <w:pPr>
        <w:pStyle w:val="Heading2"/>
        <w:rPr>
          <w:rStyle w:val="CommentReference"/>
          <w:sz w:val="26"/>
          <w:szCs w:val="26"/>
        </w:rPr>
      </w:pPr>
      <w:r w:rsidRPr="00AD5217">
        <w:rPr>
          <w:rStyle w:val="CommentReference"/>
          <w:sz w:val="26"/>
          <w:szCs w:val="26"/>
        </w:rPr>
        <w:t>2</w:t>
      </w:r>
      <w:r w:rsidR="00B679D0" w:rsidRPr="00AD5217">
        <w:rPr>
          <w:rStyle w:val="CommentReference"/>
          <w:sz w:val="26"/>
          <w:szCs w:val="26"/>
        </w:rPr>
        <w:t>- Industrial Gas Use</w:t>
      </w:r>
      <w:r w:rsidR="00306E5E" w:rsidRPr="00AD5217">
        <w:rPr>
          <w:rStyle w:val="CommentReference"/>
          <w:sz w:val="26"/>
          <w:szCs w:val="26"/>
        </w:rPr>
        <w:t xml:space="preserve"> in ON</w:t>
      </w:r>
    </w:p>
    <w:p w14:paraId="0B63FDC2" w14:textId="2EE60768" w:rsidR="00515F8B" w:rsidRDefault="00515F8B" w:rsidP="00515F8B"/>
    <w:p w14:paraId="0DC1E0FF" w14:textId="2C89A26E" w:rsidR="00515F8B" w:rsidRDefault="007616EE" w:rsidP="00515F8B">
      <w:r w:rsidRPr="00515F8B">
        <w:rPr>
          <w:rStyle w:val="CommentReference"/>
          <w:sz w:val="24"/>
          <w:szCs w:val="24"/>
        </w:rPr>
        <w:t xml:space="preserve">Around </w:t>
      </w:r>
      <w:r w:rsidR="00A8659A" w:rsidRPr="00515F8B">
        <w:rPr>
          <w:rStyle w:val="CommentReference"/>
          <w:sz w:val="24"/>
          <w:szCs w:val="24"/>
        </w:rPr>
        <w:t>36</w:t>
      </w:r>
      <w:r w:rsidRPr="00515F8B">
        <w:rPr>
          <w:rStyle w:val="CommentReference"/>
          <w:sz w:val="24"/>
          <w:szCs w:val="24"/>
        </w:rPr>
        <w:t>% of the natural gas in Ontario is</w:t>
      </w:r>
      <w:r w:rsidR="005A7276" w:rsidRPr="00515F8B">
        <w:rPr>
          <w:rStyle w:val="CommentReference"/>
          <w:sz w:val="24"/>
          <w:szCs w:val="24"/>
        </w:rPr>
        <w:t xml:space="preserve"> consumed by industry</w:t>
      </w:r>
      <w:r w:rsidR="005C3E3E" w:rsidRPr="00515F8B">
        <w:rPr>
          <w:rStyle w:val="CommentReference"/>
          <w:sz w:val="24"/>
          <w:szCs w:val="24"/>
        </w:rPr>
        <w:t xml:space="preserve"> for a variety of applications </w:t>
      </w:r>
      <w:r w:rsidR="00143DBE">
        <w:rPr>
          <w:rStyle w:val="CommentReference"/>
          <w:sz w:val="24"/>
          <w:szCs w:val="24"/>
        </w:rPr>
        <w:t xml:space="preserve">including as </w:t>
      </w:r>
      <w:r w:rsidR="005C3E3E" w:rsidRPr="00515F8B">
        <w:rPr>
          <w:rStyle w:val="CommentReference"/>
          <w:sz w:val="24"/>
          <w:szCs w:val="24"/>
        </w:rPr>
        <w:t>feedstock and process input</w:t>
      </w:r>
      <w:r w:rsidR="00143DBE">
        <w:rPr>
          <w:rStyle w:val="CommentReference"/>
          <w:sz w:val="24"/>
          <w:szCs w:val="24"/>
        </w:rPr>
        <w:t xml:space="preserve">, for </w:t>
      </w:r>
      <w:r w:rsidR="00086136" w:rsidRPr="00515F8B">
        <w:rPr>
          <w:rStyle w:val="CommentReference"/>
          <w:sz w:val="24"/>
          <w:szCs w:val="24"/>
        </w:rPr>
        <w:t xml:space="preserve">process </w:t>
      </w:r>
      <w:r w:rsidR="005C3E3E" w:rsidRPr="00515F8B">
        <w:rPr>
          <w:rStyle w:val="CommentReference"/>
          <w:sz w:val="24"/>
          <w:szCs w:val="24"/>
        </w:rPr>
        <w:t>heat</w:t>
      </w:r>
      <w:r w:rsidR="00143DBE">
        <w:rPr>
          <w:rStyle w:val="CommentReference"/>
          <w:sz w:val="24"/>
          <w:szCs w:val="24"/>
        </w:rPr>
        <w:t xml:space="preserve">, as a </w:t>
      </w:r>
      <w:r w:rsidR="00086136" w:rsidRPr="00515F8B">
        <w:rPr>
          <w:rStyle w:val="CommentReference"/>
          <w:sz w:val="24"/>
          <w:szCs w:val="24"/>
        </w:rPr>
        <w:t>back-up fuel</w:t>
      </w:r>
      <w:r w:rsidR="00143DBE">
        <w:rPr>
          <w:rStyle w:val="CommentReference"/>
          <w:sz w:val="24"/>
          <w:szCs w:val="24"/>
        </w:rPr>
        <w:t xml:space="preserve">, and for </w:t>
      </w:r>
      <w:r w:rsidR="00DC630B">
        <w:rPr>
          <w:rStyle w:val="CommentReference"/>
          <w:sz w:val="24"/>
          <w:szCs w:val="24"/>
        </w:rPr>
        <w:t>combined heat and power</w:t>
      </w:r>
      <w:r w:rsidR="00143DBE">
        <w:rPr>
          <w:rStyle w:val="CommentReference"/>
          <w:sz w:val="24"/>
          <w:szCs w:val="24"/>
        </w:rPr>
        <w:t xml:space="preserve"> production including in shared or district energy system</w:t>
      </w:r>
      <w:r w:rsidR="00D21B05">
        <w:rPr>
          <w:rStyle w:val="CommentReference"/>
          <w:sz w:val="24"/>
          <w:szCs w:val="24"/>
        </w:rPr>
        <w:t>s</w:t>
      </w:r>
      <w:r w:rsidR="00086136" w:rsidRPr="00515F8B">
        <w:rPr>
          <w:rStyle w:val="CommentReference"/>
          <w:sz w:val="24"/>
          <w:szCs w:val="24"/>
        </w:rPr>
        <w:t>.</w:t>
      </w:r>
      <w:r w:rsidR="005C3E3E" w:rsidRPr="00515F8B">
        <w:rPr>
          <w:rStyle w:val="CommentReference"/>
          <w:sz w:val="24"/>
          <w:szCs w:val="24"/>
        </w:rPr>
        <w:t xml:space="preserve"> </w:t>
      </w:r>
      <w:r w:rsidR="00FE1BAB" w:rsidRPr="00515F8B">
        <w:rPr>
          <w:rStyle w:val="CommentReference"/>
          <w:sz w:val="24"/>
          <w:szCs w:val="24"/>
        </w:rPr>
        <w:t xml:space="preserve">The </w:t>
      </w:r>
      <w:r w:rsidR="00B556D1" w:rsidRPr="00515F8B">
        <w:rPr>
          <w:rStyle w:val="CommentReference"/>
          <w:sz w:val="24"/>
          <w:szCs w:val="24"/>
        </w:rPr>
        <w:t xml:space="preserve">natural gas used for </w:t>
      </w:r>
      <w:r w:rsidR="00FE1BAB" w:rsidRPr="00515F8B">
        <w:rPr>
          <w:rStyle w:val="CommentReference"/>
          <w:sz w:val="24"/>
          <w:szCs w:val="24"/>
        </w:rPr>
        <w:t xml:space="preserve">feedstock </w:t>
      </w:r>
      <w:r w:rsidR="000B0FF1" w:rsidRPr="00515F8B">
        <w:rPr>
          <w:rStyle w:val="CommentReference"/>
          <w:sz w:val="24"/>
          <w:szCs w:val="24"/>
        </w:rPr>
        <w:t xml:space="preserve">and process </w:t>
      </w:r>
      <w:r w:rsidR="00B556D1" w:rsidRPr="00515F8B">
        <w:rPr>
          <w:rStyle w:val="CommentReference"/>
          <w:sz w:val="24"/>
          <w:szCs w:val="24"/>
        </w:rPr>
        <w:t xml:space="preserve">input </w:t>
      </w:r>
      <w:r w:rsidR="000B0FF1" w:rsidRPr="00515F8B">
        <w:rPr>
          <w:rStyle w:val="CommentReference"/>
          <w:sz w:val="24"/>
          <w:szCs w:val="24"/>
        </w:rPr>
        <w:t xml:space="preserve">cannot be replaced </w:t>
      </w:r>
      <w:r w:rsidRPr="00515F8B">
        <w:rPr>
          <w:rStyle w:val="CommentReference"/>
          <w:sz w:val="24"/>
          <w:szCs w:val="24"/>
        </w:rPr>
        <w:t>by electricity or other fuels. Even where technically feasible, r</w:t>
      </w:r>
      <w:r w:rsidR="00B556D1">
        <w:t>eplacing natural gas</w:t>
      </w:r>
      <w:r>
        <w:t xml:space="preserve"> in industrial operations </w:t>
      </w:r>
      <w:r w:rsidR="00B556D1">
        <w:t>would require significant capital investments over extended capital investment cycles</w:t>
      </w:r>
      <w:r w:rsidR="00091F39">
        <w:t xml:space="preserve"> </w:t>
      </w:r>
      <w:r>
        <w:t xml:space="preserve">and would have </w:t>
      </w:r>
      <w:r w:rsidR="00B556D1">
        <w:t>significant implications for Ontario’s continued industrial</w:t>
      </w:r>
      <w:r w:rsidR="00BF1969">
        <w:t xml:space="preserve"> </w:t>
      </w:r>
      <w:r>
        <w:t xml:space="preserve">competitiveness. In many instances, reducing the carbon intensity of industrial operations actually requires </w:t>
      </w:r>
      <w:r w:rsidR="00143DBE">
        <w:t xml:space="preserve">an </w:t>
      </w:r>
      <w:r w:rsidR="00143DBE" w:rsidRPr="00143DBE">
        <w:t>increase</w:t>
      </w:r>
      <w:r w:rsidR="00143DBE">
        <w:t xml:space="preserve"> in the use of natural gas for </w:t>
      </w:r>
      <w:r w:rsidRPr="00143DBE">
        <w:t>input</w:t>
      </w:r>
      <w:r>
        <w:t xml:space="preserve"> substitution (where feasible) or process changes to displace heavier carbon chemicals </w:t>
      </w:r>
      <w:r w:rsidR="00D21B05">
        <w:t xml:space="preserve">and </w:t>
      </w:r>
      <w:r>
        <w:t>avoid incremental GHG emissions.</w:t>
      </w:r>
    </w:p>
    <w:p w14:paraId="6E10D30B" w14:textId="77777777" w:rsidR="00515F8B" w:rsidRDefault="00515F8B" w:rsidP="00515F8B"/>
    <w:p w14:paraId="75AEDD87" w14:textId="77261F8A" w:rsidR="007D2FBB" w:rsidRPr="00515F8B" w:rsidRDefault="007616EE" w:rsidP="00515F8B">
      <w:pPr>
        <w:rPr>
          <w:rStyle w:val="CommentReference"/>
          <w:sz w:val="24"/>
          <w:szCs w:val="24"/>
        </w:rPr>
      </w:pPr>
      <w:r>
        <w:t xml:space="preserve">Ontario’s </w:t>
      </w:r>
      <w:r w:rsidR="000F1A36" w:rsidRPr="00515F8B">
        <w:rPr>
          <w:rStyle w:val="CommentReference"/>
          <w:sz w:val="24"/>
          <w:szCs w:val="24"/>
        </w:rPr>
        <w:t>i</w:t>
      </w:r>
      <w:r w:rsidR="008E0A14" w:rsidRPr="00515F8B">
        <w:rPr>
          <w:rStyle w:val="CommentReference"/>
          <w:sz w:val="24"/>
          <w:szCs w:val="24"/>
        </w:rPr>
        <w:t>ndustr</w:t>
      </w:r>
      <w:r w:rsidR="000F1A36" w:rsidRPr="00515F8B">
        <w:rPr>
          <w:rStyle w:val="CommentReference"/>
          <w:sz w:val="24"/>
          <w:szCs w:val="24"/>
        </w:rPr>
        <w:t xml:space="preserve">ial competitiveness </w:t>
      </w:r>
      <w:r w:rsidR="0015661E" w:rsidRPr="00515F8B">
        <w:rPr>
          <w:rStyle w:val="CommentReference"/>
          <w:sz w:val="24"/>
          <w:szCs w:val="24"/>
        </w:rPr>
        <w:t>requires reliable access to</w:t>
      </w:r>
      <w:r w:rsidR="00250C50" w:rsidRPr="00515F8B">
        <w:rPr>
          <w:rStyle w:val="CommentReference"/>
          <w:sz w:val="24"/>
          <w:szCs w:val="24"/>
        </w:rPr>
        <w:t xml:space="preserve"> </w:t>
      </w:r>
      <w:r w:rsidR="00F930FF" w:rsidRPr="00515F8B">
        <w:rPr>
          <w:rStyle w:val="CommentReference"/>
          <w:sz w:val="24"/>
          <w:szCs w:val="24"/>
        </w:rPr>
        <w:t>competitively priced</w:t>
      </w:r>
      <w:r w:rsidR="00621EE6" w:rsidRPr="00515F8B">
        <w:rPr>
          <w:rStyle w:val="CommentReference"/>
          <w:sz w:val="24"/>
          <w:szCs w:val="24"/>
        </w:rPr>
        <w:t xml:space="preserve"> energy, including natural </w:t>
      </w:r>
      <w:r w:rsidR="001C7CB0" w:rsidRPr="00515F8B">
        <w:rPr>
          <w:rStyle w:val="CommentReference"/>
          <w:sz w:val="24"/>
          <w:szCs w:val="24"/>
        </w:rPr>
        <w:t>gas</w:t>
      </w:r>
      <w:r w:rsidR="00B96687" w:rsidRPr="00515F8B">
        <w:rPr>
          <w:rStyle w:val="CommentReference"/>
          <w:sz w:val="24"/>
          <w:szCs w:val="24"/>
        </w:rPr>
        <w:t xml:space="preserve"> for retaining current industrial facilities and </w:t>
      </w:r>
      <w:r>
        <w:rPr>
          <w:rStyle w:val="CommentReference"/>
          <w:sz w:val="24"/>
          <w:szCs w:val="24"/>
        </w:rPr>
        <w:t xml:space="preserve">attracting </w:t>
      </w:r>
      <w:r w:rsidR="00B96687" w:rsidRPr="00515F8B">
        <w:rPr>
          <w:rStyle w:val="CommentReference"/>
          <w:sz w:val="24"/>
          <w:szCs w:val="24"/>
        </w:rPr>
        <w:t>new industrial investment</w:t>
      </w:r>
      <w:r>
        <w:rPr>
          <w:rStyle w:val="CommentReference"/>
          <w:sz w:val="24"/>
          <w:szCs w:val="24"/>
        </w:rPr>
        <w:t>.</w:t>
      </w:r>
      <w:r w:rsidR="00250C50" w:rsidRPr="00515F8B">
        <w:rPr>
          <w:rStyle w:val="CommentReference"/>
          <w:sz w:val="24"/>
          <w:szCs w:val="24"/>
        </w:rPr>
        <w:t xml:space="preserve"> </w:t>
      </w:r>
    </w:p>
    <w:p w14:paraId="3972EFE7" w14:textId="31141A06" w:rsidR="00BD405B" w:rsidRDefault="00BD405B" w:rsidP="009E7827"/>
    <w:p w14:paraId="3C18B4F8" w14:textId="6AB67628" w:rsidR="00BD405B" w:rsidRDefault="007616EE" w:rsidP="00B679D0">
      <w:pPr>
        <w:pStyle w:val="Heading2"/>
      </w:pPr>
      <w:r>
        <w:t>3</w:t>
      </w:r>
      <w:r w:rsidR="005913CD" w:rsidRPr="00B679D0">
        <w:t xml:space="preserve">- </w:t>
      </w:r>
      <w:r w:rsidRPr="00B679D0">
        <w:t>The Imperative for Energy Transition</w:t>
      </w:r>
    </w:p>
    <w:p w14:paraId="74DFCECB" w14:textId="37FDCA1F" w:rsidR="00515F8B" w:rsidRDefault="00515F8B" w:rsidP="00515F8B"/>
    <w:p w14:paraId="5358E173" w14:textId="4CCEC5B0" w:rsidR="00A553EB" w:rsidRDefault="00A8373D" w:rsidP="00AE64B6">
      <w:r>
        <w:t>It is clear that energy use and expectations will be different in the coming decades than in the decades</w:t>
      </w:r>
      <w:r w:rsidR="007616EE">
        <w:t xml:space="preserve"> past</w:t>
      </w:r>
      <w:r>
        <w:t xml:space="preserve">. </w:t>
      </w:r>
      <w:r w:rsidR="007616EE">
        <w:t>Advances</w:t>
      </w:r>
      <w:r w:rsidR="00EA382B">
        <w:t xml:space="preserve"> in </w:t>
      </w:r>
      <w:r w:rsidR="007E7411">
        <w:t>energy technolog</w:t>
      </w:r>
      <w:r w:rsidR="007616EE">
        <w:t>y solutions</w:t>
      </w:r>
      <w:r w:rsidR="007E7411">
        <w:t xml:space="preserve"> and </w:t>
      </w:r>
      <w:r w:rsidR="00AE64B6">
        <w:t xml:space="preserve">in </w:t>
      </w:r>
      <w:r w:rsidR="00EA382B">
        <w:t xml:space="preserve">communications and </w:t>
      </w:r>
      <w:r w:rsidR="0015046D">
        <w:t>information technologies</w:t>
      </w:r>
      <w:r w:rsidR="00E15E3C">
        <w:t xml:space="preserve"> </w:t>
      </w:r>
      <w:r w:rsidR="00AE64B6">
        <w:t xml:space="preserve">used in managing and delivering energy to Ontarians </w:t>
      </w:r>
      <w:r w:rsidR="00E15E3C">
        <w:t xml:space="preserve">have increased customer choice of energy solutions and </w:t>
      </w:r>
      <w:r w:rsidR="00AE64B6">
        <w:t xml:space="preserve">have also </w:t>
      </w:r>
      <w:r w:rsidR="00E15E3C">
        <w:t>increased customer expectations</w:t>
      </w:r>
      <w:r w:rsidR="00EE0558">
        <w:t>.</w:t>
      </w:r>
      <w:r w:rsidR="00D21B05">
        <w:t xml:space="preserve"> </w:t>
      </w:r>
      <w:r w:rsidR="00D21B05" w:rsidRPr="00515F8B">
        <w:rPr>
          <w:rStyle w:val="CommentReference"/>
          <w:sz w:val="24"/>
          <w:szCs w:val="24"/>
        </w:rPr>
        <w:t>Climate change concerns</w:t>
      </w:r>
      <w:r w:rsidR="00D21B05">
        <w:rPr>
          <w:rStyle w:val="CommentReference"/>
          <w:sz w:val="24"/>
          <w:szCs w:val="24"/>
        </w:rPr>
        <w:t xml:space="preserve">, </w:t>
      </w:r>
      <w:r w:rsidR="00D21B05" w:rsidRPr="00515F8B">
        <w:rPr>
          <w:rStyle w:val="CommentReference"/>
          <w:sz w:val="24"/>
          <w:szCs w:val="24"/>
        </w:rPr>
        <w:t xml:space="preserve">carbon pricing </w:t>
      </w:r>
      <w:r w:rsidR="00D21B05">
        <w:rPr>
          <w:rStyle w:val="CommentReference"/>
          <w:sz w:val="24"/>
          <w:szCs w:val="24"/>
        </w:rPr>
        <w:t>and increasingly stringent emission standards c</w:t>
      </w:r>
      <w:r w:rsidR="00D21B05" w:rsidRPr="00515F8B">
        <w:rPr>
          <w:rStyle w:val="CommentReference"/>
          <w:sz w:val="24"/>
          <w:szCs w:val="24"/>
        </w:rPr>
        <w:t xml:space="preserve">all for rapid decarbonization of the economy.  </w:t>
      </w:r>
    </w:p>
    <w:p w14:paraId="65B2A279" w14:textId="085A32B3" w:rsidR="00AE64B6" w:rsidRDefault="00AE64B6" w:rsidP="00AE64B6"/>
    <w:p w14:paraId="7FEC986E" w14:textId="36D3EFD1" w:rsidR="00254D7B" w:rsidRDefault="007616EE" w:rsidP="00AE64B6">
      <w:r>
        <w:t xml:space="preserve">Large industrial </w:t>
      </w:r>
      <w:r w:rsidR="009C0D34">
        <w:t xml:space="preserve">gas consumers have </w:t>
      </w:r>
      <w:r w:rsidR="009C2C9C">
        <w:t xml:space="preserve">multiple </w:t>
      </w:r>
      <w:r>
        <w:t>drivers for decarbonization:</w:t>
      </w:r>
    </w:p>
    <w:p w14:paraId="7BA3F5EC" w14:textId="77777777" w:rsidR="00AE64B6" w:rsidRDefault="00AE64B6" w:rsidP="00AE64B6"/>
    <w:p w14:paraId="6EA9601A" w14:textId="6790D9E9" w:rsidR="00AE64B6" w:rsidRDefault="007616EE" w:rsidP="00AE64B6">
      <w:pPr>
        <w:pStyle w:val="ListParagraph"/>
        <w:numPr>
          <w:ilvl w:val="0"/>
          <w:numId w:val="14"/>
        </w:numPr>
      </w:pPr>
      <w:r>
        <w:t>D</w:t>
      </w:r>
      <w:r w:rsidR="009C0D34">
        <w:t>irect regulatory obligations</w:t>
      </w:r>
      <w:r w:rsidR="003B31EF">
        <w:t xml:space="preserve"> from multiple levels of government</w:t>
      </w:r>
      <w:r>
        <w:t>.</w:t>
      </w:r>
    </w:p>
    <w:p w14:paraId="31223160" w14:textId="47729B2F" w:rsidR="00616845" w:rsidRDefault="007616EE" w:rsidP="00AE64B6">
      <w:pPr>
        <w:pStyle w:val="ListParagraph"/>
        <w:numPr>
          <w:ilvl w:val="0"/>
          <w:numId w:val="14"/>
        </w:numPr>
      </w:pPr>
      <w:r>
        <w:t>I</w:t>
      </w:r>
      <w:r w:rsidR="00254D7B">
        <w:t xml:space="preserve">nvestor </w:t>
      </w:r>
      <w:r>
        <w:t xml:space="preserve">demand and /or </w:t>
      </w:r>
      <w:r w:rsidR="009B0D3D">
        <w:t>corporate commitments</w:t>
      </w:r>
      <w:r>
        <w:t>.</w:t>
      </w:r>
      <w:r w:rsidR="009B0D3D">
        <w:t xml:space="preserve"> </w:t>
      </w:r>
    </w:p>
    <w:p w14:paraId="752E3FB0" w14:textId="67887F97" w:rsidR="00AD08DC" w:rsidRDefault="007616EE" w:rsidP="00AE64B6">
      <w:pPr>
        <w:pStyle w:val="ListParagraph"/>
        <w:numPr>
          <w:ilvl w:val="0"/>
          <w:numId w:val="14"/>
        </w:numPr>
      </w:pPr>
      <w:r>
        <w:t>Steadily growing market demand for low carbon commodities.</w:t>
      </w:r>
    </w:p>
    <w:p w14:paraId="294E2B70" w14:textId="77777777" w:rsidR="00AE64B6" w:rsidRDefault="00AE64B6" w:rsidP="00AE64B6"/>
    <w:p w14:paraId="28E72419" w14:textId="7288E5C4" w:rsidR="006B611A" w:rsidRDefault="007616EE" w:rsidP="00AE64B6">
      <w:r>
        <w:t>Ontario</w:t>
      </w:r>
      <w:r>
        <w:rPr>
          <w:lang w:val="en-CA"/>
        </w:rPr>
        <w:t xml:space="preserve">’s industrials have </w:t>
      </w:r>
      <w:r>
        <w:t>acted early and invested significantly in decarbonization of their products and processes. They also recognize the imperative, and remain committed, to do more.</w:t>
      </w:r>
    </w:p>
    <w:p w14:paraId="08E38685" w14:textId="4C8B7B5B" w:rsidR="00AE64B6" w:rsidRDefault="00AE64B6" w:rsidP="00AE64B6"/>
    <w:p w14:paraId="514BB057" w14:textId="650B181E" w:rsidR="00761DCB" w:rsidRDefault="007616EE" w:rsidP="00AC64D0">
      <w:r>
        <w:t>Considered t</w:t>
      </w:r>
      <w:r w:rsidR="003A6F0B">
        <w:t>ogether</w:t>
      </w:r>
      <w:r>
        <w:t xml:space="preserve">, all of </w:t>
      </w:r>
      <w:r w:rsidR="003A6F0B">
        <w:t>t</w:t>
      </w:r>
      <w:r w:rsidR="005E450D">
        <w:t>hese developments are driving a</w:t>
      </w:r>
      <w:r>
        <w:t>n energy transition that commends, and demands, a</w:t>
      </w:r>
      <w:r w:rsidR="005E450D">
        <w:t xml:space="preserve"> more integrated view of “energy services”</w:t>
      </w:r>
      <w:r>
        <w:t xml:space="preserve">. The </w:t>
      </w:r>
      <w:r w:rsidR="007178D6">
        <w:t xml:space="preserve">historical view focused on separate and </w:t>
      </w:r>
      <w:r w:rsidR="005E450D">
        <w:t>distinct energy systems</w:t>
      </w:r>
      <w:r>
        <w:t xml:space="preserve"> has been displaced by technological advancement and creativity</w:t>
      </w:r>
      <w:r w:rsidR="005E450D">
        <w:t>.</w:t>
      </w:r>
      <w:r>
        <w:t xml:space="preserve"> It is an exciting time for responsible and effective energy planning, with a plethora of demands and an array of possibilities.</w:t>
      </w:r>
    </w:p>
    <w:p w14:paraId="5FB8E919" w14:textId="77777777" w:rsidR="005E450D" w:rsidRDefault="005E450D" w:rsidP="007178D6"/>
    <w:p w14:paraId="6B9945C8" w14:textId="77777777" w:rsidR="00E64441" w:rsidRDefault="007616EE" w:rsidP="00E64441">
      <w:pPr>
        <w:pStyle w:val="Heading1"/>
      </w:pPr>
      <w:r>
        <w:t>IGUA Recommendations</w:t>
      </w:r>
    </w:p>
    <w:p w14:paraId="7216F76C" w14:textId="77777777" w:rsidR="007178D6" w:rsidRDefault="007178D6" w:rsidP="007178D6"/>
    <w:p w14:paraId="761EEE7B" w14:textId="3D5E7D69" w:rsidR="00480EC1" w:rsidRPr="00480EC1" w:rsidRDefault="007616EE" w:rsidP="007178D6">
      <w:pPr>
        <w:pStyle w:val="ListParagraph"/>
        <w:numPr>
          <w:ilvl w:val="0"/>
          <w:numId w:val="6"/>
        </w:numPr>
        <w:rPr>
          <w:rFonts w:cstheme="minorHAnsi"/>
        </w:rPr>
      </w:pPr>
      <w:r>
        <w:rPr>
          <w:b/>
          <w:bCs/>
        </w:rPr>
        <w:t xml:space="preserve">A robust EPF </w:t>
      </w:r>
      <w:r w:rsidR="007178D6">
        <w:rPr>
          <w:b/>
          <w:bCs/>
        </w:rPr>
        <w:t xml:space="preserve">must consider </w:t>
      </w:r>
      <w:r w:rsidR="004377C0" w:rsidRPr="007178D6">
        <w:rPr>
          <w:b/>
          <w:bCs/>
        </w:rPr>
        <w:t>ALL energy</w:t>
      </w:r>
      <w:r w:rsidR="007178D6">
        <w:rPr>
          <w:b/>
          <w:bCs/>
        </w:rPr>
        <w:t xml:space="preserve"> sources.</w:t>
      </w:r>
      <w:r w:rsidR="004377C0">
        <w:t xml:space="preserve"> </w:t>
      </w:r>
      <w:r w:rsidR="007178D6">
        <w:t xml:space="preserve"> </w:t>
      </w:r>
      <w:r>
        <w:t>A s</w:t>
      </w:r>
      <w:r w:rsidR="00E64441">
        <w:t xml:space="preserve">iloed approach </w:t>
      </w:r>
      <w:r>
        <w:t xml:space="preserve">focused on electricity planning is no longer </w:t>
      </w:r>
      <w:r w:rsidR="00E600EF">
        <w:t xml:space="preserve">appropriate or </w:t>
      </w:r>
      <w:r>
        <w:t>prudent</w:t>
      </w:r>
      <w:r w:rsidR="00E600EF">
        <w:t xml:space="preserve"> in Ontario</w:t>
      </w:r>
      <w:r>
        <w:t>. Given the uses and sources of energy outlined above, and their respective characteristics, carbon intensities and promising synergies, a disproportionate focus on electricity in Ontario</w:t>
      </w:r>
      <w:r>
        <w:rPr>
          <w:lang w:val="en-CA"/>
        </w:rPr>
        <w:t xml:space="preserve">’s </w:t>
      </w:r>
      <w:r>
        <w:t xml:space="preserve">energy planning </w:t>
      </w:r>
      <w:r w:rsidR="00E600EF">
        <w:t>will compromise robust energy planning and miss opportunities to advance the sustainability</w:t>
      </w:r>
      <w:r w:rsidR="00980825">
        <w:t xml:space="preserve">, </w:t>
      </w:r>
      <w:r w:rsidR="0097045B">
        <w:t>resilience</w:t>
      </w:r>
      <w:r w:rsidR="00E600EF">
        <w:t xml:space="preserve"> and cost effectiveness of Ontario’s energy systems. </w:t>
      </w:r>
    </w:p>
    <w:p w14:paraId="1BAFD574" w14:textId="77777777" w:rsidR="00480EC1" w:rsidRPr="00480EC1" w:rsidRDefault="00480EC1" w:rsidP="00480EC1">
      <w:pPr>
        <w:pStyle w:val="ListParagraph"/>
        <w:ind w:left="360"/>
        <w:rPr>
          <w:rFonts w:cstheme="minorHAnsi"/>
        </w:rPr>
      </w:pPr>
    </w:p>
    <w:p w14:paraId="439C84DA" w14:textId="58010DFF" w:rsidR="00D36CE3" w:rsidRDefault="007616EE" w:rsidP="006250D8">
      <w:pPr>
        <w:pStyle w:val="ListParagraph"/>
        <w:ind w:left="360"/>
      </w:pPr>
      <w:r>
        <w:t xml:space="preserve">A better approach is to </w:t>
      </w:r>
      <w:r w:rsidR="006250D8">
        <w:t xml:space="preserve">focus on meeting </w:t>
      </w:r>
      <w:r w:rsidR="00C815BB">
        <w:t xml:space="preserve">overall </w:t>
      </w:r>
      <w:r w:rsidR="00CA38A1">
        <w:t xml:space="preserve">province-wide </w:t>
      </w:r>
      <w:r w:rsidR="00C815BB">
        <w:t xml:space="preserve">energy demand at </w:t>
      </w:r>
      <w:r w:rsidR="006250D8">
        <w:t xml:space="preserve">a </w:t>
      </w:r>
      <w:r w:rsidR="00C815BB">
        <w:t xml:space="preserve">lower </w:t>
      </w:r>
      <w:r w:rsidR="006250D8">
        <w:t xml:space="preserve">overall </w:t>
      </w:r>
      <w:r w:rsidR="00C815BB">
        <w:t>carbon intensity with the least cost burden</w:t>
      </w:r>
      <w:r w:rsidR="006250D8">
        <w:t xml:space="preserve"> through </w:t>
      </w:r>
      <w:r w:rsidR="00E600EF">
        <w:t xml:space="preserve">thoughtful </w:t>
      </w:r>
      <w:r w:rsidR="00E92A28">
        <w:t xml:space="preserve">leveraging and </w:t>
      </w:r>
      <w:r w:rsidR="00E92A28">
        <w:lastRenderedPageBreak/>
        <w:t>coordinati</w:t>
      </w:r>
      <w:r w:rsidR="006250D8">
        <w:t xml:space="preserve">on of the characteristics and </w:t>
      </w:r>
      <w:r w:rsidR="00E92A28">
        <w:t xml:space="preserve">capabilities of existing </w:t>
      </w:r>
      <w:r w:rsidR="006250D8">
        <w:t xml:space="preserve">and emergent </w:t>
      </w:r>
      <w:r w:rsidR="00E92A28">
        <w:t>energy systems</w:t>
      </w:r>
      <w:r w:rsidR="006250D8">
        <w:t>.</w:t>
      </w:r>
      <w:r w:rsidR="00FC6CA5">
        <w:t xml:space="preserve"> </w:t>
      </w:r>
      <w:r w:rsidR="006250D8">
        <w:t xml:space="preserve">For example, surplus electricity generation can be converted to clean gas/biofuels, </w:t>
      </w:r>
      <w:r w:rsidR="00E600EF">
        <w:t xml:space="preserve">allowing low cost, clean energy to be stored for use </w:t>
      </w:r>
      <w:r w:rsidR="006250D8">
        <w:t xml:space="preserve">when and where needed. </w:t>
      </w:r>
      <w:r w:rsidR="00467724">
        <w:t xml:space="preserve">Distributed </w:t>
      </w:r>
      <w:r w:rsidR="00A82A26">
        <w:t xml:space="preserve">high efficiency combined heat and </w:t>
      </w:r>
      <w:r w:rsidR="00147181">
        <w:t xml:space="preserve">power </w:t>
      </w:r>
      <w:r w:rsidR="00467724">
        <w:t xml:space="preserve">generation </w:t>
      </w:r>
      <w:r w:rsidR="00EB2403">
        <w:t>could leverage the</w:t>
      </w:r>
      <w:r w:rsidR="00147181">
        <w:t xml:space="preserve"> natural gas</w:t>
      </w:r>
      <w:r w:rsidR="00EF608F">
        <w:t xml:space="preserve"> pipeline infrastructure </w:t>
      </w:r>
      <w:r w:rsidR="00380F1C">
        <w:t xml:space="preserve">and bolster the resilience of the power grid. </w:t>
      </w:r>
      <w:r w:rsidR="00A00CB5">
        <w:t xml:space="preserve">Electric vehicles can be a source of smart energy storage and electricity grid regulation services. </w:t>
      </w:r>
      <w:r w:rsidR="00E600EF">
        <w:t>D</w:t>
      </w:r>
      <w:r w:rsidR="0035184E">
        <w:t xml:space="preserve">ecarbonizing </w:t>
      </w:r>
      <w:r w:rsidR="00AC64D0">
        <w:t xml:space="preserve">and future proofing </w:t>
      </w:r>
      <w:r w:rsidR="0035184E">
        <w:t xml:space="preserve">the </w:t>
      </w:r>
      <w:r w:rsidR="00AC64D0">
        <w:t xml:space="preserve">current </w:t>
      </w:r>
      <w:r w:rsidR="0035184E">
        <w:t xml:space="preserve">natural gas system would </w:t>
      </w:r>
      <w:r w:rsidR="006250D8">
        <w:t xml:space="preserve">enhance Ontario’s </w:t>
      </w:r>
      <w:r>
        <w:t>energy system resilience in the face of extreme weather events</w:t>
      </w:r>
      <w:r w:rsidR="0035184E">
        <w:t>.</w:t>
      </w:r>
    </w:p>
    <w:p w14:paraId="66A1847F" w14:textId="77777777" w:rsidR="0035184E" w:rsidRDefault="0035184E" w:rsidP="006250D8">
      <w:pPr>
        <w:pStyle w:val="ListParagraph"/>
        <w:ind w:left="360"/>
      </w:pPr>
    </w:p>
    <w:p w14:paraId="5D64EC27" w14:textId="4EA429F6" w:rsidR="00BF6175" w:rsidRPr="00AC64D0" w:rsidRDefault="007616EE" w:rsidP="0035184E">
      <w:pPr>
        <w:pStyle w:val="ListParagraph"/>
        <w:numPr>
          <w:ilvl w:val="0"/>
          <w:numId w:val="6"/>
        </w:numPr>
        <w:rPr>
          <w:b/>
        </w:rPr>
      </w:pPr>
      <w:r>
        <w:rPr>
          <w:b/>
        </w:rPr>
        <w:t>LTEP</w:t>
      </w:r>
      <w:r w:rsidR="00493801">
        <w:rPr>
          <w:b/>
        </w:rPr>
        <w:t xml:space="preserve"> should be based</w:t>
      </w:r>
      <w:r w:rsidR="0035184E" w:rsidRPr="0035184E">
        <w:rPr>
          <w:b/>
        </w:rPr>
        <w:t xml:space="preserve"> </w:t>
      </w:r>
      <w:r w:rsidR="00493801">
        <w:rPr>
          <w:b/>
        </w:rPr>
        <w:t>on</w:t>
      </w:r>
      <w:r w:rsidR="0035184E" w:rsidRPr="0035184E">
        <w:rPr>
          <w:b/>
        </w:rPr>
        <w:t xml:space="preserve"> an </w:t>
      </w:r>
      <w:r w:rsidR="0097045B" w:rsidRPr="0035184E">
        <w:rPr>
          <w:b/>
        </w:rPr>
        <w:t>all</w:t>
      </w:r>
      <w:r w:rsidR="0097045B">
        <w:rPr>
          <w:b/>
        </w:rPr>
        <w:t xml:space="preserve"> </w:t>
      </w:r>
      <w:r w:rsidR="0097045B" w:rsidRPr="0035184E">
        <w:rPr>
          <w:b/>
        </w:rPr>
        <w:t>energy</w:t>
      </w:r>
      <w:r w:rsidR="0035184E" w:rsidRPr="0035184E">
        <w:rPr>
          <w:b/>
        </w:rPr>
        <w:t xml:space="preserve"> inventory</w:t>
      </w:r>
      <w:r w:rsidR="00323248">
        <w:rPr>
          <w:b/>
        </w:rPr>
        <w:t>: a “</w:t>
      </w:r>
      <w:r w:rsidR="0035184E" w:rsidRPr="0035184E">
        <w:rPr>
          <w:b/>
        </w:rPr>
        <w:t xml:space="preserve">state of </w:t>
      </w:r>
      <w:r w:rsidR="007C1696">
        <w:rPr>
          <w:b/>
        </w:rPr>
        <w:t>energy</w:t>
      </w:r>
      <w:r w:rsidR="0035184E" w:rsidRPr="0035184E">
        <w:rPr>
          <w:b/>
        </w:rPr>
        <w:t xml:space="preserve">” report. </w:t>
      </w:r>
      <w:r w:rsidR="0035184E" w:rsidRPr="0035184E">
        <w:t>Smart</w:t>
      </w:r>
      <w:r w:rsidR="0035184E">
        <w:rPr>
          <w:b/>
        </w:rPr>
        <w:t xml:space="preserve"> </w:t>
      </w:r>
      <w:r w:rsidR="00A461F3" w:rsidRPr="00A461F3">
        <w:t xml:space="preserve">and informed </w:t>
      </w:r>
      <w:r w:rsidR="0035184E" w:rsidRPr="00A461F3">
        <w:t>energy</w:t>
      </w:r>
      <w:r w:rsidR="0035184E">
        <w:t xml:space="preserve"> planning </w:t>
      </w:r>
      <w:r w:rsidR="00A461F3">
        <w:t xml:space="preserve">requires </w:t>
      </w:r>
      <w:r w:rsidR="0035184E">
        <w:t xml:space="preserve">a robust understanding of how energy is produced, </w:t>
      </w:r>
      <w:r w:rsidR="00F200C6">
        <w:t xml:space="preserve">imported, </w:t>
      </w:r>
      <w:r w:rsidR="0097045B">
        <w:t>transformed,</w:t>
      </w:r>
      <w:r w:rsidR="0035184E">
        <w:t xml:space="preserve"> and used in Ontario</w:t>
      </w:r>
      <w:r w:rsidR="00E600EF">
        <w:t>, currently and prospectively</w:t>
      </w:r>
      <w:r>
        <w:t>. The planning information base should include:</w:t>
      </w:r>
    </w:p>
    <w:p w14:paraId="1A31E483" w14:textId="77777777" w:rsidR="00AC64D0" w:rsidRPr="00BF6175" w:rsidRDefault="00AC64D0" w:rsidP="00AC64D0">
      <w:pPr>
        <w:pStyle w:val="ListParagraph"/>
        <w:ind w:left="360"/>
        <w:rPr>
          <w:b/>
        </w:rPr>
      </w:pPr>
    </w:p>
    <w:p w14:paraId="51D642F5" w14:textId="463EB6A2" w:rsidR="005E2964" w:rsidRDefault="007616EE" w:rsidP="005E2964">
      <w:pPr>
        <w:pStyle w:val="ListParagraph"/>
        <w:numPr>
          <w:ilvl w:val="0"/>
          <w:numId w:val="14"/>
        </w:numPr>
      </w:pPr>
      <w:r>
        <w:t xml:space="preserve">An inventory of </w:t>
      </w:r>
      <w:r w:rsidR="00ED3620">
        <w:t xml:space="preserve">the </w:t>
      </w:r>
      <w:r>
        <w:t>current</w:t>
      </w:r>
      <w:r w:rsidR="00A27D97">
        <w:t xml:space="preserve"> </w:t>
      </w:r>
      <w:r w:rsidR="00ED3620">
        <w:t xml:space="preserve">provincial </w:t>
      </w:r>
      <w:r w:rsidR="00A27D97">
        <w:t>energy picture</w:t>
      </w:r>
      <w:r>
        <w:t>, including</w:t>
      </w:r>
      <w:r w:rsidR="00A27D97">
        <w:t xml:space="preserve">: </w:t>
      </w:r>
    </w:p>
    <w:p w14:paraId="6EF138EB" w14:textId="77777777" w:rsidR="005E2964" w:rsidRDefault="005E2964" w:rsidP="005E2964">
      <w:pPr>
        <w:pStyle w:val="ListParagraph"/>
      </w:pPr>
    </w:p>
    <w:p w14:paraId="5F2C8C02" w14:textId="5A929EB8" w:rsidR="00F356EC" w:rsidRDefault="007616EE" w:rsidP="005E2964">
      <w:pPr>
        <w:pStyle w:val="ListParagraph"/>
        <w:numPr>
          <w:ilvl w:val="1"/>
          <w:numId w:val="14"/>
        </w:numPr>
        <w:ind w:left="990"/>
      </w:pPr>
      <w:r>
        <w:t>W</w:t>
      </w:r>
      <w:r w:rsidR="00A27D97">
        <w:t>hat fuels</w:t>
      </w:r>
      <w:r w:rsidR="00EA0B2F">
        <w:t xml:space="preserve"> </w:t>
      </w:r>
      <w:r>
        <w:t xml:space="preserve">from where are used </w:t>
      </w:r>
      <w:r w:rsidR="00EA0B2F">
        <w:t>in</w:t>
      </w:r>
      <w:r w:rsidR="00A27D97">
        <w:t xml:space="preserve"> what applications</w:t>
      </w:r>
      <w:r w:rsidR="00067FF9">
        <w:t xml:space="preserve"> with</w:t>
      </w:r>
      <w:r w:rsidR="00A27D97">
        <w:t xml:space="preserve"> what emissions</w:t>
      </w:r>
      <w:r>
        <w:t xml:space="preserve"> profiles and at what cost.</w:t>
      </w:r>
    </w:p>
    <w:p w14:paraId="54527C23" w14:textId="74828927" w:rsidR="00A27D97" w:rsidRDefault="007616EE" w:rsidP="005E2964">
      <w:pPr>
        <w:pStyle w:val="ListParagraph"/>
        <w:numPr>
          <w:ilvl w:val="1"/>
          <w:numId w:val="14"/>
        </w:numPr>
        <w:ind w:left="990"/>
      </w:pPr>
      <w:r>
        <w:t>The s</w:t>
      </w:r>
      <w:r w:rsidR="005D3FD9">
        <w:t>ystems connecting supply</w:t>
      </w:r>
      <w:r w:rsidR="00576A3C">
        <w:t xml:space="preserve"> </w:t>
      </w:r>
      <w:r w:rsidR="00C4021A">
        <w:t>(domesti</w:t>
      </w:r>
      <w:r w:rsidR="00576A3C">
        <w:t xml:space="preserve">c and import) </w:t>
      </w:r>
      <w:r w:rsidR="005D3FD9">
        <w:t>to</w:t>
      </w:r>
      <w:r w:rsidR="000F5147">
        <w:t xml:space="preserve"> </w:t>
      </w:r>
      <w:r w:rsidR="00576A3C">
        <w:t>consumption</w:t>
      </w:r>
      <w:r>
        <w:t>.</w:t>
      </w:r>
    </w:p>
    <w:p w14:paraId="4ED494AE" w14:textId="77777777" w:rsidR="005E2964" w:rsidRDefault="005E2964" w:rsidP="005E2964"/>
    <w:p w14:paraId="24EA8FCD" w14:textId="32522261" w:rsidR="0035184E" w:rsidRDefault="007616EE" w:rsidP="00AC64D0">
      <w:pPr>
        <w:pStyle w:val="ListParagraph"/>
        <w:numPr>
          <w:ilvl w:val="0"/>
          <w:numId w:val="14"/>
        </w:numPr>
      </w:pPr>
      <w:r>
        <w:t>An inventory of Ontario’s existing pipes and wires assets</w:t>
      </w:r>
      <w:r w:rsidR="00E600EF">
        <w:t xml:space="preserve">, including information on </w:t>
      </w:r>
      <w:r>
        <w:t xml:space="preserve">value, vintage, integrity, </w:t>
      </w:r>
      <w:r w:rsidR="005E2964">
        <w:t xml:space="preserve">and </w:t>
      </w:r>
      <w:r>
        <w:t>remaining useful life.</w:t>
      </w:r>
    </w:p>
    <w:p w14:paraId="559B7580" w14:textId="3368255F" w:rsidR="00BF6175" w:rsidRPr="00F200C6" w:rsidRDefault="007616EE" w:rsidP="00AC64D0">
      <w:pPr>
        <w:pStyle w:val="ListParagraph"/>
        <w:numPr>
          <w:ilvl w:val="0"/>
          <w:numId w:val="14"/>
        </w:numPr>
      </w:pPr>
      <w:r>
        <w:t>All energy (electricity, natural gas, RPP</w:t>
      </w:r>
      <w:r w:rsidR="005E2964">
        <w:t>s</w:t>
      </w:r>
      <w:r>
        <w:t xml:space="preserve">, </w:t>
      </w:r>
      <w:r w:rsidR="00E600EF">
        <w:t xml:space="preserve">and </w:t>
      </w:r>
      <w:r>
        <w:t xml:space="preserve">other) demand forecasts. </w:t>
      </w:r>
    </w:p>
    <w:p w14:paraId="5540ACD6" w14:textId="30966262" w:rsidR="00F60C94" w:rsidRDefault="007616EE" w:rsidP="00AC64D0">
      <w:pPr>
        <w:pStyle w:val="ListParagraph"/>
        <w:numPr>
          <w:ilvl w:val="0"/>
          <w:numId w:val="14"/>
        </w:numPr>
      </w:pPr>
      <w:r>
        <w:t>A</w:t>
      </w:r>
      <w:r w:rsidR="0035051D">
        <w:t xml:space="preserve">vailable and emerging </w:t>
      </w:r>
      <w:r w:rsidR="00023D3B">
        <w:t xml:space="preserve">(fuel and ownership agnostic) solutions </w:t>
      </w:r>
      <w:r w:rsidR="0035051D">
        <w:t>for meeting energy demand</w:t>
      </w:r>
      <w:r w:rsidR="00BF6175">
        <w:t>, including</w:t>
      </w:r>
      <w:r>
        <w:t xml:space="preserve"> carbon </w:t>
      </w:r>
      <w:r w:rsidR="00BF6175">
        <w:t xml:space="preserve">loaded </w:t>
      </w:r>
      <w:r>
        <w:t>cost information.</w:t>
      </w:r>
    </w:p>
    <w:p w14:paraId="4309540E" w14:textId="37A246BD" w:rsidR="00E224DA" w:rsidRDefault="007616EE" w:rsidP="00AC64D0">
      <w:pPr>
        <w:pStyle w:val="ListParagraph"/>
        <w:numPr>
          <w:ilvl w:val="0"/>
          <w:numId w:val="14"/>
        </w:numPr>
      </w:pPr>
      <w:r>
        <w:t xml:space="preserve">An assessment of emerging issues/risks (for example; </w:t>
      </w:r>
      <w:r w:rsidR="00E600EF">
        <w:t xml:space="preserve">distributed energy system </w:t>
      </w:r>
      <w:r>
        <w:t xml:space="preserve">reliability considerations, potential for underutilization/stranding of existing infrastructure, consumer protection and safety oversight related </w:t>
      </w:r>
      <w:r w:rsidR="00E600EF">
        <w:t xml:space="preserve">new energy technologies and </w:t>
      </w:r>
      <w:r w:rsidR="005E2964">
        <w:t xml:space="preserve">new </w:t>
      </w:r>
      <w:r w:rsidR="00E600EF">
        <w:t>energy services models</w:t>
      </w:r>
      <w:r>
        <w:t>).</w:t>
      </w:r>
    </w:p>
    <w:p w14:paraId="1D7FFA8A" w14:textId="67E8540D" w:rsidR="00AC64D0" w:rsidRDefault="00AC64D0" w:rsidP="00AC64D0"/>
    <w:p w14:paraId="2C246022" w14:textId="0432711E" w:rsidR="00291AE1" w:rsidRDefault="007616EE" w:rsidP="005E2964">
      <w:r>
        <w:t xml:space="preserve">In the current Ontario Long Term Energy Plan (LTEP) framework the planning process starts with a technical report from Ontario’s Independent Electricity System Operator (IESO). The </w:t>
      </w:r>
      <w:r w:rsidR="000F0A91">
        <w:t>IESO</w:t>
      </w:r>
      <w:r>
        <w:t xml:space="preserve">’s institutional expertise is electricity. It is </w:t>
      </w:r>
      <w:r w:rsidR="000F0A91">
        <w:t xml:space="preserve">not well suited to provide </w:t>
      </w:r>
      <w:r>
        <w:t xml:space="preserve">an </w:t>
      </w:r>
      <w:r w:rsidR="000F0A91">
        <w:t xml:space="preserve">ALL energy </w:t>
      </w:r>
      <w:r>
        <w:t>inventory</w:t>
      </w:r>
      <w:r w:rsidR="003A7416">
        <w:t xml:space="preserve">, though </w:t>
      </w:r>
      <w:r w:rsidR="00A82A26">
        <w:t xml:space="preserve">it </w:t>
      </w:r>
      <w:r w:rsidR="003A7416">
        <w:t xml:space="preserve">can contribute </w:t>
      </w:r>
      <w:r>
        <w:t xml:space="preserve">a rich understanding of </w:t>
      </w:r>
      <w:r w:rsidR="003A7416">
        <w:t xml:space="preserve">electricity </w:t>
      </w:r>
      <w:r>
        <w:t xml:space="preserve">and a comprehensive electricity </w:t>
      </w:r>
      <w:r w:rsidR="003A7416">
        <w:t>data</w:t>
      </w:r>
      <w:r>
        <w:t xml:space="preserve"> set to that inventory</w:t>
      </w:r>
      <w:r w:rsidR="003A7416">
        <w:t>.</w:t>
      </w:r>
    </w:p>
    <w:p w14:paraId="07156A10" w14:textId="1882F0B4" w:rsidR="005E2964" w:rsidRDefault="005E2964" w:rsidP="005E2964"/>
    <w:p w14:paraId="02A12FD9" w14:textId="1A2A7E46" w:rsidR="000F0A91" w:rsidRDefault="007616EE" w:rsidP="005E2964">
      <w:r>
        <w:t>Ontario’s other main energy system operator – Enbridge Gas Inc. – is similarly expert in natural gas supply, storage and delivery, bu</w:t>
      </w:r>
      <w:r w:rsidR="0056250E">
        <w:t xml:space="preserve">t is also not well suited to provide an ALL energy inventory, though </w:t>
      </w:r>
      <w:r w:rsidR="00A82A26">
        <w:t xml:space="preserve">it </w:t>
      </w:r>
      <w:r w:rsidR="0056250E">
        <w:t>can contribute a rich understanding of natural gas and a comprehensive related data set.</w:t>
      </w:r>
    </w:p>
    <w:p w14:paraId="217017DE" w14:textId="32D22233" w:rsidR="00A22E2C" w:rsidRDefault="00A22E2C" w:rsidP="00A22E2C"/>
    <w:p w14:paraId="4276CE07" w14:textId="11E0F90E" w:rsidR="002826BF" w:rsidRDefault="002826BF" w:rsidP="00A22E2C"/>
    <w:p w14:paraId="7EBF58F0" w14:textId="77777777" w:rsidR="00617937" w:rsidRPr="00F200C6" w:rsidRDefault="00617937" w:rsidP="00A22E2C"/>
    <w:p w14:paraId="1084B2ED" w14:textId="77777777" w:rsidR="002D1D0B" w:rsidRPr="002D1D0B" w:rsidRDefault="002D1D0B" w:rsidP="002D1D0B">
      <w:pPr>
        <w:rPr>
          <w:bCs/>
        </w:rPr>
      </w:pPr>
    </w:p>
    <w:p w14:paraId="60FBD79D" w14:textId="0630B02B" w:rsidR="006049D4" w:rsidRPr="006049D4" w:rsidRDefault="007616EE" w:rsidP="006049D4">
      <w:pPr>
        <w:pStyle w:val="ListParagraph"/>
        <w:numPr>
          <w:ilvl w:val="0"/>
          <w:numId w:val="6"/>
        </w:numPr>
        <w:rPr>
          <w:bCs/>
        </w:rPr>
      </w:pPr>
      <w:r>
        <w:rPr>
          <w:b/>
        </w:rPr>
        <w:t>The Ontario Energy Board (</w:t>
      </w:r>
      <w:r w:rsidR="002D1D0B">
        <w:rPr>
          <w:b/>
        </w:rPr>
        <w:t>OEB</w:t>
      </w:r>
      <w:r>
        <w:rPr>
          <w:b/>
        </w:rPr>
        <w:t>)</w:t>
      </w:r>
      <w:r w:rsidR="002D1D0B">
        <w:rPr>
          <w:b/>
        </w:rPr>
        <w:t xml:space="preserve"> </w:t>
      </w:r>
      <w:r w:rsidR="00E15E3C">
        <w:rPr>
          <w:b/>
        </w:rPr>
        <w:t>should</w:t>
      </w:r>
      <w:r w:rsidR="00A22E2C">
        <w:rPr>
          <w:b/>
        </w:rPr>
        <w:t xml:space="preserve"> be </w:t>
      </w:r>
      <w:r w:rsidR="003B57D8">
        <w:rPr>
          <w:b/>
        </w:rPr>
        <w:t>task</w:t>
      </w:r>
      <w:r w:rsidR="00A22E2C">
        <w:rPr>
          <w:b/>
        </w:rPr>
        <w:t>ed</w:t>
      </w:r>
      <w:r w:rsidR="00051772">
        <w:rPr>
          <w:b/>
        </w:rPr>
        <w:t xml:space="preserve"> with providing </w:t>
      </w:r>
      <w:r w:rsidR="000A3133">
        <w:rPr>
          <w:b/>
        </w:rPr>
        <w:t>the</w:t>
      </w:r>
      <w:r w:rsidR="003B57D8">
        <w:rPr>
          <w:b/>
        </w:rPr>
        <w:t xml:space="preserve"> all energy inventory</w:t>
      </w:r>
      <w:r w:rsidRPr="006049D4">
        <w:rPr>
          <w:b/>
        </w:rPr>
        <w:t xml:space="preserve">. </w:t>
      </w:r>
    </w:p>
    <w:p w14:paraId="010301C3" w14:textId="41625C45" w:rsidR="00A461F3" w:rsidRDefault="00A461F3" w:rsidP="00A461F3">
      <w:pPr>
        <w:rPr>
          <w:b/>
        </w:rPr>
      </w:pPr>
    </w:p>
    <w:p w14:paraId="757A96D5" w14:textId="0AEA95FE" w:rsidR="0056250E" w:rsidRDefault="007616EE" w:rsidP="00A461F3">
      <w:r>
        <w:t xml:space="preserve">The recently refreshed and modernized OEB has a rich understanding of both electricity and natural gas energy systems in, and upstream of, Ontario, as well as of other petroleum based fuels and, increasingly, biofuels. </w:t>
      </w:r>
      <w:r w:rsidR="009D1637">
        <w:t xml:space="preserve">The OEB has a proven record of effective stakeholder consultation and engagement, and a practiced ability to distill complex energy issues into clear and sensible reporting, including informed and thoughtful issues and options identification and balanced recommendations. </w:t>
      </w:r>
    </w:p>
    <w:p w14:paraId="5B84B35D" w14:textId="77777777" w:rsidR="009D1637" w:rsidRPr="0056250E" w:rsidRDefault="009D1637" w:rsidP="00A461F3"/>
    <w:p w14:paraId="593089FF" w14:textId="62C2730F" w:rsidR="009D1637" w:rsidRDefault="007616EE" w:rsidP="009D1637">
      <w:r>
        <w:t xml:space="preserve">There is an existing legislative mechanism for the Minister of Energy to seek the OEB’s examination, report and advice on any question respecting energy; </w:t>
      </w:r>
      <w:r w:rsidRPr="009D1637">
        <w:rPr>
          <w:i/>
        </w:rPr>
        <w:t>Ontario Energy Board Act, 1998</w:t>
      </w:r>
      <w:r>
        <w:t xml:space="preserve">, section 35. This mechanism was effectively used by the Minister of Energy in 2013 to solicit </w:t>
      </w:r>
      <w:r w:rsidR="00792589">
        <w:t xml:space="preserve">a report </w:t>
      </w:r>
      <w:r>
        <w:t>from the OEB regarding the proposal for development of the Energy East Pipelin</w:t>
      </w:r>
      <w:r w:rsidR="00792589">
        <w:t xml:space="preserve">e. </w:t>
      </w:r>
    </w:p>
    <w:p w14:paraId="58C4EA8E" w14:textId="4B74E38C" w:rsidR="009D1637" w:rsidRDefault="009D1637" w:rsidP="009D1637"/>
    <w:p w14:paraId="1C329C36" w14:textId="0DAD2E8D" w:rsidR="009D1637" w:rsidRDefault="007616EE" w:rsidP="009D1637">
      <w:r>
        <w:t xml:space="preserve">The OEB should be mandated with providing a “state of Ontario energy” report in support of a new Ontario EPF, informed by a process of consultation with, and input from, energy sector stakeholders (participants in the energy value chain, consumers, environmental and other relevant NGOs, municipalities, indigenous representatives, and other relevant regulatory agencies (including the IESO, the Technical Standards and Safety Authority (TSSA) and the Electrical Standards Authority (ESA)). </w:t>
      </w:r>
    </w:p>
    <w:p w14:paraId="6C951114" w14:textId="77777777" w:rsidR="009D1637" w:rsidRDefault="009D1637" w:rsidP="009D1637"/>
    <w:p w14:paraId="4A8A4374" w14:textId="6B3F0AFA" w:rsidR="008E7EAA" w:rsidRDefault="007616EE" w:rsidP="009D1637">
      <w:r>
        <w:t xml:space="preserve">The Canada Energy Regulator (CER) fulfills a similar </w:t>
      </w:r>
      <w:r w:rsidR="00792589">
        <w:t xml:space="preserve">energy inventory and reporting </w:t>
      </w:r>
      <w:r>
        <w:t>function nationally.</w:t>
      </w:r>
    </w:p>
    <w:p w14:paraId="354AA351" w14:textId="77777777" w:rsidR="008E7EAA" w:rsidRDefault="008E7EAA" w:rsidP="00347765">
      <w:pPr>
        <w:ind w:left="360"/>
      </w:pPr>
    </w:p>
    <w:p w14:paraId="740240DF" w14:textId="6F0CE894" w:rsidR="00347765" w:rsidRDefault="007616EE" w:rsidP="009D1637">
      <w:r>
        <w:t xml:space="preserve">Recognizing that this </w:t>
      </w:r>
      <w:r w:rsidR="009D1637">
        <w:t xml:space="preserve">would be </w:t>
      </w:r>
      <w:r>
        <w:t xml:space="preserve">a significant addition to the OEB’s current mandate, legislative reform should provide for </w:t>
      </w:r>
      <w:r w:rsidR="009D1637">
        <w:t xml:space="preserve">government </w:t>
      </w:r>
      <w:r>
        <w:t>funding</w:t>
      </w:r>
      <w:r w:rsidR="009D1637">
        <w:t xml:space="preserve"> </w:t>
      </w:r>
      <w:r>
        <w:t xml:space="preserve">for the OEB to </w:t>
      </w:r>
      <w:r w:rsidR="007204CE">
        <w:t xml:space="preserve">develop and </w:t>
      </w:r>
      <w:r>
        <w:t xml:space="preserve">retain the resources </w:t>
      </w:r>
      <w:r w:rsidR="007204CE">
        <w:t xml:space="preserve">appropriate for the proposed </w:t>
      </w:r>
      <w:r>
        <w:t xml:space="preserve">activities. </w:t>
      </w:r>
      <w:r w:rsidR="009D1637">
        <w:t>The OEB is currently a self-funding organization, which remains appropriate in respect of its existing regulatory mandate. However, a</w:t>
      </w:r>
      <w:r>
        <w:t xml:space="preserve">s </w:t>
      </w:r>
      <w:r w:rsidR="009D1637">
        <w:t>noted above</w:t>
      </w:r>
      <w:r w:rsidR="00A00CB5">
        <w:t xml:space="preserve">, </w:t>
      </w:r>
      <w:r w:rsidR="009D1637">
        <w:t>robust and modern energy planning spans energy sources,</w:t>
      </w:r>
      <w:r w:rsidR="00A00CB5">
        <w:t xml:space="preserve"> uses,</w:t>
      </w:r>
      <w:r w:rsidR="009D1637">
        <w:t xml:space="preserve"> technologies, </w:t>
      </w:r>
      <w:r w:rsidR="00A00CB5">
        <w:t xml:space="preserve">and </w:t>
      </w:r>
      <w:r w:rsidR="009D1637">
        <w:t>energy services delivery models</w:t>
      </w:r>
      <w:r w:rsidR="00A00CB5">
        <w:t xml:space="preserve"> and actors</w:t>
      </w:r>
      <w:r w:rsidR="009D1637">
        <w:t xml:space="preserve">, beyond the regulated electricity and natural gas </w:t>
      </w:r>
      <w:r w:rsidR="000B51E8">
        <w:t>sub-sectors</w:t>
      </w:r>
      <w:r w:rsidR="00A00CB5">
        <w:t xml:space="preserve">, and </w:t>
      </w:r>
      <w:r>
        <w:t xml:space="preserve">it would not be appropriate to </w:t>
      </w:r>
      <w:r w:rsidR="00A00CB5">
        <w:t>ask electricity and natural gas ratepayers to fund such a broad activity.</w:t>
      </w:r>
    </w:p>
    <w:p w14:paraId="0416CCA3" w14:textId="77777777" w:rsidR="009D1637" w:rsidRDefault="009D1637" w:rsidP="009D1637"/>
    <w:p w14:paraId="157FA021" w14:textId="77777777" w:rsidR="00BC2AA7" w:rsidRDefault="00BC2AA7" w:rsidP="00752BAF"/>
    <w:p w14:paraId="5C2EC1DE" w14:textId="7693B3C4" w:rsidR="0035184E" w:rsidRPr="00347765" w:rsidRDefault="007616EE" w:rsidP="00347765">
      <w:pPr>
        <w:pStyle w:val="ListParagraph"/>
        <w:numPr>
          <w:ilvl w:val="0"/>
          <w:numId w:val="6"/>
        </w:numPr>
        <w:rPr>
          <w:b/>
        </w:rPr>
      </w:pPr>
      <w:r>
        <w:rPr>
          <w:b/>
        </w:rPr>
        <w:t xml:space="preserve">The Government should set overall energy planning objectives, </w:t>
      </w:r>
      <w:r w:rsidR="00C95FDE">
        <w:rPr>
          <w:b/>
        </w:rPr>
        <w:t xml:space="preserve">including </w:t>
      </w:r>
      <w:r>
        <w:rPr>
          <w:b/>
        </w:rPr>
        <w:t xml:space="preserve">when, and how, energy plan implementation is expected to consider </w:t>
      </w:r>
      <w:r w:rsidR="00C95FDE">
        <w:rPr>
          <w:b/>
        </w:rPr>
        <w:t xml:space="preserve">and support </w:t>
      </w:r>
      <w:r>
        <w:rPr>
          <w:b/>
        </w:rPr>
        <w:t xml:space="preserve">non-energy policy objectives, and </w:t>
      </w:r>
      <w:r w:rsidR="00C95FDE">
        <w:rPr>
          <w:b/>
        </w:rPr>
        <w:t xml:space="preserve">provide clear direction on </w:t>
      </w:r>
      <w:r>
        <w:rPr>
          <w:b/>
        </w:rPr>
        <w:t>prioritization</w:t>
      </w:r>
      <w:r w:rsidR="00C95FDE">
        <w:rPr>
          <w:b/>
        </w:rPr>
        <w:t xml:space="preserve">/balancing of </w:t>
      </w:r>
      <w:r w:rsidR="005476F8">
        <w:rPr>
          <w:b/>
        </w:rPr>
        <w:t>energy and non-energy objectives.</w:t>
      </w:r>
    </w:p>
    <w:p w14:paraId="08D03E1D" w14:textId="77777777" w:rsidR="0035184E" w:rsidRDefault="0035184E" w:rsidP="0035184E">
      <w:pPr>
        <w:pStyle w:val="ListParagraph"/>
      </w:pPr>
    </w:p>
    <w:p w14:paraId="5BC62E8D" w14:textId="56F9BB17" w:rsidR="00BB0FEB" w:rsidRDefault="007616EE" w:rsidP="00A00CB5">
      <w:r>
        <w:lastRenderedPageBreak/>
        <w:t>IGUA strongly endorses the government’s stated intention to empower independent, agency-led energy planning. Independent, agency</w:t>
      </w:r>
      <w:r w:rsidR="00E52963">
        <w:t>-</w:t>
      </w:r>
      <w:r>
        <w:t>led planning is most effective when the government</w:t>
      </w:r>
      <w:r w:rsidR="005476F8">
        <w:t xml:space="preserve"> sets clear planning objectives and defers to its independent, expert agencies in respect of detailed </w:t>
      </w:r>
      <w:r w:rsidR="002C1A74">
        <w:t xml:space="preserve">and fact based </w:t>
      </w:r>
      <w:r w:rsidR="005476F8">
        <w:t xml:space="preserve">planning, operations and governance in the energy sector. </w:t>
      </w:r>
    </w:p>
    <w:p w14:paraId="1EF7F3DA" w14:textId="1BB3012A" w:rsidR="00BB0FEB" w:rsidRDefault="00BB0FEB" w:rsidP="00480898">
      <w:pPr>
        <w:ind w:left="360"/>
      </w:pPr>
    </w:p>
    <w:p w14:paraId="35A20BFB" w14:textId="0422A5C9" w:rsidR="005476F8" w:rsidRDefault="007616EE" w:rsidP="00A00CB5">
      <w:r>
        <w:t xml:space="preserve">One historical problem has been provision by the government of broad objectives without indicating how </w:t>
      </w:r>
      <w:r w:rsidR="00A00CB5">
        <w:t xml:space="preserve">different, sometimes </w:t>
      </w:r>
      <w:r>
        <w:t>competing</w:t>
      </w:r>
      <w:r w:rsidR="00A00CB5">
        <w:t>,</w:t>
      </w:r>
      <w:r>
        <w:t xml:space="preserve"> objectives</w:t>
      </w:r>
      <w:r w:rsidR="00A00CB5">
        <w:t xml:space="preserve"> are to be considered and </w:t>
      </w:r>
      <w:r>
        <w:t>balanc</w:t>
      </w:r>
      <w:r w:rsidR="00A00CB5">
        <w:t xml:space="preserve">ed.  </w:t>
      </w:r>
      <w:r w:rsidR="00480898">
        <w:t xml:space="preserve">A related issue has been the engagement of energy policy in pursuit of non-energy policy objectives (such as economic development, or </w:t>
      </w:r>
      <w:r w:rsidR="001B70EF">
        <w:t xml:space="preserve">broad </w:t>
      </w:r>
      <w:r w:rsidR="00480898">
        <w:t>decarbonization).</w:t>
      </w:r>
    </w:p>
    <w:p w14:paraId="7F24D81B" w14:textId="0194698E" w:rsidR="005476F8" w:rsidRDefault="007616EE" w:rsidP="00480898">
      <w:pPr>
        <w:ind w:left="360"/>
      </w:pPr>
      <w:r>
        <w:t xml:space="preserve"> </w:t>
      </w:r>
    </w:p>
    <w:p w14:paraId="3D407B0E" w14:textId="304DD386" w:rsidR="00BB0FEB" w:rsidRDefault="007616EE" w:rsidP="001B70EF">
      <w:r>
        <w:t xml:space="preserve">Acknowledging the </w:t>
      </w:r>
      <w:r w:rsidR="005476F8">
        <w:t xml:space="preserve">influence and </w:t>
      </w:r>
      <w:r>
        <w:t xml:space="preserve">impact that energy policy </w:t>
      </w:r>
      <w:r w:rsidR="005476F8">
        <w:t xml:space="preserve">can and does have </w:t>
      </w:r>
      <w:r>
        <w:t xml:space="preserve">on other </w:t>
      </w:r>
      <w:r w:rsidR="005476F8">
        <w:t xml:space="preserve">public </w:t>
      </w:r>
      <w:r>
        <w:t xml:space="preserve">policy priorities, the government </w:t>
      </w:r>
      <w:r w:rsidR="001B70EF">
        <w:t xml:space="preserve">in its energy plans/policies </w:t>
      </w:r>
      <w:r>
        <w:t>should</w:t>
      </w:r>
      <w:r w:rsidR="001B70EF">
        <w:t>;</w:t>
      </w:r>
    </w:p>
    <w:p w14:paraId="6C626F62" w14:textId="77777777" w:rsidR="001B70EF" w:rsidRDefault="001B70EF" w:rsidP="001B70EF"/>
    <w:p w14:paraId="0C89A5B5" w14:textId="755944B2" w:rsidR="00480898" w:rsidRDefault="007616EE" w:rsidP="001B70EF">
      <w:pPr>
        <w:pStyle w:val="ListParagraph"/>
        <w:numPr>
          <w:ilvl w:val="0"/>
          <w:numId w:val="26"/>
        </w:numPr>
      </w:pPr>
      <w:r>
        <w:t xml:space="preserve">Clearly indicate where </w:t>
      </w:r>
      <w:r w:rsidR="005476F8">
        <w:t xml:space="preserve">the government </w:t>
      </w:r>
      <w:r>
        <w:t xml:space="preserve">expects implementation of energy policy to support </w:t>
      </w:r>
      <w:r w:rsidR="005476F8">
        <w:t>policy objectives extraneous to energy; and</w:t>
      </w:r>
    </w:p>
    <w:p w14:paraId="0B46CFD8" w14:textId="700A84CC" w:rsidR="005476F8" w:rsidRDefault="007616EE" w:rsidP="001B70EF">
      <w:pPr>
        <w:pStyle w:val="ListParagraph"/>
        <w:numPr>
          <w:ilvl w:val="0"/>
          <w:numId w:val="26"/>
        </w:numPr>
      </w:pPr>
      <w:r>
        <w:t>i</w:t>
      </w:r>
      <w:r w:rsidR="00480898">
        <w:t xml:space="preserve">n such instances, provide guidance on how </w:t>
      </w:r>
      <w:r>
        <w:t xml:space="preserve">the government </w:t>
      </w:r>
      <w:r w:rsidR="00480898">
        <w:t xml:space="preserve">expects the implementing agencies to balance achievement of the non-energy policy objectives with </w:t>
      </w:r>
      <w:r w:rsidR="001C007E">
        <w:t xml:space="preserve">the central energy policy objectives of safety, reliability, </w:t>
      </w:r>
      <w:r w:rsidR="006A0608">
        <w:t>resiliency,</w:t>
      </w:r>
      <w:r w:rsidR="001C007E">
        <w:t xml:space="preserve"> and affordability of energy services.</w:t>
      </w:r>
      <w:r w:rsidR="00E42E8F">
        <w:t xml:space="preserve"> </w:t>
      </w:r>
    </w:p>
    <w:p w14:paraId="12A32E7C" w14:textId="77777777" w:rsidR="001B70EF" w:rsidRDefault="001B70EF" w:rsidP="001B70EF"/>
    <w:p w14:paraId="165612CB" w14:textId="5C63FAC0" w:rsidR="00480898" w:rsidRDefault="007616EE" w:rsidP="001B70EF">
      <w:r>
        <w:t xml:space="preserve">For example, in respect of decarbonization, such direction could include explicit decarbonization targets. In respect of economic development such direction could include </w:t>
      </w:r>
      <w:r w:rsidR="00BA2E56">
        <w:t xml:space="preserve">preclusion of, or </w:t>
      </w:r>
      <w:r>
        <w:t>limits on</w:t>
      </w:r>
      <w:r w:rsidR="00BA2E56">
        <w:t>,</w:t>
      </w:r>
      <w:r>
        <w:t xml:space="preserve"> bill impacts for existing customers</w:t>
      </w:r>
      <w:r w:rsidR="001B70EF">
        <w:t xml:space="preserve"> in pursuit of broader economic development goals.</w:t>
      </w:r>
    </w:p>
    <w:p w14:paraId="2AF7D5D8" w14:textId="51FB6B29" w:rsidR="00BB0FEB" w:rsidRDefault="00BB0FEB" w:rsidP="00BB0FEB"/>
    <w:p w14:paraId="354AD5A4" w14:textId="1439C460" w:rsidR="00BB0FEB" w:rsidRDefault="007616EE" w:rsidP="001B70EF">
      <w:r>
        <w:t xml:space="preserve">To further delineate </w:t>
      </w:r>
      <w:r w:rsidR="00E3501F">
        <w:t xml:space="preserve">and regularize </w:t>
      </w:r>
      <w:r>
        <w:t>the respective roles of government and its independent agencies in energy planning</w:t>
      </w:r>
      <w:r w:rsidR="001B70EF">
        <w:t xml:space="preserve"> and energy plan implementation:</w:t>
      </w:r>
      <w:r>
        <w:t xml:space="preserve"> </w:t>
      </w:r>
    </w:p>
    <w:p w14:paraId="2F490185" w14:textId="0EB44067" w:rsidR="001C007E" w:rsidRDefault="001C007E" w:rsidP="001C007E">
      <w:pPr>
        <w:ind w:left="360"/>
      </w:pPr>
    </w:p>
    <w:p w14:paraId="2951A826" w14:textId="67B43136" w:rsidR="0095395A" w:rsidRDefault="007616EE" w:rsidP="001B70EF">
      <w:pPr>
        <w:pStyle w:val="ListParagraph"/>
        <w:numPr>
          <w:ilvl w:val="0"/>
          <w:numId w:val="27"/>
        </w:numPr>
      </w:pPr>
      <w:r>
        <w:t xml:space="preserve">The current </w:t>
      </w:r>
      <w:r w:rsidR="003F2209">
        <w:t xml:space="preserve">legislated </w:t>
      </w:r>
      <w:r>
        <w:t>directive authorities should be revi</w:t>
      </w:r>
      <w:r w:rsidR="003F2209">
        <w:t xml:space="preserve">ewed </w:t>
      </w:r>
      <w:r>
        <w:t>and rationalized, with a view to emphasizing the importance of planning objectives and limiting instances of government direction of implementation</w:t>
      </w:r>
      <w:r w:rsidR="00D4615E">
        <w:t xml:space="preserve"> of those objectives</w:t>
      </w:r>
      <w:r>
        <w:t>.</w:t>
      </w:r>
    </w:p>
    <w:p w14:paraId="06D0C32E" w14:textId="77777777" w:rsidR="001B70EF" w:rsidRDefault="001B70EF" w:rsidP="001B70EF"/>
    <w:p w14:paraId="30BBDF8C" w14:textId="5F4EE615" w:rsidR="001C007E" w:rsidRDefault="007616EE" w:rsidP="001B70EF">
      <w:pPr>
        <w:pStyle w:val="ListParagraph"/>
        <w:numPr>
          <w:ilvl w:val="0"/>
          <w:numId w:val="27"/>
        </w:numPr>
      </w:pPr>
      <w:r>
        <w:t>Where directive authority is retained, all new directives should be required to be posted for public comment prior to approval.</w:t>
      </w:r>
    </w:p>
    <w:p w14:paraId="7C6CACD9" w14:textId="77777777" w:rsidR="001B70EF" w:rsidRDefault="001B70EF" w:rsidP="001B70EF">
      <w:pPr>
        <w:pStyle w:val="ListParagraph"/>
      </w:pPr>
    </w:p>
    <w:p w14:paraId="312B4E1F" w14:textId="14B3B05F" w:rsidR="00384354" w:rsidRDefault="007616EE" w:rsidP="001B70EF">
      <w:pPr>
        <w:pStyle w:val="ListParagraph"/>
        <w:numPr>
          <w:ilvl w:val="0"/>
          <w:numId w:val="27"/>
        </w:numPr>
      </w:pPr>
      <w:r>
        <w:t xml:space="preserve">The “all energy report” and government energy plan development cycle should be legislated as </w:t>
      </w:r>
      <w:r w:rsidR="001B70EF">
        <w:t>triennial.</w:t>
      </w:r>
    </w:p>
    <w:p w14:paraId="6D26F33C" w14:textId="77777777" w:rsidR="001B70EF" w:rsidRDefault="001B70EF" w:rsidP="001B70EF">
      <w:pPr>
        <w:pStyle w:val="ListParagraph"/>
      </w:pPr>
    </w:p>
    <w:p w14:paraId="67207DD8" w14:textId="1350C42E" w:rsidR="00384354" w:rsidRDefault="007616EE" w:rsidP="001B70EF">
      <w:pPr>
        <w:pStyle w:val="ListParagraph"/>
        <w:numPr>
          <w:ilvl w:val="0"/>
          <w:numId w:val="27"/>
        </w:numPr>
      </w:pPr>
      <w:r>
        <w:t xml:space="preserve">The current </w:t>
      </w:r>
      <w:r w:rsidR="0095395A">
        <w:t xml:space="preserve">provisions for the Minister to require of, and approve, </w:t>
      </w:r>
      <w:r>
        <w:t xml:space="preserve">OEB and IESO </w:t>
      </w:r>
      <w:r w:rsidR="0095395A">
        <w:t xml:space="preserve">energy plan </w:t>
      </w:r>
      <w:r>
        <w:t>implementation plans should be removed. A</w:t>
      </w:r>
      <w:r w:rsidR="0095395A">
        <w:t>n appropriate balance of a</w:t>
      </w:r>
      <w:r>
        <w:t xml:space="preserve">gency accountability and independence can be better facilitated through </w:t>
      </w:r>
      <w:r w:rsidR="001B70EF">
        <w:t xml:space="preserve">periodic </w:t>
      </w:r>
      <w:r w:rsidR="0095395A">
        <w:t xml:space="preserve">agency </w:t>
      </w:r>
      <w:r>
        <w:t>reports tabled, for information, in the legislature.</w:t>
      </w:r>
    </w:p>
    <w:p w14:paraId="66161137" w14:textId="77777777" w:rsidR="00617937" w:rsidRDefault="00617937" w:rsidP="00D4615E">
      <w:pPr>
        <w:pStyle w:val="Heading1"/>
      </w:pPr>
    </w:p>
    <w:p w14:paraId="6AA3F968" w14:textId="28C3440B" w:rsidR="00D4615E" w:rsidRDefault="007616EE" w:rsidP="00D4615E">
      <w:pPr>
        <w:pStyle w:val="Heading1"/>
      </w:pPr>
      <w:r>
        <w:t>Conclu</w:t>
      </w:r>
      <w:r w:rsidR="000D77D0">
        <w:t>ding Remarks</w:t>
      </w:r>
    </w:p>
    <w:p w14:paraId="2295458F" w14:textId="77E03CE0" w:rsidR="00D4615E" w:rsidRDefault="00D4615E" w:rsidP="00D4615E"/>
    <w:p w14:paraId="708C4D17" w14:textId="52953524" w:rsidR="00D4615E" w:rsidRDefault="007616EE" w:rsidP="0043292F">
      <w:r>
        <w:t>IGUA welcomes the opportunity to comment</w:t>
      </w:r>
      <w:r w:rsidR="001B70EF">
        <w:t xml:space="preserve"> on a modernized EPF for Ontario</w:t>
      </w:r>
      <w:r>
        <w:t xml:space="preserve">.  </w:t>
      </w:r>
      <w:r w:rsidR="006E77A9">
        <w:t xml:space="preserve">We have refrained from commenting on the content of </w:t>
      </w:r>
      <w:r w:rsidR="001B70EF">
        <w:t xml:space="preserve">an Ontario energy plan, and </w:t>
      </w:r>
      <w:r w:rsidR="006E77A9">
        <w:t>limited our input to framework.  Ou</w:t>
      </w:r>
      <w:r w:rsidR="001B70EF">
        <w:t>r</w:t>
      </w:r>
      <w:r w:rsidR="006E77A9">
        <w:t xml:space="preserve"> recommendations are:</w:t>
      </w:r>
    </w:p>
    <w:p w14:paraId="4087D3A8" w14:textId="73C2C110" w:rsidR="00384354" w:rsidRDefault="00384354" w:rsidP="00384354"/>
    <w:p w14:paraId="11757528" w14:textId="2CB1B80D" w:rsidR="00384354" w:rsidRDefault="007616EE" w:rsidP="006E77A9">
      <w:pPr>
        <w:pStyle w:val="ListParagraph"/>
        <w:numPr>
          <w:ilvl w:val="0"/>
          <w:numId w:val="25"/>
        </w:numPr>
      </w:pPr>
      <w:r>
        <w:rPr>
          <w:b/>
          <w:bCs/>
        </w:rPr>
        <w:t xml:space="preserve">The EPF </w:t>
      </w:r>
      <w:r w:rsidR="006E77A9">
        <w:rPr>
          <w:b/>
          <w:bCs/>
        </w:rPr>
        <w:t xml:space="preserve">must consider </w:t>
      </w:r>
      <w:r w:rsidR="006E77A9" w:rsidRPr="007178D6">
        <w:rPr>
          <w:b/>
          <w:bCs/>
        </w:rPr>
        <w:t>ALL energy</w:t>
      </w:r>
      <w:r w:rsidR="006E77A9">
        <w:rPr>
          <w:b/>
          <w:bCs/>
        </w:rPr>
        <w:t xml:space="preserve"> sources.</w:t>
      </w:r>
      <w:r w:rsidR="006E77A9">
        <w:t xml:space="preserve">  </w:t>
      </w:r>
    </w:p>
    <w:p w14:paraId="4F484C86" w14:textId="77777777" w:rsidR="001B70EF" w:rsidRDefault="001B70EF" w:rsidP="001B70EF">
      <w:pPr>
        <w:ind w:left="360"/>
      </w:pPr>
    </w:p>
    <w:p w14:paraId="0FC213F4" w14:textId="6C0C4D99" w:rsidR="00493801" w:rsidRPr="0008510B" w:rsidRDefault="007616EE" w:rsidP="006E77A9">
      <w:pPr>
        <w:pStyle w:val="ListParagraph"/>
        <w:numPr>
          <w:ilvl w:val="0"/>
          <w:numId w:val="25"/>
        </w:numPr>
      </w:pPr>
      <w:r>
        <w:rPr>
          <w:b/>
        </w:rPr>
        <w:t>The EPF should be based</w:t>
      </w:r>
      <w:r w:rsidRPr="0035184E">
        <w:rPr>
          <w:b/>
        </w:rPr>
        <w:t xml:space="preserve"> </w:t>
      </w:r>
      <w:r>
        <w:rPr>
          <w:b/>
        </w:rPr>
        <w:t>on</w:t>
      </w:r>
      <w:r w:rsidRPr="0035184E">
        <w:rPr>
          <w:b/>
        </w:rPr>
        <w:t xml:space="preserve"> an all energy inventory</w:t>
      </w:r>
      <w:r>
        <w:rPr>
          <w:b/>
        </w:rPr>
        <w:t>: a “</w:t>
      </w:r>
      <w:r w:rsidRPr="0035184E">
        <w:rPr>
          <w:b/>
        </w:rPr>
        <w:t xml:space="preserve">state of </w:t>
      </w:r>
      <w:r>
        <w:rPr>
          <w:b/>
        </w:rPr>
        <w:t>energy</w:t>
      </w:r>
      <w:r w:rsidRPr="0035184E">
        <w:rPr>
          <w:b/>
        </w:rPr>
        <w:t>” report.</w:t>
      </w:r>
    </w:p>
    <w:p w14:paraId="2F09E7C2" w14:textId="0C76B1C3" w:rsidR="0008510B" w:rsidRPr="00493801" w:rsidRDefault="0008510B" w:rsidP="0008510B"/>
    <w:p w14:paraId="415A12BF" w14:textId="2913BAFF" w:rsidR="00493801" w:rsidRPr="0008510B" w:rsidRDefault="007616EE" w:rsidP="006E77A9">
      <w:pPr>
        <w:pStyle w:val="ListParagraph"/>
        <w:numPr>
          <w:ilvl w:val="0"/>
          <w:numId w:val="25"/>
        </w:numPr>
      </w:pPr>
      <w:r>
        <w:rPr>
          <w:b/>
        </w:rPr>
        <w:t xml:space="preserve">The OEB should be tasked with </w:t>
      </w:r>
      <w:r w:rsidR="007E0F51">
        <w:rPr>
          <w:b/>
        </w:rPr>
        <w:t>reporting on</w:t>
      </w:r>
      <w:r>
        <w:rPr>
          <w:b/>
        </w:rPr>
        <w:t xml:space="preserve"> the all energy inventory</w:t>
      </w:r>
      <w:r w:rsidR="007E0F51">
        <w:rPr>
          <w:b/>
        </w:rPr>
        <w:t xml:space="preserve"> and </w:t>
      </w:r>
      <w:r>
        <w:rPr>
          <w:b/>
        </w:rPr>
        <w:t xml:space="preserve">the </w:t>
      </w:r>
      <w:r w:rsidR="007E0F51">
        <w:rPr>
          <w:b/>
        </w:rPr>
        <w:t>state of energy</w:t>
      </w:r>
      <w:r>
        <w:rPr>
          <w:b/>
        </w:rPr>
        <w:t xml:space="preserve"> services in Ontario</w:t>
      </w:r>
      <w:r w:rsidRPr="006049D4">
        <w:rPr>
          <w:b/>
        </w:rPr>
        <w:t>.</w:t>
      </w:r>
    </w:p>
    <w:p w14:paraId="74F98C98" w14:textId="1302B5FA" w:rsidR="0008510B" w:rsidRPr="007E0F51" w:rsidRDefault="0008510B" w:rsidP="0008510B"/>
    <w:p w14:paraId="42C70C73" w14:textId="7A11FD60" w:rsidR="007E0F51" w:rsidRPr="00347765" w:rsidRDefault="007616EE" w:rsidP="007E0F51">
      <w:pPr>
        <w:pStyle w:val="ListParagraph"/>
        <w:numPr>
          <w:ilvl w:val="0"/>
          <w:numId w:val="25"/>
        </w:numPr>
        <w:rPr>
          <w:b/>
        </w:rPr>
      </w:pPr>
      <w:r>
        <w:rPr>
          <w:b/>
        </w:rPr>
        <w:t>The</w:t>
      </w:r>
      <w:r w:rsidR="00AE1E59">
        <w:rPr>
          <w:b/>
        </w:rPr>
        <w:t xml:space="preserve"> </w:t>
      </w:r>
      <w:r>
        <w:rPr>
          <w:b/>
        </w:rPr>
        <w:t>Government should set overall energy planning objectives, including when, and how, energy plan implementation is expected to consider and support non-energy policy objectives, and provide clear direction on prioritization/balancing</w:t>
      </w:r>
      <w:r w:rsidRPr="0008510B">
        <w:rPr>
          <w:b/>
        </w:rPr>
        <w:t xml:space="preserve"> </w:t>
      </w:r>
      <w:r w:rsidR="00733C6C" w:rsidRPr="0008510B">
        <w:rPr>
          <w:b/>
        </w:rPr>
        <w:t xml:space="preserve">of the non-energy policy objectives with the central energy policy objectives of safety, reliability, </w:t>
      </w:r>
      <w:r w:rsidR="006A0608" w:rsidRPr="0008510B">
        <w:rPr>
          <w:b/>
        </w:rPr>
        <w:t>resiliency,</w:t>
      </w:r>
      <w:r w:rsidR="00733C6C" w:rsidRPr="0008510B">
        <w:rPr>
          <w:b/>
        </w:rPr>
        <w:t xml:space="preserve"> and affordability of energy services</w:t>
      </w:r>
      <w:r w:rsidRPr="0008510B">
        <w:rPr>
          <w:b/>
        </w:rPr>
        <w:t>.</w:t>
      </w:r>
    </w:p>
    <w:p w14:paraId="7215A0CF" w14:textId="77777777" w:rsidR="007E0F51" w:rsidRDefault="007E0F51" w:rsidP="00AE1E59"/>
    <w:p w14:paraId="38569103" w14:textId="6832E649" w:rsidR="00384354" w:rsidRDefault="007616EE" w:rsidP="00384354">
      <w:r>
        <w:t xml:space="preserve">We look forward to </w:t>
      </w:r>
      <w:r w:rsidR="00B85D12">
        <w:t>a</w:t>
      </w:r>
      <w:r w:rsidR="001B2F5D">
        <w:t xml:space="preserve"> </w:t>
      </w:r>
      <w:r w:rsidR="00B85D12">
        <w:t>n</w:t>
      </w:r>
      <w:r w:rsidR="001B2F5D">
        <w:t>ew</w:t>
      </w:r>
      <w:r w:rsidR="00B85D12">
        <w:t xml:space="preserve"> </w:t>
      </w:r>
      <w:r w:rsidR="0008510B">
        <w:t xml:space="preserve">EPF </w:t>
      </w:r>
      <w:r w:rsidR="00B85D12">
        <w:t xml:space="preserve">that </w:t>
      </w:r>
      <w:r w:rsidR="002E17E9">
        <w:t xml:space="preserve">permits Ontarians to </w:t>
      </w:r>
      <w:r w:rsidR="00635F87">
        <w:t xml:space="preserve">benefit from emerging energy </w:t>
      </w:r>
      <w:r w:rsidR="00FB06A3">
        <w:t xml:space="preserve">technologies and opportunities </w:t>
      </w:r>
      <w:r w:rsidR="0008510B">
        <w:t xml:space="preserve">and removes </w:t>
      </w:r>
      <w:r w:rsidR="008F5A0A">
        <w:t>legacy energy system silos</w:t>
      </w:r>
      <w:r w:rsidR="0008510B">
        <w:t xml:space="preserve"> in </w:t>
      </w:r>
      <w:r w:rsidR="006A0608">
        <w:t>favor</w:t>
      </w:r>
      <w:r w:rsidR="0008510B">
        <w:t xml:space="preserve"> of a modernized and robust Ontario energy plan.</w:t>
      </w:r>
    </w:p>
    <w:p w14:paraId="7D576736" w14:textId="77777777" w:rsidR="0008510B" w:rsidRDefault="0008510B" w:rsidP="00384354"/>
    <w:p w14:paraId="1C6FE4FF" w14:textId="77777777" w:rsidR="004B5754" w:rsidRDefault="00DF16D2">
      <w:pPr>
        <w:ind w:left="-144"/>
      </w:pPr>
      <w:r>
        <w:rPr>
          <w:noProof/>
        </w:rPr>
        <w:pict w14:anchorId="4865C3E0">
          <v:shapetype id="_x0000_t202" coordsize="21600,21600" o:spt="202" path="m,l,21600r21600,l21600,xe">
            <v:stroke joinstyle="miter"/>
            <v:path gradientshapeok="t" o:connecttype="rect"/>
          </v:shapetype>
          <v:shape id="zzmpTrailer_1079_11" o:spid="_x0000_s1028" type="#_x0000_t202" style="position:absolute;left:0;text-align:left;margin-left:0;margin-top:0;width:201.6pt;height:21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XWrAIAAKk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" filled="f" stroked="f">
            <v:textbox inset="0,0,0,0">
              <w:txbxContent>
                <w:p w14:paraId="57C78616" w14:textId="613C374D" w:rsidR="004B5754" w:rsidRDefault="004B5754">
                  <w:pPr>
                    <w:pStyle w:val="MacPacTrailer"/>
                  </w:pPr>
                </w:p>
              </w:txbxContent>
            </v:textbox>
            <w10:wrap anchorx="margin"/>
          </v:shape>
        </w:pict>
      </w:r>
    </w:p>
    <w:sectPr w:rsidR="004B5754" w:rsidSect="00623C48">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64DC" w14:textId="77777777" w:rsidR="003734C1" w:rsidRDefault="003734C1">
      <w:r>
        <w:separator/>
      </w:r>
    </w:p>
  </w:endnote>
  <w:endnote w:type="continuationSeparator" w:id="0">
    <w:p w14:paraId="604C4CD7" w14:textId="77777777" w:rsidR="003734C1" w:rsidRDefault="003734C1">
      <w:r>
        <w:continuationSeparator/>
      </w:r>
    </w:p>
  </w:endnote>
  <w:endnote w:type="continuationNotice" w:id="1">
    <w:p w14:paraId="6072D6FE" w14:textId="77777777" w:rsidR="00773B01" w:rsidRDefault="00773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9092274"/>
      <w:docPartObj>
        <w:docPartGallery w:val="Page Numbers (Bottom of Page)"/>
        <w:docPartUnique/>
      </w:docPartObj>
    </w:sdtPr>
    <w:sdtEndPr>
      <w:rPr>
        <w:rStyle w:val="PageNumber"/>
      </w:rPr>
    </w:sdtEndPr>
    <w:sdtContent>
      <w:p w14:paraId="53B7C575" w14:textId="21D80054" w:rsidR="00CA38A1" w:rsidRDefault="007616EE" w:rsidP="00A06B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5754">
          <w:rPr>
            <w:rStyle w:val="PageNumber"/>
            <w:noProof/>
          </w:rPr>
          <w:t>7</w:t>
        </w:r>
        <w:r>
          <w:rPr>
            <w:rStyle w:val="PageNumber"/>
          </w:rPr>
          <w:fldChar w:fldCharType="end"/>
        </w:r>
      </w:p>
    </w:sdtContent>
  </w:sdt>
  <w:p w14:paraId="4C1EF7D7" w14:textId="77777777" w:rsidR="00CA38A1" w:rsidRDefault="00CA38A1" w:rsidP="00CA38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2551863"/>
      <w:docPartObj>
        <w:docPartGallery w:val="Page Numbers (Bottom of Page)"/>
        <w:docPartUnique/>
      </w:docPartObj>
    </w:sdtPr>
    <w:sdtEndPr>
      <w:rPr>
        <w:rStyle w:val="PageNumber"/>
      </w:rPr>
    </w:sdtEndPr>
    <w:sdtContent>
      <w:p w14:paraId="12F26669" w14:textId="4FDD20A5" w:rsidR="00CA38A1" w:rsidRDefault="007616EE" w:rsidP="00A06B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06A3">
          <w:rPr>
            <w:rStyle w:val="PageNumber"/>
            <w:noProof/>
          </w:rPr>
          <w:t>7</w:t>
        </w:r>
        <w:r>
          <w:rPr>
            <w:rStyle w:val="PageNumber"/>
          </w:rPr>
          <w:fldChar w:fldCharType="end"/>
        </w:r>
      </w:p>
    </w:sdtContent>
  </w:sdt>
  <w:p w14:paraId="784F887B" w14:textId="77777777" w:rsidR="00CA38A1" w:rsidRDefault="00CA38A1" w:rsidP="00CA38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89C7" w14:textId="77777777" w:rsidR="003734C1" w:rsidRDefault="003734C1" w:rsidP="00CA38A1">
      <w:r>
        <w:separator/>
      </w:r>
    </w:p>
  </w:footnote>
  <w:footnote w:type="continuationSeparator" w:id="0">
    <w:p w14:paraId="372A7359" w14:textId="77777777" w:rsidR="003734C1" w:rsidRDefault="003734C1" w:rsidP="00CA38A1">
      <w:r>
        <w:continuationSeparator/>
      </w:r>
    </w:p>
  </w:footnote>
  <w:footnote w:type="continuationNotice" w:id="1">
    <w:p w14:paraId="0F21C191" w14:textId="77777777" w:rsidR="00773B01" w:rsidRDefault="00773B01"/>
  </w:footnote>
  <w:footnote w:id="2">
    <w:p w14:paraId="4EFE5271" w14:textId="71BD60C9" w:rsidR="00221765" w:rsidRPr="00221765" w:rsidRDefault="007616EE">
      <w:pPr>
        <w:pStyle w:val="FootnoteText"/>
        <w:rPr>
          <w:lang w:val="en-CA"/>
        </w:rPr>
      </w:pPr>
      <w:r>
        <w:rPr>
          <w:rStyle w:val="FootnoteReference"/>
        </w:rPr>
        <w:footnoteRef/>
      </w:r>
      <w:r>
        <w:t xml:space="preserve"> </w:t>
      </w:r>
      <w:hyperlink r:id="rId1" w:anchor="s3" w:history="1">
        <w:r w:rsidRPr="00221765">
          <w:rPr>
            <w:rStyle w:val="Hyperlink"/>
            <w:sz w:val="18"/>
            <w:szCs w:val="18"/>
          </w:rPr>
          <w:t>https://www.cer-rec.gc.ca/en/data-analysis/energy-markets/provincial-territorial-energy-profiles/provincial-territorial-energy-profiles-ontario.html#s3</w:t>
        </w:r>
      </w:hyperlink>
      <w:r>
        <w:rPr>
          <w:color w:val="403152"/>
          <w:sz w:val="18"/>
          <w:szCs w:val="18"/>
        </w:rPr>
        <w:t>, data current as of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E8BB" w14:textId="416EB71E" w:rsidR="00426B1B" w:rsidRPr="00426B1B" w:rsidRDefault="00E50F19" w:rsidP="00E50F19">
    <w:pPr>
      <w:pStyle w:val="Header"/>
      <w:rPr>
        <w:b/>
        <w:color w:val="E7E6E6" w:themeColor="background2"/>
        <w:spacing w:val="10"/>
        <w:lang w:val="en-CA"/>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lang w:val="en-CA"/>
      </w:rPr>
      <w:drawing>
        <wp:inline distT="0" distB="0" distL="0" distR="0" wp14:anchorId="4F73C846" wp14:editId="1D70AA2A">
          <wp:extent cx="1664070" cy="737555"/>
          <wp:effectExtent l="0" t="0" r="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4070" cy="737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ABC"/>
    <w:multiLevelType w:val="hybridMultilevel"/>
    <w:tmpl w:val="931E63D6"/>
    <w:lvl w:ilvl="0" w:tplc="BAD64CAA">
      <w:start w:val="1"/>
      <w:numFmt w:val="bullet"/>
      <w:lvlText w:val=""/>
      <w:lvlJc w:val="left"/>
      <w:pPr>
        <w:ind w:left="720" w:hanging="360"/>
      </w:pPr>
      <w:rPr>
        <w:rFonts w:ascii="Symbol" w:hAnsi="Symbol" w:hint="default"/>
      </w:rPr>
    </w:lvl>
    <w:lvl w:ilvl="1" w:tplc="65BC361E" w:tentative="1">
      <w:start w:val="1"/>
      <w:numFmt w:val="bullet"/>
      <w:lvlText w:val="o"/>
      <w:lvlJc w:val="left"/>
      <w:pPr>
        <w:ind w:left="1440" w:hanging="360"/>
      </w:pPr>
      <w:rPr>
        <w:rFonts w:ascii="Courier New" w:hAnsi="Courier New" w:cs="Courier New" w:hint="default"/>
      </w:rPr>
    </w:lvl>
    <w:lvl w:ilvl="2" w:tplc="9314E704" w:tentative="1">
      <w:start w:val="1"/>
      <w:numFmt w:val="bullet"/>
      <w:lvlText w:val=""/>
      <w:lvlJc w:val="left"/>
      <w:pPr>
        <w:ind w:left="2160" w:hanging="360"/>
      </w:pPr>
      <w:rPr>
        <w:rFonts w:ascii="Wingdings" w:hAnsi="Wingdings" w:hint="default"/>
      </w:rPr>
    </w:lvl>
    <w:lvl w:ilvl="3" w:tplc="32FEB4E6" w:tentative="1">
      <w:start w:val="1"/>
      <w:numFmt w:val="bullet"/>
      <w:lvlText w:val=""/>
      <w:lvlJc w:val="left"/>
      <w:pPr>
        <w:ind w:left="2880" w:hanging="360"/>
      </w:pPr>
      <w:rPr>
        <w:rFonts w:ascii="Symbol" w:hAnsi="Symbol" w:hint="default"/>
      </w:rPr>
    </w:lvl>
    <w:lvl w:ilvl="4" w:tplc="682E0638" w:tentative="1">
      <w:start w:val="1"/>
      <w:numFmt w:val="bullet"/>
      <w:lvlText w:val="o"/>
      <w:lvlJc w:val="left"/>
      <w:pPr>
        <w:ind w:left="3600" w:hanging="360"/>
      </w:pPr>
      <w:rPr>
        <w:rFonts w:ascii="Courier New" w:hAnsi="Courier New" w:cs="Courier New" w:hint="default"/>
      </w:rPr>
    </w:lvl>
    <w:lvl w:ilvl="5" w:tplc="F21CD5D0" w:tentative="1">
      <w:start w:val="1"/>
      <w:numFmt w:val="bullet"/>
      <w:lvlText w:val=""/>
      <w:lvlJc w:val="left"/>
      <w:pPr>
        <w:ind w:left="4320" w:hanging="360"/>
      </w:pPr>
      <w:rPr>
        <w:rFonts w:ascii="Wingdings" w:hAnsi="Wingdings" w:hint="default"/>
      </w:rPr>
    </w:lvl>
    <w:lvl w:ilvl="6" w:tplc="4C6C4FA2" w:tentative="1">
      <w:start w:val="1"/>
      <w:numFmt w:val="bullet"/>
      <w:lvlText w:val=""/>
      <w:lvlJc w:val="left"/>
      <w:pPr>
        <w:ind w:left="5040" w:hanging="360"/>
      </w:pPr>
      <w:rPr>
        <w:rFonts w:ascii="Symbol" w:hAnsi="Symbol" w:hint="default"/>
      </w:rPr>
    </w:lvl>
    <w:lvl w:ilvl="7" w:tplc="60007E32" w:tentative="1">
      <w:start w:val="1"/>
      <w:numFmt w:val="bullet"/>
      <w:lvlText w:val="o"/>
      <w:lvlJc w:val="left"/>
      <w:pPr>
        <w:ind w:left="5760" w:hanging="360"/>
      </w:pPr>
      <w:rPr>
        <w:rFonts w:ascii="Courier New" w:hAnsi="Courier New" w:cs="Courier New" w:hint="default"/>
      </w:rPr>
    </w:lvl>
    <w:lvl w:ilvl="8" w:tplc="B5B6B908" w:tentative="1">
      <w:start w:val="1"/>
      <w:numFmt w:val="bullet"/>
      <w:lvlText w:val=""/>
      <w:lvlJc w:val="left"/>
      <w:pPr>
        <w:ind w:left="6480" w:hanging="360"/>
      </w:pPr>
      <w:rPr>
        <w:rFonts w:ascii="Wingdings" w:hAnsi="Wingdings" w:hint="default"/>
      </w:rPr>
    </w:lvl>
  </w:abstractNum>
  <w:abstractNum w:abstractNumId="1" w15:restartNumberingAfterBreak="0">
    <w:nsid w:val="00D63844"/>
    <w:multiLevelType w:val="hybridMultilevel"/>
    <w:tmpl w:val="A402794E"/>
    <w:lvl w:ilvl="0" w:tplc="8E0C07D6">
      <w:start w:val="1"/>
      <w:numFmt w:val="bullet"/>
      <w:lvlText w:val="o"/>
      <w:lvlJc w:val="left"/>
      <w:pPr>
        <w:ind w:left="1800" w:hanging="360"/>
      </w:pPr>
      <w:rPr>
        <w:rFonts w:ascii="Courier New" w:hAnsi="Courier New" w:cs="Courier New" w:hint="default"/>
      </w:rPr>
    </w:lvl>
    <w:lvl w:ilvl="1" w:tplc="144E4EF4" w:tentative="1">
      <w:start w:val="1"/>
      <w:numFmt w:val="bullet"/>
      <w:lvlText w:val="o"/>
      <w:lvlJc w:val="left"/>
      <w:pPr>
        <w:ind w:left="2520" w:hanging="360"/>
      </w:pPr>
      <w:rPr>
        <w:rFonts w:ascii="Courier New" w:hAnsi="Courier New" w:cs="Courier New" w:hint="default"/>
      </w:rPr>
    </w:lvl>
    <w:lvl w:ilvl="2" w:tplc="63D41F1E" w:tentative="1">
      <w:start w:val="1"/>
      <w:numFmt w:val="bullet"/>
      <w:lvlText w:val=""/>
      <w:lvlJc w:val="left"/>
      <w:pPr>
        <w:ind w:left="3240" w:hanging="360"/>
      </w:pPr>
      <w:rPr>
        <w:rFonts w:ascii="Wingdings" w:hAnsi="Wingdings" w:hint="default"/>
      </w:rPr>
    </w:lvl>
    <w:lvl w:ilvl="3" w:tplc="33001770" w:tentative="1">
      <w:start w:val="1"/>
      <w:numFmt w:val="bullet"/>
      <w:lvlText w:val=""/>
      <w:lvlJc w:val="left"/>
      <w:pPr>
        <w:ind w:left="3960" w:hanging="360"/>
      </w:pPr>
      <w:rPr>
        <w:rFonts w:ascii="Symbol" w:hAnsi="Symbol" w:hint="default"/>
      </w:rPr>
    </w:lvl>
    <w:lvl w:ilvl="4" w:tplc="88E42864" w:tentative="1">
      <w:start w:val="1"/>
      <w:numFmt w:val="bullet"/>
      <w:lvlText w:val="o"/>
      <w:lvlJc w:val="left"/>
      <w:pPr>
        <w:ind w:left="4680" w:hanging="360"/>
      </w:pPr>
      <w:rPr>
        <w:rFonts w:ascii="Courier New" w:hAnsi="Courier New" w:cs="Courier New" w:hint="default"/>
      </w:rPr>
    </w:lvl>
    <w:lvl w:ilvl="5" w:tplc="0284C5D2" w:tentative="1">
      <w:start w:val="1"/>
      <w:numFmt w:val="bullet"/>
      <w:lvlText w:val=""/>
      <w:lvlJc w:val="left"/>
      <w:pPr>
        <w:ind w:left="5400" w:hanging="360"/>
      </w:pPr>
      <w:rPr>
        <w:rFonts w:ascii="Wingdings" w:hAnsi="Wingdings" w:hint="default"/>
      </w:rPr>
    </w:lvl>
    <w:lvl w:ilvl="6" w:tplc="7C541EAE" w:tentative="1">
      <w:start w:val="1"/>
      <w:numFmt w:val="bullet"/>
      <w:lvlText w:val=""/>
      <w:lvlJc w:val="left"/>
      <w:pPr>
        <w:ind w:left="6120" w:hanging="360"/>
      </w:pPr>
      <w:rPr>
        <w:rFonts w:ascii="Symbol" w:hAnsi="Symbol" w:hint="default"/>
      </w:rPr>
    </w:lvl>
    <w:lvl w:ilvl="7" w:tplc="47B68780" w:tentative="1">
      <w:start w:val="1"/>
      <w:numFmt w:val="bullet"/>
      <w:lvlText w:val="o"/>
      <w:lvlJc w:val="left"/>
      <w:pPr>
        <w:ind w:left="6840" w:hanging="360"/>
      </w:pPr>
      <w:rPr>
        <w:rFonts w:ascii="Courier New" w:hAnsi="Courier New" w:cs="Courier New" w:hint="default"/>
      </w:rPr>
    </w:lvl>
    <w:lvl w:ilvl="8" w:tplc="BCF4900A" w:tentative="1">
      <w:start w:val="1"/>
      <w:numFmt w:val="bullet"/>
      <w:lvlText w:val=""/>
      <w:lvlJc w:val="left"/>
      <w:pPr>
        <w:ind w:left="7560" w:hanging="360"/>
      </w:pPr>
      <w:rPr>
        <w:rFonts w:ascii="Wingdings" w:hAnsi="Wingdings" w:hint="default"/>
      </w:rPr>
    </w:lvl>
  </w:abstractNum>
  <w:abstractNum w:abstractNumId="2" w15:restartNumberingAfterBreak="0">
    <w:nsid w:val="0CBB0121"/>
    <w:multiLevelType w:val="hybridMultilevel"/>
    <w:tmpl w:val="B6CE6F80"/>
    <w:lvl w:ilvl="0" w:tplc="7AC2E95C">
      <w:start w:val="1"/>
      <w:numFmt w:val="bullet"/>
      <w:lvlText w:val=""/>
      <w:lvlJc w:val="left"/>
      <w:pPr>
        <w:ind w:left="2490" w:hanging="360"/>
      </w:pPr>
      <w:rPr>
        <w:rFonts w:ascii="Symbol" w:hAnsi="Symbol" w:hint="default"/>
      </w:rPr>
    </w:lvl>
    <w:lvl w:ilvl="1" w:tplc="F6A240E6" w:tentative="1">
      <w:start w:val="1"/>
      <w:numFmt w:val="bullet"/>
      <w:lvlText w:val="o"/>
      <w:lvlJc w:val="left"/>
      <w:pPr>
        <w:ind w:left="3210" w:hanging="360"/>
      </w:pPr>
      <w:rPr>
        <w:rFonts w:ascii="Courier New" w:hAnsi="Courier New" w:cs="Courier New" w:hint="default"/>
      </w:rPr>
    </w:lvl>
    <w:lvl w:ilvl="2" w:tplc="4C584C80" w:tentative="1">
      <w:start w:val="1"/>
      <w:numFmt w:val="bullet"/>
      <w:lvlText w:val=""/>
      <w:lvlJc w:val="left"/>
      <w:pPr>
        <w:ind w:left="3930" w:hanging="360"/>
      </w:pPr>
      <w:rPr>
        <w:rFonts w:ascii="Wingdings" w:hAnsi="Wingdings" w:hint="default"/>
      </w:rPr>
    </w:lvl>
    <w:lvl w:ilvl="3" w:tplc="1D64E44C" w:tentative="1">
      <w:start w:val="1"/>
      <w:numFmt w:val="bullet"/>
      <w:lvlText w:val=""/>
      <w:lvlJc w:val="left"/>
      <w:pPr>
        <w:ind w:left="4650" w:hanging="360"/>
      </w:pPr>
      <w:rPr>
        <w:rFonts w:ascii="Symbol" w:hAnsi="Symbol" w:hint="default"/>
      </w:rPr>
    </w:lvl>
    <w:lvl w:ilvl="4" w:tplc="EC586B88" w:tentative="1">
      <w:start w:val="1"/>
      <w:numFmt w:val="bullet"/>
      <w:lvlText w:val="o"/>
      <w:lvlJc w:val="left"/>
      <w:pPr>
        <w:ind w:left="5370" w:hanging="360"/>
      </w:pPr>
      <w:rPr>
        <w:rFonts w:ascii="Courier New" w:hAnsi="Courier New" w:cs="Courier New" w:hint="default"/>
      </w:rPr>
    </w:lvl>
    <w:lvl w:ilvl="5" w:tplc="DA6CFD7A" w:tentative="1">
      <w:start w:val="1"/>
      <w:numFmt w:val="bullet"/>
      <w:lvlText w:val=""/>
      <w:lvlJc w:val="left"/>
      <w:pPr>
        <w:ind w:left="6090" w:hanging="360"/>
      </w:pPr>
      <w:rPr>
        <w:rFonts w:ascii="Wingdings" w:hAnsi="Wingdings" w:hint="default"/>
      </w:rPr>
    </w:lvl>
    <w:lvl w:ilvl="6" w:tplc="DF2C14BC" w:tentative="1">
      <w:start w:val="1"/>
      <w:numFmt w:val="bullet"/>
      <w:lvlText w:val=""/>
      <w:lvlJc w:val="left"/>
      <w:pPr>
        <w:ind w:left="6810" w:hanging="360"/>
      </w:pPr>
      <w:rPr>
        <w:rFonts w:ascii="Symbol" w:hAnsi="Symbol" w:hint="default"/>
      </w:rPr>
    </w:lvl>
    <w:lvl w:ilvl="7" w:tplc="CF72E1F4" w:tentative="1">
      <w:start w:val="1"/>
      <w:numFmt w:val="bullet"/>
      <w:lvlText w:val="o"/>
      <w:lvlJc w:val="left"/>
      <w:pPr>
        <w:ind w:left="7530" w:hanging="360"/>
      </w:pPr>
      <w:rPr>
        <w:rFonts w:ascii="Courier New" w:hAnsi="Courier New" w:cs="Courier New" w:hint="default"/>
      </w:rPr>
    </w:lvl>
    <w:lvl w:ilvl="8" w:tplc="F68AC3A6" w:tentative="1">
      <w:start w:val="1"/>
      <w:numFmt w:val="bullet"/>
      <w:lvlText w:val=""/>
      <w:lvlJc w:val="left"/>
      <w:pPr>
        <w:ind w:left="8250" w:hanging="360"/>
      </w:pPr>
      <w:rPr>
        <w:rFonts w:ascii="Wingdings" w:hAnsi="Wingdings" w:hint="default"/>
      </w:rPr>
    </w:lvl>
  </w:abstractNum>
  <w:abstractNum w:abstractNumId="3" w15:restartNumberingAfterBreak="0">
    <w:nsid w:val="0D837DDA"/>
    <w:multiLevelType w:val="hybridMultilevel"/>
    <w:tmpl w:val="C21E94FE"/>
    <w:lvl w:ilvl="0" w:tplc="0722EFAE">
      <w:start w:val="1"/>
      <w:numFmt w:val="bullet"/>
      <w:lvlText w:val="o"/>
      <w:lvlJc w:val="left"/>
      <w:pPr>
        <w:ind w:left="720" w:hanging="360"/>
      </w:pPr>
      <w:rPr>
        <w:rFonts w:ascii="Courier New" w:hAnsi="Courier New" w:cs="Courier New" w:hint="default"/>
      </w:rPr>
    </w:lvl>
    <w:lvl w:ilvl="1" w:tplc="7E420C68" w:tentative="1">
      <w:start w:val="1"/>
      <w:numFmt w:val="bullet"/>
      <w:lvlText w:val="o"/>
      <w:lvlJc w:val="left"/>
      <w:pPr>
        <w:ind w:left="1440" w:hanging="360"/>
      </w:pPr>
      <w:rPr>
        <w:rFonts w:ascii="Courier New" w:hAnsi="Courier New" w:cs="Courier New" w:hint="default"/>
      </w:rPr>
    </w:lvl>
    <w:lvl w:ilvl="2" w:tplc="530C570E" w:tentative="1">
      <w:start w:val="1"/>
      <w:numFmt w:val="bullet"/>
      <w:lvlText w:val=""/>
      <w:lvlJc w:val="left"/>
      <w:pPr>
        <w:ind w:left="2160" w:hanging="360"/>
      </w:pPr>
      <w:rPr>
        <w:rFonts w:ascii="Wingdings" w:hAnsi="Wingdings" w:hint="default"/>
      </w:rPr>
    </w:lvl>
    <w:lvl w:ilvl="3" w:tplc="50D67626" w:tentative="1">
      <w:start w:val="1"/>
      <w:numFmt w:val="bullet"/>
      <w:lvlText w:val=""/>
      <w:lvlJc w:val="left"/>
      <w:pPr>
        <w:ind w:left="2880" w:hanging="360"/>
      </w:pPr>
      <w:rPr>
        <w:rFonts w:ascii="Symbol" w:hAnsi="Symbol" w:hint="default"/>
      </w:rPr>
    </w:lvl>
    <w:lvl w:ilvl="4" w:tplc="FBE290E4" w:tentative="1">
      <w:start w:val="1"/>
      <w:numFmt w:val="bullet"/>
      <w:lvlText w:val="o"/>
      <w:lvlJc w:val="left"/>
      <w:pPr>
        <w:ind w:left="3600" w:hanging="360"/>
      </w:pPr>
      <w:rPr>
        <w:rFonts w:ascii="Courier New" w:hAnsi="Courier New" w:cs="Courier New" w:hint="default"/>
      </w:rPr>
    </w:lvl>
    <w:lvl w:ilvl="5" w:tplc="179E654A" w:tentative="1">
      <w:start w:val="1"/>
      <w:numFmt w:val="bullet"/>
      <w:lvlText w:val=""/>
      <w:lvlJc w:val="left"/>
      <w:pPr>
        <w:ind w:left="4320" w:hanging="360"/>
      </w:pPr>
      <w:rPr>
        <w:rFonts w:ascii="Wingdings" w:hAnsi="Wingdings" w:hint="default"/>
      </w:rPr>
    </w:lvl>
    <w:lvl w:ilvl="6" w:tplc="5E7ACACE" w:tentative="1">
      <w:start w:val="1"/>
      <w:numFmt w:val="bullet"/>
      <w:lvlText w:val=""/>
      <w:lvlJc w:val="left"/>
      <w:pPr>
        <w:ind w:left="5040" w:hanging="360"/>
      </w:pPr>
      <w:rPr>
        <w:rFonts w:ascii="Symbol" w:hAnsi="Symbol" w:hint="default"/>
      </w:rPr>
    </w:lvl>
    <w:lvl w:ilvl="7" w:tplc="FBBE390E" w:tentative="1">
      <w:start w:val="1"/>
      <w:numFmt w:val="bullet"/>
      <w:lvlText w:val="o"/>
      <w:lvlJc w:val="left"/>
      <w:pPr>
        <w:ind w:left="5760" w:hanging="360"/>
      </w:pPr>
      <w:rPr>
        <w:rFonts w:ascii="Courier New" w:hAnsi="Courier New" w:cs="Courier New" w:hint="default"/>
      </w:rPr>
    </w:lvl>
    <w:lvl w:ilvl="8" w:tplc="47281C34" w:tentative="1">
      <w:start w:val="1"/>
      <w:numFmt w:val="bullet"/>
      <w:lvlText w:val=""/>
      <w:lvlJc w:val="left"/>
      <w:pPr>
        <w:ind w:left="6480" w:hanging="360"/>
      </w:pPr>
      <w:rPr>
        <w:rFonts w:ascii="Wingdings" w:hAnsi="Wingdings" w:hint="default"/>
      </w:rPr>
    </w:lvl>
  </w:abstractNum>
  <w:abstractNum w:abstractNumId="4" w15:restartNumberingAfterBreak="0">
    <w:nsid w:val="16271943"/>
    <w:multiLevelType w:val="hybridMultilevel"/>
    <w:tmpl w:val="9B4AE2F6"/>
    <w:lvl w:ilvl="0" w:tplc="CBFAC408">
      <w:start w:val="1"/>
      <w:numFmt w:val="decimal"/>
      <w:lvlText w:val="%1-"/>
      <w:lvlJc w:val="left"/>
      <w:pPr>
        <w:ind w:left="360" w:hanging="360"/>
      </w:pPr>
      <w:rPr>
        <w:rFonts w:hint="default"/>
      </w:rPr>
    </w:lvl>
    <w:lvl w:ilvl="1" w:tplc="0FC8BEF6" w:tentative="1">
      <w:start w:val="1"/>
      <w:numFmt w:val="lowerLetter"/>
      <w:lvlText w:val="%2."/>
      <w:lvlJc w:val="left"/>
      <w:pPr>
        <w:ind w:left="1080" w:hanging="360"/>
      </w:pPr>
    </w:lvl>
    <w:lvl w:ilvl="2" w:tplc="94E0D3AE" w:tentative="1">
      <w:start w:val="1"/>
      <w:numFmt w:val="lowerRoman"/>
      <w:lvlText w:val="%3."/>
      <w:lvlJc w:val="right"/>
      <w:pPr>
        <w:ind w:left="1800" w:hanging="180"/>
      </w:pPr>
    </w:lvl>
    <w:lvl w:ilvl="3" w:tplc="49CEC61E" w:tentative="1">
      <w:start w:val="1"/>
      <w:numFmt w:val="decimal"/>
      <w:lvlText w:val="%4."/>
      <w:lvlJc w:val="left"/>
      <w:pPr>
        <w:ind w:left="2520" w:hanging="360"/>
      </w:pPr>
    </w:lvl>
    <w:lvl w:ilvl="4" w:tplc="F6D03A52" w:tentative="1">
      <w:start w:val="1"/>
      <w:numFmt w:val="lowerLetter"/>
      <w:lvlText w:val="%5."/>
      <w:lvlJc w:val="left"/>
      <w:pPr>
        <w:ind w:left="3240" w:hanging="360"/>
      </w:pPr>
    </w:lvl>
    <w:lvl w:ilvl="5" w:tplc="D514EACA" w:tentative="1">
      <w:start w:val="1"/>
      <w:numFmt w:val="lowerRoman"/>
      <w:lvlText w:val="%6."/>
      <w:lvlJc w:val="right"/>
      <w:pPr>
        <w:ind w:left="3960" w:hanging="180"/>
      </w:pPr>
    </w:lvl>
    <w:lvl w:ilvl="6" w:tplc="D602985C" w:tentative="1">
      <w:start w:val="1"/>
      <w:numFmt w:val="decimal"/>
      <w:lvlText w:val="%7."/>
      <w:lvlJc w:val="left"/>
      <w:pPr>
        <w:ind w:left="4680" w:hanging="360"/>
      </w:pPr>
    </w:lvl>
    <w:lvl w:ilvl="7" w:tplc="8F10CF88" w:tentative="1">
      <w:start w:val="1"/>
      <w:numFmt w:val="lowerLetter"/>
      <w:lvlText w:val="%8."/>
      <w:lvlJc w:val="left"/>
      <w:pPr>
        <w:ind w:left="5400" w:hanging="360"/>
      </w:pPr>
    </w:lvl>
    <w:lvl w:ilvl="8" w:tplc="2154E2BC" w:tentative="1">
      <w:start w:val="1"/>
      <w:numFmt w:val="lowerRoman"/>
      <w:lvlText w:val="%9."/>
      <w:lvlJc w:val="right"/>
      <w:pPr>
        <w:ind w:left="6120" w:hanging="180"/>
      </w:pPr>
    </w:lvl>
  </w:abstractNum>
  <w:abstractNum w:abstractNumId="5" w15:restartNumberingAfterBreak="0">
    <w:nsid w:val="18F7690D"/>
    <w:multiLevelType w:val="hybridMultilevel"/>
    <w:tmpl w:val="D0E0D1B4"/>
    <w:lvl w:ilvl="0" w:tplc="4EFC6D66">
      <w:start w:val="1"/>
      <w:numFmt w:val="bullet"/>
      <w:lvlText w:val=""/>
      <w:lvlJc w:val="left"/>
      <w:pPr>
        <w:ind w:left="720" w:hanging="360"/>
      </w:pPr>
      <w:rPr>
        <w:rFonts w:ascii="Symbol" w:hAnsi="Symbol" w:hint="default"/>
      </w:rPr>
    </w:lvl>
    <w:lvl w:ilvl="1" w:tplc="3EB89DF8">
      <w:start w:val="1"/>
      <w:numFmt w:val="bullet"/>
      <w:lvlText w:val="o"/>
      <w:lvlJc w:val="left"/>
      <w:pPr>
        <w:ind w:left="1440" w:hanging="360"/>
      </w:pPr>
      <w:rPr>
        <w:rFonts w:ascii="Courier New" w:hAnsi="Courier New" w:cs="Courier New" w:hint="default"/>
      </w:rPr>
    </w:lvl>
    <w:lvl w:ilvl="2" w:tplc="CEA07A54" w:tentative="1">
      <w:start w:val="1"/>
      <w:numFmt w:val="bullet"/>
      <w:lvlText w:val=""/>
      <w:lvlJc w:val="left"/>
      <w:pPr>
        <w:ind w:left="2160" w:hanging="360"/>
      </w:pPr>
      <w:rPr>
        <w:rFonts w:ascii="Wingdings" w:hAnsi="Wingdings" w:hint="default"/>
      </w:rPr>
    </w:lvl>
    <w:lvl w:ilvl="3" w:tplc="7722D4A6" w:tentative="1">
      <w:start w:val="1"/>
      <w:numFmt w:val="bullet"/>
      <w:lvlText w:val=""/>
      <w:lvlJc w:val="left"/>
      <w:pPr>
        <w:ind w:left="2880" w:hanging="360"/>
      </w:pPr>
      <w:rPr>
        <w:rFonts w:ascii="Symbol" w:hAnsi="Symbol" w:hint="default"/>
      </w:rPr>
    </w:lvl>
    <w:lvl w:ilvl="4" w:tplc="5F04781A" w:tentative="1">
      <w:start w:val="1"/>
      <w:numFmt w:val="bullet"/>
      <w:lvlText w:val="o"/>
      <w:lvlJc w:val="left"/>
      <w:pPr>
        <w:ind w:left="3600" w:hanging="360"/>
      </w:pPr>
      <w:rPr>
        <w:rFonts w:ascii="Courier New" w:hAnsi="Courier New" w:cs="Courier New" w:hint="default"/>
      </w:rPr>
    </w:lvl>
    <w:lvl w:ilvl="5" w:tplc="195EB2DC" w:tentative="1">
      <w:start w:val="1"/>
      <w:numFmt w:val="bullet"/>
      <w:lvlText w:val=""/>
      <w:lvlJc w:val="left"/>
      <w:pPr>
        <w:ind w:left="4320" w:hanging="360"/>
      </w:pPr>
      <w:rPr>
        <w:rFonts w:ascii="Wingdings" w:hAnsi="Wingdings" w:hint="default"/>
      </w:rPr>
    </w:lvl>
    <w:lvl w:ilvl="6" w:tplc="1B88B114" w:tentative="1">
      <w:start w:val="1"/>
      <w:numFmt w:val="bullet"/>
      <w:lvlText w:val=""/>
      <w:lvlJc w:val="left"/>
      <w:pPr>
        <w:ind w:left="5040" w:hanging="360"/>
      </w:pPr>
      <w:rPr>
        <w:rFonts w:ascii="Symbol" w:hAnsi="Symbol" w:hint="default"/>
      </w:rPr>
    </w:lvl>
    <w:lvl w:ilvl="7" w:tplc="EAAE9940" w:tentative="1">
      <w:start w:val="1"/>
      <w:numFmt w:val="bullet"/>
      <w:lvlText w:val="o"/>
      <w:lvlJc w:val="left"/>
      <w:pPr>
        <w:ind w:left="5760" w:hanging="360"/>
      </w:pPr>
      <w:rPr>
        <w:rFonts w:ascii="Courier New" w:hAnsi="Courier New" w:cs="Courier New" w:hint="default"/>
      </w:rPr>
    </w:lvl>
    <w:lvl w:ilvl="8" w:tplc="A51A42D4" w:tentative="1">
      <w:start w:val="1"/>
      <w:numFmt w:val="bullet"/>
      <w:lvlText w:val=""/>
      <w:lvlJc w:val="left"/>
      <w:pPr>
        <w:ind w:left="6480" w:hanging="360"/>
      </w:pPr>
      <w:rPr>
        <w:rFonts w:ascii="Wingdings" w:hAnsi="Wingdings" w:hint="default"/>
      </w:rPr>
    </w:lvl>
  </w:abstractNum>
  <w:abstractNum w:abstractNumId="6" w15:restartNumberingAfterBreak="0">
    <w:nsid w:val="1FD01DDE"/>
    <w:multiLevelType w:val="hybridMultilevel"/>
    <w:tmpl w:val="62E69BAC"/>
    <w:lvl w:ilvl="0" w:tplc="FF064F4E">
      <w:start w:val="1"/>
      <w:numFmt w:val="bullet"/>
      <w:lvlText w:val=""/>
      <w:lvlJc w:val="left"/>
      <w:pPr>
        <w:ind w:left="720" w:hanging="360"/>
      </w:pPr>
      <w:rPr>
        <w:rFonts w:ascii="Symbol" w:hAnsi="Symbol" w:hint="default"/>
      </w:rPr>
    </w:lvl>
    <w:lvl w:ilvl="1" w:tplc="B6DA6718">
      <w:start w:val="1"/>
      <w:numFmt w:val="bullet"/>
      <w:lvlText w:val="o"/>
      <w:lvlJc w:val="left"/>
      <w:pPr>
        <w:ind w:left="1440" w:hanging="360"/>
      </w:pPr>
      <w:rPr>
        <w:rFonts w:ascii="Courier New" w:hAnsi="Courier New" w:cs="Courier New" w:hint="default"/>
      </w:rPr>
    </w:lvl>
    <w:lvl w:ilvl="2" w:tplc="7F4877C2">
      <w:start w:val="1"/>
      <w:numFmt w:val="bullet"/>
      <w:lvlText w:val=""/>
      <w:lvlJc w:val="left"/>
      <w:pPr>
        <w:ind w:left="2160" w:hanging="360"/>
      </w:pPr>
      <w:rPr>
        <w:rFonts w:ascii="Wingdings" w:hAnsi="Wingdings" w:hint="default"/>
      </w:rPr>
    </w:lvl>
    <w:lvl w:ilvl="3" w:tplc="B47CA3EE" w:tentative="1">
      <w:start w:val="1"/>
      <w:numFmt w:val="bullet"/>
      <w:lvlText w:val=""/>
      <w:lvlJc w:val="left"/>
      <w:pPr>
        <w:ind w:left="2880" w:hanging="360"/>
      </w:pPr>
      <w:rPr>
        <w:rFonts w:ascii="Symbol" w:hAnsi="Symbol" w:hint="default"/>
      </w:rPr>
    </w:lvl>
    <w:lvl w:ilvl="4" w:tplc="517C9890" w:tentative="1">
      <w:start w:val="1"/>
      <w:numFmt w:val="bullet"/>
      <w:lvlText w:val="o"/>
      <w:lvlJc w:val="left"/>
      <w:pPr>
        <w:ind w:left="3600" w:hanging="360"/>
      </w:pPr>
      <w:rPr>
        <w:rFonts w:ascii="Courier New" w:hAnsi="Courier New" w:cs="Courier New" w:hint="default"/>
      </w:rPr>
    </w:lvl>
    <w:lvl w:ilvl="5" w:tplc="5BC2A1F8" w:tentative="1">
      <w:start w:val="1"/>
      <w:numFmt w:val="bullet"/>
      <w:lvlText w:val=""/>
      <w:lvlJc w:val="left"/>
      <w:pPr>
        <w:ind w:left="4320" w:hanging="360"/>
      </w:pPr>
      <w:rPr>
        <w:rFonts w:ascii="Wingdings" w:hAnsi="Wingdings" w:hint="default"/>
      </w:rPr>
    </w:lvl>
    <w:lvl w:ilvl="6" w:tplc="4CF6EC8A" w:tentative="1">
      <w:start w:val="1"/>
      <w:numFmt w:val="bullet"/>
      <w:lvlText w:val=""/>
      <w:lvlJc w:val="left"/>
      <w:pPr>
        <w:ind w:left="5040" w:hanging="360"/>
      </w:pPr>
      <w:rPr>
        <w:rFonts w:ascii="Symbol" w:hAnsi="Symbol" w:hint="default"/>
      </w:rPr>
    </w:lvl>
    <w:lvl w:ilvl="7" w:tplc="31FE41AC" w:tentative="1">
      <w:start w:val="1"/>
      <w:numFmt w:val="bullet"/>
      <w:lvlText w:val="o"/>
      <w:lvlJc w:val="left"/>
      <w:pPr>
        <w:ind w:left="5760" w:hanging="360"/>
      </w:pPr>
      <w:rPr>
        <w:rFonts w:ascii="Courier New" w:hAnsi="Courier New" w:cs="Courier New" w:hint="default"/>
      </w:rPr>
    </w:lvl>
    <w:lvl w:ilvl="8" w:tplc="F3E074C6" w:tentative="1">
      <w:start w:val="1"/>
      <w:numFmt w:val="bullet"/>
      <w:lvlText w:val=""/>
      <w:lvlJc w:val="left"/>
      <w:pPr>
        <w:ind w:left="6480" w:hanging="360"/>
      </w:pPr>
      <w:rPr>
        <w:rFonts w:ascii="Wingdings" w:hAnsi="Wingdings" w:hint="default"/>
      </w:rPr>
    </w:lvl>
  </w:abstractNum>
  <w:abstractNum w:abstractNumId="7" w15:restartNumberingAfterBreak="0">
    <w:nsid w:val="23052D83"/>
    <w:multiLevelType w:val="hybridMultilevel"/>
    <w:tmpl w:val="73B8E56E"/>
    <w:lvl w:ilvl="0" w:tplc="4086C3AA">
      <w:start w:val="1"/>
      <w:numFmt w:val="bullet"/>
      <w:lvlText w:val="o"/>
      <w:lvlJc w:val="left"/>
      <w:pPr>
        <w:ind w:left="1080" w:hanging="360"/>
      </w:pPr>
      <w:rPr>
        <w:rFonts w:ascii="Courier New" w:hAnsi="Courier New" w:cs="Courier New" w:hint="default"/>
      </w:rPr>
    </w:lvl>
    <w:lvl w:ilvl="1" w:tplc="CB2C11BE" w:tentative="1">
      <w:start w:val="1"/>
      <w:numFmt w:val="bullet"/>
      <w:lvlText w:val="o"/>
      <w:lvlJc w:val="left"/>
      <w:pPr>
        <w:ind w:left="1800" w:hanging="360"/>
      </w:pPr>
      <w:rPr>
        <w:rFonts w:ascii="Courier New" w:hAnsi="Courier New" w:cs="Courier New" w:hint="default"/>
      </w:rPr>
    </w:lvl>
    <w:lvl w:ilvl="2" w:tplc="F1444918" w:tentative="1">
      <w:start w:val="1"/>
      <w:numFmt w:val="bullet"/>
      <w:lvlText w:val=""/>
      <w:lvlJc w:val="left"/>
      <w:pPr>
        <w:ind w:left="2520" w:hanging="360"/>
      </w:pPr>
      <w:rPr>
        <w:rFonts w:ascii="Wingdings" w:hAnsi="Wingdings" w:hint="default"/>
      </w:rPr>
    </w:lvl>
    <w:lvl w:ilvl="3" w:tplc="85C093C2" w:tentative="1">
      <w:start w:val="1"/>
      <w:numFmt w:val="bullet"/>
      <w:lvlText w:val=""/>
      <w:lvlJc w:val="left"/>
      <w:pPr>
        <w:ind w:left="3240" w:hanging="360"/>
      </w:pPr>
      <w:rPr>
        <w:rFonts w:ascii="Symbol" w:hAnsi="Symbol" w:hint="default"/>
      </w:rPr>
    </w:lvl>
    <w:lvl w:ilvl="4" w:tplc="0A3CDAE0" w:tentative="1">
      <w:start w:val="1"/>
      <w:numFmt w:val="bullet"/>
      <w:lvlText w:val="o"/>
      <w:lvlJc w:val="left"/>
      <w:pPr>
        <w:ind w:left="3960" w:hanging="360"/>
      </w:pPr>
      <w:rPr>
        <w:rFonts w:ascii="Courier New" w:hAnsi="Courier New" w:cs="Courier New" w:hint="default"/>
      </w:rPr>
    </w:lvl>
    <w:lvl w:ilvl="5" w:tplc="83A61A62" w:tentative="1">
      <w:start w:val="1"/>
      <w:numFmt w:val="bullet"/>
      <w:lvlText w:val=""/>
      <w:lvlJc w:val="left"/>
      <w:pPr>
        <w:ind w:left="4680" w:hanging="360"/>
      </w:pPr>
      <w:rPr>
        <w:rFonts w:ascii="Wingdings" w:hAnsi="Wingdings" w:hint="default"/>
      </w:rPr>
    </w:lvl>
    <w:lvl w:ilvl="6" w:tplc="8E0C0A20" w:tentative="1">
      <w:start w:val="1"/>
      <w:numFmt w:val="bullet"/>
      <w:lvlText w:val=""/>
      <w:lvlJc w:val="left"/>
      <w:pPr>
        <w:ind w:left="5400" w:hanging="360"/>
      </w:pPr>
      <w:rPr>
        <w:rFonts w:ascii="Symbol" w:hAnsi="Symbol" w:hint="default"/>
      </w:rPr>
    </w:lvl>
    <w:lvl w:ilvl="7" w:tplc="D62876C6" w:tentative="1">
      <w:start w:val="1"/>
      <w:numFmt w:val="bullet"/>
      <w:lvlText w:val="o"/>
      <w:lvlJc w:val="left"/>
      <w:pPr>
        <w:ind w:left="6120" w:hanging="360"/>
      </w:pPr>
      <w:rPr>
        <w:rFonts w:ascii="Courier New" w:hAnsi="Courier New" w:cs="Courier New" w:hint="default"/>
      </w:rPr>
    </w:lvl>
    <w:lvl w:ilvl="8" w:tplc="F6EA1008" w:tentative="1">
      <w:start w:val="1"/>
      <w:numFmt w:val="bullet"/>
      <w:lvlText w:val=""/>
      <w:lvlJc w:val="left"/>
      <w:pPr>
        <w:ind w:left="6840" w:hanging="360"/>
      </w:pPr>
      <w:rPr>
        <w:rFonts w:ascii="Wingdings" w:hAnsi="Wingdings" w:hint="default"/>
      </w:rPr>
    </w:lvl>
  </w:abstractNum>
  <w:abstractNum w:abstractNumId="8" w15:restartNumberingAfterBreak="0">
    <w:nsid w:val="2FCA1A77"/>
    <w:multiLevelType w:val="hybridMultilevel"/>
    <w:tmpl w:val="0FA8EB7C"/>
    <w:lvl w:ilvl="0" w:tplc="D250F7EE">
      <w:start w:val="1"/>
      <w:numFmt w:val="bullet"/>
      <w:lvlText w:val=""/>
      <w:lvlJc w:val="left"/>
      <w:pPr>
        <w:ind w:left="720" w:hanging="360"/>
      </w:pPr>
      <w:rPr>
        <w:rFonts w:ascii="Symbol" w:hAnsi="Symbol" w:hint="default"/>
      </w:rPr>
    </w:lvl>
    <w:lvl w:ilvl="1" w:tplc="F510F7BE">
      <w:start w:val="1"/>
      <w:numFmt w:val="bullet"/>
      <w:lvlText w:val="o"/>
      <w:lvlJc w:val="left"/>
      <w:pPr>
        <w:ind w:left="1440" w:hanging="360"/>
      </w:pPr>
      <w:rPr>
        <w:rFonts w:ascii="Courier New" w:hAnsi="Courier New" w:cs="Courier New" w:hint="default"/>
      </w:rPr>
    </w:lvl>
    <w:lvl w:ilvl="2" w:tplc="E260FEA6" w:tentative="1">
      <w:start w:val="1"/>
      <w:numFmt w:val="bullet"/>
      <w:lvlText w:val=""/>
      <w:lvlJc w:val="left"/>
      <w:pPr>
        <w:ind w:left="2160" w:hanging="360"/>
      </w:pPr>
      <w:rPr>
        <w:rFonts w:ascii="Wingdings" w:hAnsi="Wingdings" w:hint="default"/>
      </w:rPr>
    </w:lvl>
    <w:lvl w:ilvl="3" w:tplc="C71AEAAA" w:tentative="1">
      <w:start w:val="1"/>
      <w:numFmt w:val="bullet"/>
      <w:lvlText w:val=""/>
      <w:lvlJc w:val="left"/>
      <w:pPr>
        <w:ind w:left="2880" w:hanging="360"/>
      </w:pPr>
      <w:rPr>
        <w:rFonts w:ascii="Symbol" w:hAnsi="Symbol" w:hint="default"/>
      </w:rPr>
    </w:lvl>
    <w:lvl w:ilvl="4" w:tplc="360A939A" w:tentative="1">
      <w:start w:val="1"/>
      <w:numFmt w:val="bullet"/>
      <w:lvlText w:val="o"/>
      <w:lvlJc w:val="left"/>
      <w:pPr>
        <w:ind w:left="3600" w:hanging="360"/>
      </w:pPr>
      <w:rPr>
        <w:rFonts w:ascii="Courier New" w:hAnsi="Courier New" w:cs="Courier New" w:hint="default"/>
      </w:rPr>
    </w:lvl>
    <w:lvl w:ilvl="5" w:tplc="0C1AA1F4" w:tentative="1">
      <w:start w:val="1"/>
      <w:numFmt w:val="bullet"/>
      <w:lvlText w:val=""/>
      <w:lvlJc w:val="left"/>
      <w:pPr>
        <w:ind w:left="4320" w:hanging="360"/>
      </w:pPr>
      <w:rPr>
        <w:rFonts w:ascii="Wingdings" w:hAnsi="Wingdings" w:hint="default"/>
      </w:rPr>
    </w:lvl>
    <w:lvl w:ilvl="6" w:tplc="81C286A2" w:tentative="1">
      <w:start w:val="1"/>
      <w:numFmt w:val="bullet"/>
      <w:lvlText w:val=""/>
      <w:lvlJc w:val="left"/>
      <w:pPr>
        <w:ind w:left="5040" w:hanging="360"/>
      </w:pPr>
      <w:rPr>
        <w:rFonts w:ascii="Symbol" w:hAnsi="Symbol" w:hint="default"/>
      </w:rPr>
    </w:lvl>
    <w:lvl w:ilvl="7" w:tplc="6C72B584" w:tentative="1">
      <w:start w:val="1"/>
      <w:numFmt w:val="bullet"/>
      <w:lvlText w:val="o"/>
      <w:lvlJc w:val="left"/>
      <w:pPr>
        <w:ind w:left="5760" w:hanging="360"/>
      </w:pPr>
      <w:rPr>
        <w:rFonts w:ascii="Courier New" w:hAnsi="Courier New" w:cs="Courier New" w:hint="default"/>
      </w:rPr>
    </w:lvl>
    <w:lvl w:ilvl="8" w:tplc="4044BD7E" w:tentative="1">
      <w:start w:val="1"/>
      <w:numFmt w:val="bullet"/>
      <w:lvlText w:val=""/>
      <w:lvlJc w:val="left"/>
      <w:pPr>
        <w:ind w:left="6480" w:hanging="360"/>
      </w:pPr>
      <w:rPr>
        <w:rFonts w:ascii="Wingdings" w:hAnsi="Wingdings" w:hint="default"/>
      </w:rPr>
    </w:lvl>
  </w:abstractNum>
  <w:abstractNum w:abstractNumId="9" w15:restartNumberingAfterBreak="0">
    <w:nsid w:val="3025476A"/>
    <w:multiLevelType w:val="hybridMultilevel"/>
    <w:tmpl w:val="0C9C25F6"/>
    <w:lvl w:ilvl="0" w:tplc="1009000F">
      <w:start w:val="1"/>
      <w:numFmt w:val="decimal"/>
      <w:lvlText w:val="%1."/>
      <w:lvlJc w:val="left"/>
      <w:pPr>
        <w:ind w:left="360" w:hanging="360"/>
      </w:pPr>
      <w:rPr>
        <w:rFonts w:hint="default"/>
        <w:color w:val="2F5496" w:themeColor="accent1" w:themeShade="BF"/>
        <w:sz w:val="26"/>
      </w:rPr>
    </w:lvl>
    <w:lvl w:ilvl="1" w:tplc="89F26968" w:tentative="1">
      <w:start w:val="1"/>
      <w:numFmt w:val="lowerLetter"/>
      <w:lvlText w:val="%2."/>
      <w:lvlJc w:val="left"/>
      <w:pPr>
        <w:ind w:left="1080" w:hanging="360"/>
      </w:pPr>
    </w:lvl>
    <w:lvl w:ilvl="2" w:tplc="12EE7B8A" w:tentative="1">
      <w:start w:val="1"/>
      <w:numFmt w:val="lowerRoman"/>
      <w:lvlText w:val="%3."/>
      <w:lvlJc w:val="right"/>
      <w:pPr>
        <w:ind w:left="1800" w:hanging="180"/>
      </w:pPr>
    </w:lvl>
    <w:lvl w:ilvl="3" w:tplc="E71A7AA4" w:tentative="1">
      <w:start w:val="1"/>
      <w:numFmt w:val="decimal"/>
      <w:lvlText w:val="%4."/>
      <w:lvlJc w:val="left"/>
      <w:pPr>
        <w:ind w:left="2520" w:hanging="360"/>
      </w:pPr>
    </w:lvl>
    <w:lvl w:ilvl="4" w:tplc="63E8308A" w:tentative="1">
      <w:start w:val="1"/>
      <w:numFmt w:val="lowerLetter"/>
      <w:lvlText w:val="%5."/>
      <w:lvlJc w:val="left"/>
      <w:pPr>
        <w:ind w:left="3240" w:hanging="360"/>
      </w:pPr>
    </w:lvl>
    <w:lvl w:ilvl="5" w:tplc="70444986" w:tentative="1">
      <w:start w:val="1"/>
      <w:numFmt w:val="lowerRoman"/>
      <w:lvlText w:val="%6."/>
      <w:lvlJc w:val="right"/>
      <w:pPr>
        <w:ind w:left="3960" w:hanging="180"/>
      </w:pPr>
    </w:lvl>
    <w:lvl w:ilvl="6" w:tplc="EAAEA8FC" w:tentative="1">
      <w:start w:val="1"/>
      <w:numFmt w:val="decimal"/>
      <w:lvlText w:val="%7."/>
      <w:lvlJc w:val="left"/>
      <w:pPr>
        <w:ind w:left="4680" w:hanging="360"/>
      </w:pPr>
    </w:lvl>
    <w:lvl w:ilvl="7" w:tplc="6D56E2D4" w:tentative="1">
      <w:start w:val="1"/>
      <w:numFmt w:val="lowerLetter"/>
      <w:lvlText w:val="%8."/>
      <w:lvlJc w:val="left"/>
      <w:pPr>
        <w:ind w:left="5400" w:hanging="360"/>
      </w:pPr>
    </w:lvl>
    <w:lvl w:ilvl="8" w:tplc="80B8ABEE" w:tentative="1">
      <w:start w:val="1"/>
      <w:numFmt w:val="lowerRoman"/>
      <w:lvlText w:val="%9."/>
      <w:lvlJc w:val="right"/>
      <w:pPr>
        <w:ind w:left="6120" w:hanging="180"/>
      </w:pPr>
    </w:lvl>
  </w:abstractNum>
  <w:abstractNum w:abstractNumId="10" w15:restartNumberingAfterBreak="0">
    <w:nsid w:val="310B221C"/>
    <w:multiLevelType w:val="hybridMultilevel"/>
    <w:tmpl w:val="911EBA4C"/>
    <w:lvl w:ilvl="0" w:tplc="C84EEDA6">
      <w:start w:val="1"/>
      <w:numFmt w:val="bullet"/>
      <w:lvlText w:val=""/>
      <w:lvlJc w:val="left"/>
      <w:pPr>
        <w:ind w:left="1080" w:hanging="360"/>
      </w:pPr>
      <w:rPr>
        <w:rFonts w:ascii="Symbol" w:hAnsi="Symbol" w:hint="default"/>
      </w:rPr>
    </w:lvl>
    <w:lvl w:ilvl="1" w:tplc="95160C3C">
      <w:start w:val="1"/>
      <w:numFmt w:val="bullet"/>
      <w:lvlText w:val="o"/>
      <w:lvlJc w:val="left"/>
      <w:pPr>
        <w:ind w:left="1800" w:hanging="360"/>
      </w:pPr>
      <w:rPr>
        <w:rFonts w:ascii="Courier New" w:hAnsi="Courier New" w:cs="Courier New" w:hint="default"/>
      </w:rPr>
    </w:lvl>
    <w:lvl w:ilvl="2" w:tplc="CCC661A4" w:tentative="1">
      <w:start w:val="1"/>
      <w:numFmt w:val="bullet"/>
      <w:lvlText w:val=""/>
      <w:lvlJc w:val="left"/>
      <w:pPr>
        <w:ind w:left="2520" w:hanging="360"/>
      </w:pPr>
      <w:rPr>
        <w:rFonts w:ascii="Wingdings" w:hAnsi="Wingdings" w:hint="default"/>
      </w:rPr>
    </w:lvl>
    <w:lvl w:ilvl="3" w:tplc="303A7C9A" w:tentative="1">
      <w:start w:val="1"/>
      <w:numFmt w:val="bullet"/>
      <w:lvlText w:val=""/>
      <w:lvlJc w:val="left"/>
      <w:pPr>
        <w:ind w:left="3240" w:hanging="360"/>
      </w:pPr>
      <w:rPr>
        <w:rFonts w:ascii="Symbol" w:hAnsi="Symbol" w:hint="default"/>
      </w:rPr>
    </w:lvl>
    <w:lvl w:ilvl="4" w:tplc="93A0E2B6" w:tentative="1">
      <w:start w:val="1"/>
      <w:numFmt w:val="bullet"/>
      <w:lvlText w:val="o"/>
      <w:lvlJc w:val="left"/>
      <w:pPr>
        <w:ind w:left="3960" w:hanging="360"/>
      </w:pPr>
      <w:rPr>
        <w:rFonts w:ascii="Courier New" w:hAnsi="Courier New" w:cs="Courier New" w:hint="default"/>
      </w:rPr>
    </w:lvl>
    <w:lvl w:ilvl="5" w:tplc="F5B26236" w:tentative="1">
      <w:start w:val="1"/>
      <w:numFmt w:val="bullet"/>
      <w:lvlText w:val=""/>
      <w:lvlJc w:val="left"/>
      <w:pPr>
        <w:ind w:left="4680" w:hanging="360"/>
      </w:pPr>
      <w:rPr>
        <w:rFonts w:ascii="Wingdings" w:hAnsi="Wingdings" w:hint="default"/>
      </w:rPr>
    </w:lvl>
    <w:lvl w:ilvl="6" w:tplc="219CC002" w:tentative="1">
      <w:start w:val="1"/>
      <w:numFmt w:val="bullet"/>
      <w:lvlText w:val=""/>
      <w:lvlJc w:val="left"/>
      <w:pPr>
        <w:ind w:left="5400" w:hanging="360"/>
      </w:pPr>
      <w:rPr>
        <w:rFonts w:ascii="Symbol" w:hAnsi="Symbol" w:hint="default"/>
      </w:rPr>
    </w:lvl>
    <w:lvl w:ilvl="7" w:tplc="8EF6F18C" w:tentative="1">
      <w:start w:val="1"/>
      <w:numFmt w:val="bullet"/>
      <w:lvlText w:val="o"/>
      <w:lvlJc w:val="left"/>
      <w:pPr>
        <w:ind w:left="6120" w:hanging="360"/>
      </w:pPr>
      <w:rPr>
        <w:rFonts w:ascii="Courier New" w:hAnsi="Courier New" w:cs="Courier New" w:hint="default"/>
      </w:rPr>
    </w:lvl>
    <w:lvl w:ilvl="8" w:tplc="5106BAE6" w:tentative="1">
      <w:start w:val="1"/>
      <w:numFmt w:val="bullet"/>
      <w:lvlText w:val=""/>
      <w:lvlJc w:val="left"/>
      <w:pPr>
        <w:ind w:left="6840" w:hanging="360"/>
      </w:pPr>
      <w:rPr>
        <w:rFonts w:ascii="Wingdings" w:hAnsi="Wingdings" w:hint="default"/>
      </w:rPr>
    </w:lvl>
  </w:abstractNum>
  <w:abstractNum w:abstractNumId="11" w15:restartNumberingAfterBreak="0">
    <w:nsid w:val="38E146ED"/>
    <w:multiLevelType w:val="hybridMultilevel"/>
    <w:tmpl w:val="24CC23B6"/>
    <w:lvl w:ilvl="0" w:tplc="2EAA8356">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14E4D860" w:tentative="1">
      <w:start w:val="1"/>
      <w:numFmt w:val="lowerLetter"/>
      <w:lvlText w:val="%2."/>
      <w:lvlJc w:val="left"/>
      <w:pPr>
        <w:ind w:left="1440" w:hanging="360"/>
      </w:pPr>
    </w:lvl>
    <w:lvl w:ilvl="2" w:tplc="5F4AF05A" w:tentative="1">
      <w:start w:val="1"/>
      <w:numFmt w:val="lowerRoman"/>
      <w:lvlText w:val="%3."/>
      <w:lvlJc w:val="right"/>
      <w:pPr>
        <w:ind w:left="2160" w:hanging="180"/>
      </w:pPr>
    </w:lvl>
    <w:lvl w:ilvl="3" w:tplc="4CDE3798" w:tentative="1">
      <w:start w:val="1"/>
      <w:numFmt w:val="decimal"/>
      <w:lvlText w:val="%4."/>
      <w:lvlJc w:val="left"/>
      <w:pPr>
        <w:ind w:left="2880" w:hanging="360"/>
      </w:pPr>
    </w:lvl>
    <w:lvl w:ilvl="4" w:tplc="2B0A98D2" w:tentative="1">
      <w:start w:val="1"/>
      <w:numFmt w:val="lowerLetter"/>
      <w:lvlText w:val="%5."/>
      <w:lvlJc w:val="left"/>
      <w:pPr>
        <w:ind w:left="3600" w:hanging="360"/>
      </w:pPr>
    </w:lvl>
    <w:lvl w:ilvl="5" w:tplc="36863656" w:tentative="1">
      <w:start w:val="1"/>
      <w:numFmt w:val="lowerRoman"/>
      <w:lvlText w:val="%6."/>
      <w:lvlJc w:val="right"/>
      <w:pPr>
        <w:ind w:left="4320" w:hanging="180"/>
      </w:pPr>
    </w:lvl>
    <w:lvl w:ilvl="6" w:tplc="141CD808" w:tentative="1">
      <w:start w:val="1"/>
      <w:numFmt w:val="decimal"/>
      <w:lvlText w:val="%7."/>
      <w:lvlJc w:val="left"/>
      <w:pPr>
        <w:ind w:left="5040" w:hanging="360"/>
      </w:pPr>
    </w:lvl>
    <w:lvl w:ilvl="7" w:tplc="69F2EA64" w:tentative="1">
      <w:start w:val="1"/>
      <w:numFmt w:val="lowerLetter"/>
      <w:lvlText w:val="%8."/>
      <w:lvlJc w:val="left"/>
      <w:pPr>
        <w:ind w:left="5760" w:hanging="360"/>
      </w:pPr>
    </w:lvl>
    <w:lvl w:ilvl="8" w:tplc="84B21C26" w:tentative="1">
      <w:start w:val="1"/>
      <w:numFmt w:val="lowerRoman"/>
      <w:lvlText w:val="%9."/>
      <w:lvlJc w:val="right"/>
      <w:pPr>
        <w:ind w:left="6480" w:hanging="180"/>
      </w:pPr>
    </w:lvl>
  </w:abstractNum>
  <w:abstractNum w:abstractNumId="12" w15:restartNumberingAfterBreak="0">
    <w:nsid w:val="3A144267"/>
    <w:multiLevelType w:val="hybridMultilevel"/>
    <w:tmpl w:val="B7C22BBA"/>
    <w:lvl w:ilvl="0" w:tplc="0A281C0C">
      <w:start w:val="1"/>
      <w:numFmt w:val="bullet"/>
      <w:lvlText w:val=""/>
      <w:lvlJc w:val="left"/>
      <w:pPr>
        <w:ind w:left="720" w:hanging="360"/>
      </w:pPr>
      <w:rPr>
        <w:rFonts w:ascii="Symbol" w:hAnsi="Symbol" w:hint="default"/>
      </w:rPr>
    </w:lvl>
    <w:lvl w:ilvl="1" w:tplc="562C45B4">
      <w:start w:val="1"/>
      <w:numFmt w:val="bullet"/>
      <w:lvlText w:val="o"/>
      <w:lvlJc w:val="left"/>
      <w:pPr>
        <w:ind w:left="1440" w:hanging="360"/>
      </w:pPr>
      <w:rPr>
        <w:rFonts w:ascii="Courier New" w:hAnsi="Courier New" w:cs="Courier New" w:hint="default"/>
      </w:rPr>
    </w:lvl>
    <w:lvl w:ilvl="2" w:tplc="9D1E35F6">
      <w:start w:val="1"/>
      <w:numFmt w:val="bullet"/>
      <w:lvlText w:val=""/>
      <w:lvlJc w:val="left"/>
      <w:pPr>
        <w:ind w:left="2160" w:hanging="360"/>
      </w:pPr>
      <w:rPr>
        <w:rFonts w:ascii="Wingdings" w:hAnsi="Wingdings" w:hint="default"/>
      </w:rPr>
    </w:lvl>
    <w:lvl w:ilvl="3" w:tplc="724A197A" w:tentative="1">
      <w:start w:val="1"/>
      <w:numFmt w:val="bullet"/>
      <w:lvlText w:val=""/>
      <w:lvlJc w:val="left"/>
      <w:pPr>
        <w:ind w:left="2880" w:hanging="360"/>
      </w:pPr>
      <w:rPr>
        <w:rFonts w:ascii="Symbol" w:hAnsi="Symbol" w:hint="default"/>
      </w:rPr>
    </w:lvl>
    <w:lvl w:ilvl="4" w:tplc="D8500678" w:tentative="1">
      <w:start w:val="1"/>
      <w:numFmt w:val="bullet"/>
      <w:lvlText w:val="o"/>
      <w:lvlJc w:val="left"/>
      <w:pPr>
        <w:ind w:left="3600" w:hanging="360"/>
      </w:pPr>
      <w:rPr>
        <w:rFonts w:ascii="Courier New" w:hAnsi="Courier New" w:cs="Courier New" w:hint="default"/>
      </w:rPr>
    </w:lvl>
    <w:lvl w:ilvl="5" w:tplc="67EA0FC6" w:tentative="1">
      <w:start w:val="1"/>
      <w:numFmt w:val="bullet"/>
      <w:lvlText w:val=""/>
      <w:lvlJc w:val="left"/>
      <w:pPr>
        <w:ind w:left="4320" w:hanging="360"/>
      </w:pPr>
      <w:rPr>
        <w:rFonts w:ascii="Wingdings" w:hAnsi="Wingdings" w:hint="default"/>
      </w:rPr>
    </w:lvl>
    <w:lvl w:ilvl="6" w:tplc="8F3C7842" w:tentative="1">
      <w:start w:val="1"/>
      <w:numFmt w:val="bullet"/>
      <w:lvlText w:val=""/>
      <w:lvlJc w:val="left"/>
      <w:pPr>
        <w:ind w:left="5040" w:hanging="360"/>
      </w:pPr>
      <w:rPr>
        <w:rFonts w:ascii="Symbol" w:hAnsi="Symbol" w:hint="default"/>
      </w:rPr>
    </w:lvl>
    <w:lvl w:ilvl="7" w:tplc="D7DA8262" w:tentative="1">
      <w:start w:val="1"/>
      <w:numFmt w:val="bullet"/>
      <w:lvlText w:val="o"/>
      <w:lvlJc w:val="left"/>
      <w:pPr>
        <w:ind w:left="5760" w:hanging="360"/>
      </w:pPr>
      <w:rPr>
        <w:rFonts w:ascii="Courier New" w:hAnsi="Courier New" w:cs="Courier New" w:hint="default"/>
      </w:rPr>
    </w:lvl>
    <w:lvl w:ilvl="8" w:tplc="48AEA5C2" w:tentative="1">
      <w:start w:val="1"/>
      <w:numFmt w:val="bullet"/>
      <w:lvlText w:val=""/>
      <w:lvlJc w:val="left"/>
      <w:pPr>
        <w:ind w:left="6480" w:hanging="360"/>
      </w:pPr>
      <w:rPr>
        <w:rFonts w:ascii="Wingdings" w:hAnsi="Wingdings" w:hint="default"/>
      </w:rPr>
    </w:lvl>
  </w:abstractNum>
  <w:abstractNum w:abstractNumId="13" w15:restartNumberingAfterBreak="0">
    <w:nsid w:val="3BDC36CC"/>
    <w:multiLevelType w:val="hybridMultilevel"/>
    <w:tmpl w:val="EDC2E8AE"/>
    <w:lvl w:ilvl="0" w:tplc="05FABFCC">
      <w:start w:val="1"/>
      <w:numFmt w:val="bullet"/>
      <w:lvlText w:val=""/>
      <w:lvlJc w:val="left"/>
      <w:pPr>
        <w:ind w:left="720" w:hanging="360"/>
      </w:pPr>
      <w:rPr>
        <w:rFonts w:ascii="Symbol" w:hAnsi="Symbol" w:hint="default"/>
      </w:rPr>
    </w:lvl>
    <w:lvl w:ilvl="1" w:tplc="7478ABCA" w:tentative="1">
      <w:start w:val="1"/>
      <w:numFmt w:val="bullet"/>
      <w:lvlText w:val="o"/>
      <w:lvlJc w:val="left"/>
      <w:pPr>
        <w:ind w:left="1440" w:hanging="360"/>
      </w:pPr>
      <w:rPr>
        <w:rFonts w:ascii="Courier New" w:hAnsi="Courier New" w:cs="Courier New" w:hint="default"/>
      </w:rPr>
    </w:lvl>
    <w:lvl w:ilvl="2" w:tplc="0C3E1320" w:tentative="1">
      <w:start w:val="1"/>
      <w:numFmt w:val="bullet"/>
      <w:lvlText w:val=""/>
      <w:lvlJc w:val="left"/>
      <w:pPr>
        <w:ind w:left="2160" w:hanging="360"/>
      </w:pPr>
      <w:rPr>
        <w:rFonts w:ascii="Wingdings" w:hAnsi="Wingdings" w:hint="default"/>
      </w:rPr>
    </w:lvl>
    <w:lvl w:ilvl="3" w:tplc="08E0C074" w:tentative="1">
      <w:start w:val="1"/>
      <w:numFmt w:val="bullet"/>
      <w:lvlText w:val=""/>
      <w:lvlJc w:val="left"/>
      <w:pPr>
        <w:ind w:left="2880" w:hanging="360"/>
      </w:pPr>
      <w:rPr>
        <w:rFonts w:ascii="Symbol" w:hAnsi="Symbol" w:hint="default"/>
      </w:rPr>
    </w:lvl>
    <w:lvl w:ilvl="4" w:tplc="928EEE58" w:tentative="1">
      <w:start w:val="1"/>
      <w:numFmt w:val="bullet"/>
      <w:lvlText w:val="o"/>
      <w:lvlJc w:val="left"/>
      <w:pPr>
        <w:ind w:left="3600" w:hanging="360"/>
      </w:pPr>
      <w:rPr>
        <w:rFonts w:ascii="Courier New" w:hAnsi="Courier New" w:cs="Courier New" w:hint="default"/>
      </w:rPr>
    </w:lvl>
    <w:lvl w:ilvl="5" w:tplc="3A02AB8C" w:tentative="1">
      <w:start w:val="1"/>
      <w:numFmt w:val="bullet"/>
      <w:lvlText w:val=""/>
      <w:lvlJc w:val="left"/>
      <w:pPr>
        <w:ind w:left="4320" w:hanging="360"/>
      </w:pPr>
      <w:rPr>
        <w:rFonts w:ascii="Wingdings" w:hAnsi="Wingdings" w:hint="default"/>
      </w:rPr>
    </w:lvl>
    <w:lvl w:ilvl="6" w:tplc="AEA6AF3E" w:tentative="1">
      <w:start w:val="1"/>
      <w:numFmt w:val="bullet"/>
      <w:lvlText w:val=""/>
      <w:lvlJc w:val="left"/>
      <w:pPr>
        <w:ind w:left="5040" w:hanging="360"/>
      </w:pPr>
      <w:rPr>
        <w:rFonts w:ascii="Symbol" w:hAnsi="Symbol" w:hint="default"/>
      </w:rPr>
    </w:lvl>
    <w:lvl w:ilvl="7" w:tplc="5C98C1E4" w:tentative="1">
      <w:start w:val="1"/>
      <w:numFmt w:val="bullet"/>
      <w:lvlText w:val="o"/>
      <w:lvlJc w:val="left"/>
      <w:pPr>
        <w:ind w:left="5760" w:hanging="360"/>
      </w:pPr>
      <w:rPr>
        <w:rFonts w:ascii="Courier New" w:hAnsi="Courier New" w:cs="Courier New" w:hint="default"/>
      </w:rPr>
    </w:lvl>
    <w:lvl w:ilvl="8" w:tplc="D9EA8A2A" w:tentative="1">
      <w:start w:val="1"/>
      <w:numFmt w:val="bullet"/>
      <w:lvlText w:val=""/>
      <w:lvlJc w:val="left"/>
      <w:pPr>
        <w:ind w:left="6480" w:hanging="360"/>
      </w:pPr>
      <w:rPr>
        <w:rFonts w:ascii="Wingdings" w:hAnsi="Wingdings" w:hint="default"/>
      </w:rPr>
    </w:lvl>
  </w:abstractNum>
  <w:abstractNum w:abstractNumId="14" w15:restartNumberingAfterBreak="0">
    <w:nsid w:val="465A1B89"/>
    <w:multiLevelType w:val="hybridMultilevel"/>
    <w:tmpl w:val="2D849830"/>
    <w:lvl w:ilvl="0" w:tplc="6088DC16">
      <w:start w:val="1"/>
      <w:numFmt w:val="bullet"/>
      <w:lvlText w:val=""/>
      <w:lvlJc w:val="left"/>
      <w:pPr>
        <w:ind w:left="720" w:hanging="360"/>
      </w:pPr>
      <w:rPr>
        <w:rFonts w:ascii="Symbol" w:hAnsi="Symbol" w:hint="default"/>
      </w:rPr>
    </w:lvl>
    <w:lvl w:ilvl="1" w:tplc="C792C2E6" w:tentative="1">
      <w:start w:val="1"/>
      <w:numFmt w:val="bullet"/>
      <w:lvlText w:val="o"/>
      <w:lvlJc w:val="left"/>
      <w:pPr>
        <w:ind w:left="1440" w:hanging="360"/>
      </w:pPr>
      <w:rPr>
        <w:rFonts w:ascii="Courier New" w:hAnsi="Courier New" w:cs="Courier New" w:hint="default"/>
      </w:rPr>
    </w:lvl>
    <w:lvl w:ilvl="2" w:tplc="69CC0DA8" w:tentative="1">
      <w:start w:val="1"/>
      <w:numFmt w:val="bullet"/>
      <w:lvlText w:val=""/>
      <w:lvlJc w:val="left"/>
      <w:pPr>
        <w:ind w:left="2160" w:hanging="360"/>
      </w:pPr>
      <w:rPr>
        <w:rFonts w:ascii="Wingdings" w:hAnsi="Wingdings" w:hint="default"/>
      </w:rPr>
    </w:lvl>
    <w:lvl w:ilvl="3" w:tplc="676E856C" w:tentative="1">
      <w:start w:val="1"/>
      <w:numFmt w:val="bullet"/>
      <w:lvlText w:val=""/>
      <w:lvlJc w:val="left"/>
      <w:pPr>
        <w:ind w:left="2880" w:hanging="360"/>
      </w:pPr>
      <w:rPr>
        <w:rFonts w:ascii="Symbol" w:hAnsi="Symbol" w:hint="default"/>
      </w:rPr>
    </w:lvl>
    <w:lvl w:ilvl="4" w:tplc="16065CA0" w:tentative="1">
      <w:start w:val="1"/>
      <w:numFmt w:val="bullet"/>
      <w:lvlText w:val="o"/>
      <w:lvlJc w:val="left"/>
      <w:pPr>
        <w:ind w:left="3600" w:hanging="360"/>
      </w:pPr>
      <w:rPr>
        <w:rFonts w:ascii="Courier New" w:hAnsi="Courier New" w:cs="Courier New" w:hint="default"/>
      </w:rPr>
    </w:lvl>
    <w:lvl w:ilvl="5" w:tplc="E94CC32E" w:tentative="1">
      <w:start w:val="1"/>
      <w:numFmt w:val="bullet"/>
      <w:lvlText w:val=""/>
      <w:lvlJc w:val="left"/>
      <w:pPr>
        <w:ind w:left="4320" w:hanging="360"/>
      </w:pPr>
      <w:rPr>
        <w:rFonts w:ascii="Wingdings" w:hAnsi="Wingdings" w:hint="default"/>
      </w:rPr>
    </w:lvl>
    <w:lvl w:ilvl="6" w:tplc="569E7754" w:tentative="1">
      <w:start w:val="1"/>
      <w:numFmt w:val="bullet"/>
      <w:lvlText w:val=""/>
      <w:lvlJc w:val="left"/>
      <w:pPr>
        <w:ind w:left="5040" w:hanging="360"/>
      </w:pPr>
      <w:rPr>
        <w:rFonts w:ascii="Symbol" w:hAnsi="Symbol" w:hint="default"/>
      </w:rPr>
    </w:lvl>
    <w:lvl w:ilvl="7" w:tplc="74208690" w:tentative="1">
      <w:start w:val="1"/>
      <w:numFmt w:val="bullet"/>
      <w:lvlText w:val="o"/>
      <w:lvlJc w:val="left"/>
      <w:pPr>
        <w:ind w:left="5760" w:hanging="360"/>
      </w:pPr>
      <w:rPr>
        <w:rFonts w:ascii="Courier New" w:hAnsi="Courier New" w:cs="Courier New" w:hint="default"/>
      </w:rPr>
    </w:lvl>
    <w:lvl w:ilvl="8" w:tplc="CBAE871A" w:tentative="1">
      <w:start w:val="1"/>
      <w:numFmt w:val="bullet"/>
      <w:lvlText w:val=""/>
      <w:lvlJc w:val="left"/>
      <w:pPr>
        <w:ind w:left="6480" w:hanging="360"/>
      </w:pPr>
      <w:rPr>
        <w:rFonts w:ascii="Wingdings" w:hAnsi="Wingdings" w:hint="default"/>
      </w:rPr>
    </w:lvl>
  </w:abstractNum>
  <w:abstractNum w:abstractNumId="15" w15:restartNumberingAfterBreak="0">
    <w:nsid w:val="48A650C8"/>
    <w:multiLevelType w:val="hybridMultilevel"/>
    <w:tmpl w:val="466ACD40"/>
    <w:lvl w:ilvl="0" w:tplc="E1400AC2">
      <w:start w:val="1"/>
      <w:numFmt w:val="bullet"/>
      <w:lvlText w:val=""/>
      <w:lvlJc w:val="left"/>
      <w:pPr>
        <w:ind w:left="720" w:hanging="360"/>
      </w:pPr>
      <w:rPr>
        <w:rFonts w:ascii="Symbol" w:hAnsi="Symbol" w:hint="default"/>
      </w:rPr>
    </w:lvl>
    <w:lvl w:ilvl="1" w:tplc="2A2E8AB0" w:tentative="1">
      <w:start w:val="1"/>
      <w:numFmt w:val="bullet"/>
      <w:lvlText w:val="o"/>
      <w:lvlJc w:val="left"/>
      <w:pPr>
        <w:ind w:left="1440" w:hanging="360"/>
      </w:pPr>
      <w:rPr>
        <w:rFonts w:ascii="Courier New" w:hAnsi="Courier New" w:cs="Courier New" w:hint="default"/>
      </w:rPr>
    </w:lvl>
    <w:lvl w:ilvl="2" w:tplc="18283BBC" w:tentative="1">
      <w:start w:val="1"/>
      <w:numFmt w:val="bullet"/>
      <w:lvlText w:val=""/>
      <w:lvlJc w:val="left"/>
      <w:pPr>
        <w:ind w:left="2160" w:hanging="360"/>
      </w:pPr>
      <w:rPr>
        <w:rFonts w:ascii="Wingdings" w:hAnsi="Wingdings" w:hint="default"/>
      </w:rPr>
    </w:lvl>
    <w:lvl w:ilvl="3" w:tplc="0444E59E" w:tentative="1">
      <w:start w:val="1"/>
      <w:numFmt w:val="bullet"/>
      <w:lvlText w:val=""/>
      <w:lvlJc w:val="left"/>
      <w:pPr>
        <w:ind w:left="2880" w:hanging="360"/>
      </w:pPr>
      <w:rPr>
        <w:rFonts w:ascii="Symbol" w:hAnsi="Symbol" w:hint="default"/>
      </w:rPr>
    </w:lvl>
    <w:lvl w:ilvl="4" w:tplc="5AA0FF96" w:tentative="1">
      <w:start w:val="1"/>
      <w:numFmt w:val="bullet"/>
      <w:lvlText w:val="o"/>
      <w:lvlJc w:val="left"/>
      <w:pPr>
        <w:ind w:left="3600" w:hanging="360"/>
      </w:pPr>
      <w:rPr>
        <w:rFonts w:ascii="Courier New" w:hAnsi="Courier New" w:cs="Courier New" w:hint="default"/>
      </w:rPr>
    </w:lvl>
    <w:lvl w:ilvl="5" w:tplc="DA78ECE2" w:tentative="1">
      <w:start w:val="1"/>
      <w:numFmt w:val="bullet"/>
      <w:lvlText w:val=""/>
      <w:lvlJc w:val="left"/>
      <w:pPr>
        <w:ind w:left="4320" w:hanging="360"/>
      </w:pPr>
      <w:rPr>
        <w:rFonts w:ascii="Wingdings" w:hAnsi="Wingdings" w:hint="default"/>
      </w:rPr>
    </w:lvl>
    <w:lvl w:ilvl="6" w:tplc="223A5770" w:tentative="1">
      <w:start w:val="1"/>
      <w:numFmt w:val="bullet"/>
      <w:lvlText w:val=""/>
      <w:lvlJc w:val="left"/>
      <w:pPr>
        <w:ind w:left="5040" w:hanging="360"/>
      </w:pPr>
      <w:rPr>
        <w:rFonts w:ascii="Symbol" w:hAnsi="Symbol" w:hint="default"/>
      </w:rPr>
    </w:lvl>
    <w:lvl w:ilvl="7" w:tplc="B7826E1E" w:tentative="1">
      <w:start w:val="1"/>
      <w:numFmt w:val="bullet"/>
      <w:lvlText w:val="o"/>
      <w:lvlJc w:val="left"/>
      <w:pPr>
        <w:ind w:left="5760" w:hanging="360"/>
      </w:pPr>
      <w:rPr>
        <w:rFonts w:ascii="Courier New" w:hAnsi="Courier New" w:cs="Courier New" w:hint="default"/>
      </w:rPr>
    </w:lvl>
    <w:lvl w:ilvl="8" w:tplc="FD347C4A" w:tentative="1">
      <w:start w:val="1"/>
      <w:numFmt w:val="bullet"/>
      <w:lvlText w:val=""/>
      <w:lvlJc w:val="left"/>
      <w:pPr>
        <w:ind w:left="6480" w:hanging="360"/>
      </w:pPr>
      <w:rPr>
        <w:rFonts w:ascii="Wingdings" w:hAnsi="Wingdings" w:hint="default"/>
      </w:rPr>
    </w:lvl>
  </w:abstractNum>
  <w:abstractNum w:abstractNumId="16" w15:restartNumberingAfterBreak="0">
    <w:nsid w:val="52BA741F"/>
    <w:multiLevelType w:val="hybridMultilevel"/>
    <w:tmpl w:val="4DDE9862"/>
    <w:lvl w:ilvl="0" w:tplc="C7BE5D62">
      <w:start w:val="1"/>
      <w:numFmt w:val="decimal"/>
      <w:lvlText w:val="%1."/>
      <w:lvlJc w:val="left"/>
      <w:pPr>
        <w:ind w:left="360" w:hanging="360"/>
      </w:pPr>
    </w:lvl>
    <w:lvl w:ilvl="1" w:tplc="175A5004">
      <w:start w:val="1"/>
      <w:numFmt w:val="lowerLetter"/>
      <w:lvlText w:val="%2."/>
      <w:lvlJc w:val="left"/>
      <w:pPr>
        <w:ind w:left="1080" w:hanging="360"/>
      </w:pPr>
    </w:lvl>
    <w:lvl w:ilvl="2" w:tplc="25D24F04">
      <w:start w:val="1"/>
      <w:numFmt w:val="lowerRoman"/>
      <w:lvlText w:val="%3."/>
      <w:lvlJc w:val="right"/>
      <w:pPr>
        <w:ind w:left="1800" w:hanging="180"/>
      </w:pPr>
    </w:lvl>
    <w:lvl w:ilvl="3" w:tplc="DDCEE58A" w:tentative="1">
      <w:start w:val="1"/>
      <w:numFmt w:val="decimal"/>
      <w:lvlText w:val="%4."/>
      <w:lvlJc w:val="left"/>
      <w:pPr>
        <w:ind w:left="2520" w:hanging="360"/>
      </w:pPr>
    </w:lvl>
    <w:lvl w:ilvl="4" w:tplc="5D20F2A6" w:tentative="1">
      <w:start w:val="1"/>
      <w:numFmt w:val="lowerLetter"/>
      <w:lvlText w:val="%5."/>
      <w:lvlJc w:val="left"/>
      <w:pPr>
        <w:ind w:left="3240" w:hanging="360"/>
      </w:pPr>
    </w:lvl>
    <w:lvl w:ilvl="5" w:tplc="7B9EDF98" w:tentative="1">
      <w:start w:val="1"/>
      <w:numFmt w:val="lowerRoman"/>
      <w:lvlText w:val="%6."/>
      <w:lvlJc w:val="right"/>
      <w:pPr>
        <w:ind w:left="3960" w:hanging="180"/>
      </w:pPr>
    </w:lvl>
    <w:lvl w:ilvl="6" w:tplc="8CDC49AA" w:tentative="1">
      <w:start w:val="1"/>
      <w:numFmt w:val="decimal"/>
      <w:lvlText w:val="%7."/>
      <w:lvlJc w:val="left"/>
      <w:pPr>
        <w:ind w:left="4680" w:hanging="360"/>
      </w:pPr>
    </w:lvl>
    <w:lvl w:ilvl="7" w:tplc="51C8E8CC" w:tentative="1">
      <w:start w:val="1"/>
      <w:numFmt w:val="lowerLetter"/>
      <w:lvlText w:val="%8."/>
      <w:lvlJc w:val="left"/>
      <w:pPr>
        <w:ind w:left="5400" w:hanging="360"/>
      </w:pPr>
    </w:lvl>
    <w:lvl w:ilvl="8" w:tplc="9FAC13A6" w:tentative="1">
      <w:start w:val="1"/>
      <w:numFmt w:val="lowerRoman"/>
      <w:lvlText w:val="%9."/>
      <w:lvlJc w:val="right"/>
      <w:pPr>
        <w:ind w:left="6120" w:hanging="180"/>
      </w:pPr>
    </w:lvl>
  </w:abstractNum>
  <w:abstractNum w:abstractNumId="17" w15:restartNumberingAfterBreak="0">
    <w:nsid w:val="58C7033D"/>
    <w:multiLevelType w:val="hybridMultilevel"/>
    <w:tmpl w:val="F4A2B640"/>
    <w:lvl w:ilvl="0" w:tplc="C18C9488">
      <w:start w:val="1"/>
      <w:numFmt w:val="bullet"/>
      <w:lvlText w:val="o"/>
      <w:lvlJc w:val="left"/>
      <w:pPr>
        <w:ind w:left="360" w:hanging="360"/>
      </w:pPr>
      <w:rPr>
        <w:rFonts w:ascii="Courier New" w:hAnsi="Courier New" w:cs="Courier New" w:hint="default"/>
      </w:rPr>
    </w:lvl>
    <w:lvl w:ilvl="1" w:tplc="B0BEDAF0" w:tentative="1">
      <w:start w:val="1"/>
      <w:numFmt w:val="lowerLetter"/>
      <w:lvlText w:val="%2."/>
      <w:lvlJc w:val="left"/>
      <w:pPr>
        <w:ind w:left="360" w:hanging="360"/>
      </w:pPr>
    </w:lvl>
    <w:lvl w:ilvl="2" w:tplc="C1BE1350" w:tentative="1">
      <w:start w:val="1"/>
      <w:numFmt w:val="lowerRoman"/>
      <w:lvlText w:val="%3."/>
      <w:lvlJc w:val="right"/>
      <w:pPr>
        <w:ind w:left="1080" w:hanging="180"/>
      </w:pPr>
    </w:lvl>
    <w:lvl w:ilvl="3" w:tplc="3858176A" w:tentative="1">
      <w:start w:val="1"/>
      <w:numFmt w:val="decimal"/>
      <w:lvlText w:val="%4."/>
      <w:lvlJc w:val="left"/>
      <w:pPr>
        <w:ind w:left="1800" w:hanging="360"/>
      </w:pPr>
    </w:lvl>
    <w:lvl w:ilvl="4" w:tplc="8392FC7C" w:tentative="1">
      <w:start w:val="1"/>
      <w:numFmt w:val="lowerLetter"/>
      <w:lvlText w:val="%5."/>
      <w:lvlJc w:val="left"/>
      <w:pPr>
        <w:ind w:left="2520" w:hanging="360"/>
      </w:pPr>
    </w:lvl>
    <w:lvl w:ilvl="5" w:tplc="CB84408C" w:tentative="1">
      <w:start w:val="1"/>
      <w:numFmt w:val="lowerRoman"/>
      <w:lvlText w:val="%6."/>
      <w:lvlJc w:val="right"/>
      <w:pPr>
        <w:ind w:left="3240" w:hanging="180"/>
      </w:pPr>
    </w:lvl>
    <w:lvl w:ilvl="6" w:tplc="9D787E8A" w:tentative="1">
      <w:start w:val="1"/>
      <w:numFmt w:val="decimal"/>
      <w:lvlText w:val="%7."/>
      <w:lvlJc w:val="left"/>
      <w:pPr>
        <w:ind w:left="3960" w:hanging="360"/>
      </w:pPr>
    </w:lvl>
    <w:lvl w:ilvl="7" w:tplc="078CCCDE" w:tentative="1">
      <w:start w:val="1"/>
      <w:numFmt w:val="lowerLetter"/>
      <w:lvlText w:val="%8."/>
      <w:lvlJc w:val="left"/>
      <w:pPr>
        <w:ind w:left="4680" w:hanging="360"/>
      </w:pPr>
    </w:lvl>
    <w:lvl w:ilvl="8" w:tplc="D59C4F9A" w:tentative="1">
      <w:start w:val="1"/>
      <w:numFmt w:val="lowerRoman"/>
      <w:lvlText w:val="%9."/>
      <w:lvlJc w:val="right"/>
      <w:pPr>
        <w:ind w:left="5400" w:hanging="180"/>
      </w:pPr>
    </w:lvl>
  </w:abstractNum>
  <w:abstractNum w:abstractNumId="18" w15:restartNumberingAfterBreak="0">
    <w:nsid w:val="593A4E1D"/>
    <w:multiLevelType w:val="hybridMultilevel"/>
    <w:tmpl w:val="F864D62E"/>
    <w:lvl w:ilvl="0" w:tplc="2578B74C">
      <w:start w:val="1"/>
      <w:numFmt w:val="bullet"/>
      <w:lvlText w:val=""/>
      <w:lvlJc w:val="left"/>
      <w:pPr>
        <w:ind w:left="1140" w:hanging="360"/>
      </w:pPr>
      <w:rPr>
        <w:rFonts w:ascii="Symbol" w:hAnsi="Symbol" w:hint="default"/>
      </w:rPr>
    </w:lvl>
    <w:lvl w:ilvl="1" w:tplc="6E867218" w:tentative="1">
      <w:start w:val="1"/>
      <w:numFmt w:val="lowerLetter"/>
      <w:lvlText w:val="%2."/>
      <w:lvlJc w:val="left"/>
      <w:pPr>
        <w:ind w:left="1440" w:hanging="360"/>
      </w:pPr>
    </w:lvl>
    <w:lvl w:ilvl="2" w:tplc="65CCE232" w:tentative="1">
      <w:start w:val="1"/>
      <w:numFmt w:val="lowerRoman"/>
      <w:lvlText w:val="%3."/>
      <w:lvlJc w:val="right"/>
      <w:pPr>
        <w:ind w:left="2160" w:hanging="180"/>
      </w:pPr>
    </w:lvl>
    <w:lvl w:ilvl="3" w:tplc="46CA3466" w:tentative="1">
      <w:start w:val="1"/>
      <w:numFmt w:val="decimal"/>
      <w:lvlText w:val="%4."/>
      <w:lvlJc w:val="left"/>
      <w:pPr>
        <w:ind w:left="2880" w:hanging="360"/>
      </w:pPr>
    </w:lvl>
    <w:lvl w:ilvl="4" w:tplc="92FA278A" w:tentative="1">
      <w:start w:val="1"/>
      <w:numFmt w:val="lowerLetter"/>
      <w:lvlText w:val="%5."/>
      <w:lvlJc w:val="left"/>
      <w:pPr>
        <w:ind w:left="3600" w:hanging="360"/>
      </w:pPr>
    </w:lvl>
    <w:lvl w:ilvl="5" w:tplc="2CEE2728" w:tentative="1">
      <w:start w:val="1"/>
      <w:numFmt w:val="lowerRoman"/>
      <w:lvlText w:val="%6."/>
      <w:lvlJc w:val="right"/>
      <w:pPr>
        <w:ind w:left="4320" w:hanging="180"/>
      </w:pPr>
    </w:lvl>
    <w:lvl w:ilvl="6" w:tplc="76C4D632" w:tentative="1">
      <w:start w:val="1"/>
      <w:numFmt w:val="decimal"/>
      <w:lvlText w:val="%7."/>
      <w:lvlJc w:val="left"/>
      <w:pPr>
        <w:ind w:left="5040" w:hanging="360"/>
      </w:pPr>
    </w:lvl>
    <w:lvl w:ilvl="7" w:tplc="D924DB90" w:tentative="1">
      <w:start w:val="1"/>
      <w:numFmt w:val="lowerLetter"/>
      <w:lvlText w:val="%8."/>
      <w:lvlJc w:val="left"/>
      <w:pPr>
        <w:ind w:left="5760" w:hanging="360"/>
      </w:pPr>
    </w:lvl>
    <w:lvl w:ilvl="8" w:tplc="D93443E8" w:tentative="1">
      <w:start w:val="1"/>
      <w:numFmt w:val="lowerRoman"/>
      <w:lvlText w:val="%9."/>
      <w:lvlJc w:val="right"/>
      <w:pPr>
        <w:ind w:left="6480" w:hanging="180"/>
      </w:pPr>
    </w:lvl>
  </w:abstractNum>
  <w:abstractNum w:abstractNumId="19" w15:restartNumberingAfterBreak="0">
    <w:nsid w:val="5A9D01E2"/>
    <w:multiLevelType w:val="hybridMultilevel"/>
    <w:tmpl w:val="C55048F8"/>
    <w:lvl w:ilvl="0" w:tplc="733E94DA">
      <w:start w:val="1"/>
      <w:numFmt w:val="bullet"/>
      <w:lvlText w:val=""/>
      <w:lvlJc w:val="left"/>
      <w:pPr>
        <w:ind w:left="720" w:hanging="360"/>
      </w:pPr>
      <w:rPr>
        <w:rFonts w:ascii="Symbol" w:hAnsi="Symbol" w:hint="default"/>
      </w:rPr>
    </w:lvl>
    <w:lvl w:ilvl="1" w:tplc="F828C266" w:tentative="1">
      <w:start w:val="1"/>
      <w:numFmt w:val="bullet"/>
      <w:lvlText w:val="o"/>
      <w:lvlJc w:val="left"/>
      <w:pPr>
        <w:ind w:left="1440" w:hanging="360"/>
      </w:pPr>
      <w:rPr>
        <w:rFonts w:ascii="Courier New" w:hAnsi="Courier New" w:cs="Courier New" w:hint="default"/>
      </w:rPr>
    </w:lvl>
    <w:lvl w:ilvl="2" w:tplc="40AEA438" w:tentative="1">
      <w:start w:val="1"/>
      <w:numFmt w:val="bullet"/>
      <w:lvlText w:val=""/>
      <w:lvlJc w:val="left"/>
      <w:pPr>
        <w:ind w:left="2160" w:hanging="360"/>
      </w:pPr>
      <w:rPr>
        <w:rFonts w:ascii="Wingdings" w:hAnsi="Wingdings" w:hint="default"/>
      </w:rPr>
    </w:lvl>
    <w:lvl w:ilvl="3" w:tplc="7CBA5374" w:tentative="1">
      <w:start w:val="1"/>
      <w:numFmt w:val="bullet"/>
      <w:lvlText w:val=""/>
      <w:lvlJc w:val="left"/>
      <w:pPr>
        <w:ind w:left="2880" w:hanging="360"/>
      </w:pPr>
      <w:rPr>
        <w:rFonts w:ascii="Symbol" w:hAnsi="Symbol" w:hint="default"/>
      </w:rPr>
    </w:lvl>
    <w:lvl w:ilvl="4" w:tplc="20AA635A" w:tentative="1">
      <w:start w:val="1"/>
      <w:numFmt w:val="bullet"/>
      <w:lvlText w:val="o"/>
      <w:lvlJc w:val="left"/>
      <w:pPr>
        <w:ind w:left="3600" w:hanging="360"/>
      </w:pPr>
      <w:rPr>
        <w:rFonts w:ascii="Courier New" w:hAnsi="Courier New" w:cs="Courier New" w:hint="default"/>
      </w:rPr>
    </w:lvl>
    <w:lvl w:ilvl="5" w:tplc="F77CDCFA" w:tentative="1">
      <w:start w:val="1"/>
      <w:numFmt w:val="bullet"/>
      <w:lvlText w:val=""/>
      <w:lvlJc w:val="left"/>
      <w:pPr>
        <w:ind w:left="4320" w:hanging="360"/>
      </w:pPr>
      <w:rPr>
        <w:rFonts w:ascii="Wingdings" w:hAnsi="Wingdings" w:hint="default"/>
      </w:rPr>
    </w:lvl>
    <w:lvl w:ilvl="6" w:tplc="EE3C11FA" w:tentative="1">
      <w:start w:val="1"/>
      <w:numFmt w:val="bullet"/>
      <w:lvlText w:val=""/>
      <w:lvlJc w:val="left"/>
      <w:pPr>
        <w:ind w:left="5040" w:hanging="360"/>
      </w:pPr>
      <w:rPr>
        <w:rFonts w:ascii="Symbol" w:hAnsi="Symbol" w:hint="default"/>
      </w:rPr>
    </w:lvl>
    <w:lvl w:ilvl="7" w:tplc="1F3211C0" w:tentative="1">
      <w:start w:val="1"/>
      <w:numFmt w:val="bullet"/>
      <w:lvlText w:val="o"/>
      <w:lvlJc w:val="left"/>
      <w:pPr>
        <w:ind w:left="5760" w:hanging="360"/>
      </w:pPr>
      <w:rPr>
        <w:rFonts w:ascii="Courier New" w:hAnsi="Courier New" w:cs="Courier New" w:hint="default"/>
      </w:rPr>
    </w:lvl>
    <w:lvl w:ilvl="8" w:tplc="31CCB4DA" w:tentative="1">
      <w:start w:val="1"/>
      <w:numFmt w:val="bullet"/>
      <w:lvlText w:val=""/>
      <w:lvlJc w:val="left"/>
      <w:pPr>
        <w:ind w:left="6480" w:hanging="360"/>
      </w:pPr>
      <w:rPr>
        <w:rFonts w:ascii="Wingdings" w:hAnsi="Wingdings" w:hint="default"/>
      </w:rPr>
    </w:lvl>
  </w:abstractNum>
  <w:abstractNum w:abstractNumId="20" w15:restartNumberingAfterBreak="0">
    <w:nsid w:val="66453049"/>
    <w:multiLevelType w:val="hybridMultilevel"/>
    <w:tmpl w:val="2C1C7B22"/>
    <w:lvl w:ilvl="0" w:tplc="8A5C8FCC">
      <w:start w:val="1"/>
      <w:numFmt w:val="bullet"/>
      <w:lvlText w:val=""/>
      <w:lvlJc w:val="left"/>
      <w:pPr>
        <w:ind w:left="1140" w:hanging="360"/>
      </w:pPr>
      <w:rPr>
        <w:rFonts w:ascii="Symbol" w:hAnsi="Symbol" w:hint="default"/>
      </w:rPr>
    </w:lvl>
    <w:lvl w:ilvl="1" w:tplc="02D64AEE" w:tentative="1">
      <w:start w:val="1"/>
      <w:numFmt w:val="bullet"/>
      <w:lvlText w:val="o"/>
      <w:lvlJc w:val="left"/>
      <w:pPr>
        <w:ind w:left="1860" w:hanging="360"/>
      </w:pPr>
      <w:rPr>
        <w:rFonts w:ascii="Courier New" w:hAnsi="Courier New" w:cs="Courier New" w:hint="default"/>
      </w:rPr>
    </w:lvl>
    <w:lvl w:ilvl="2" w:tplc="EC44783A" w:tentative="1">
      <w:start w:val="1"/>
      <w:numFmt w:val="bullet"/>
      <w:lvlText w:val=""/>
      <w:lvlJc w:val="left"/>
      <w:pPr>
        <w:ind w:left="2580" w:hanging="360"/>
      </w:pPr>
      <w:rPr>
        <w:rFonts w:ascii="Wingdings" w:hAnsi="Wingdings" w:hint="default"/>
      </w:rPr>
    </w:lvl>
    <w:lvl w:ilvl="3" w:tplc="AEFA1808" w:tentative="1">
      <w:start w:val="1"/>
      <w:numFmt w:val="bullet"/>
      <w:lvlText w:val=""/>
      <w:lvlJc w:val="left"/>
      <w:pPr>
        <w:ind w:left="3300" w:hanging="360"/>
      </w:pPr>
      <w:rPr>
        <w:rFonts w:ascii="Symbol" w:hAnsi="Symbol" w:hint="default"/>
      </w:rPr>
    </w:lvl>
    <w:lvl w:ilvl="4" w:tplc="4B6A7B7C" w:tentative="1">
      <w:start w:val="1"/>
      <w:numFmt w:val="bullet"/>
      <w:lvlText w:val="o"/>
      <w:lvlJc w:val="left"/>
      <w:pPr>
        <w:ind w:left="4020" w:hanging="360"/>
      </w:pPr>
      <w:rPr>
        <w:rFonts w:ascii="Courier New" w:hAnsi="Courier New" w:cs="Courier New" w:hint="default"/>
      </w:rPr>
    </w:lvl>
    <w:lvl w:ilvl="5" w:tplc="E1F4EDC4" w:tentative="1">
      <w:start w:val="1"/>
      <w:numFmt w:val="bullet"/>
      <w:lvlText w:val=""/>
      <w:lvlJc w:val="left"/>
      <w:pPr>
        <w:ind w:left="4740" w:hanging="360"/>
      </w:pPr>
      <w:rPr>
        <w:rFonts w:ascii="Wingdings" w:hAnsi="Wingdings" w:hint="default"/>
      </w:rPr>
    </w:lvl>
    <w:lvl w:ilvl="6" w:tplc="4236689C" w:tentative="1">
      <w:start w:val="1"/>
      <w:numFmt w:val="bullet"/>
      <w:lvlText w:val=""/>
      <w:lvlJc w:val="left"/>
      <w:pPr>
        <w:ind w:left="5460" w:hanging="360"/>
      </w:pPr>
      <w:rPr>
        <w:rFonts w:ascii="Symbol" w:hAnsi="Symbol" w:hint="default"/>
      </w:rPr>
    </w:lvl>
    <w:lvl w:ilvl="7" w:tplc="9E709D96" w:tentative="1">
      <w:start w:val="1"/>
      <w:numFmt w:val="bullet"/>
      <w:lvlText w:val="o"/>
      <w:lvlJc w:val="left"/>
      <w:pPr>
        <w:ind w:left="6180" w:hanging="360"/>
      </w:pPr>
      <w:rPr>
        <w:rFonts w:ascii="Courier New" w:hAnsi="Courier New" w:cs="Courier New" w:hint="default"/>
      </w:rPr>
    </w:lvl>
    <w:lvl w:ilvl="8" w:tplc="F8D25C54" w:tentative="1">
      <w:start w:val="1"/>
      <w:numFmt w:val="bullet"/>
      <w:lvlText w:val=""/>
      <w:lvlJc w:val="left"/>
      <w:pPr>
        <w:ind w:left="6900" w:hanging="360"/>
      </w:pPr>
      <w:rPr>
        <w:rFonts w:ascii="Wingdings" w:hAnsi="Wingdings" w:hint="default"/>
      </w:rPr>
    </w:lvl>
  </w:abstractNum>
  <w:abstractNum w:abstractNumId="21" w15:restartNumberingAfterBreak="0">
    <w:nsid w:val="715F2C08"/>
    <w:multiLevelType w:val="hybridMultilevel"/>
    <w:tmpl w:val="C8EC7DD6"/>
    <w:lvl w:ilvl="0" w:tplc="1FE87D22">
      <w:start w:val="1"/>
      <w:numFmt w:val="bullet"/>
      <w:lvlText w:val="o"/>
      <w:lvlJc w:val="left"/>
      <w:pPr>
        <w:ind w:left="720" w:hanging="360"/>
      </w:pPr>
      <w:rPr>
        <w:rFonts w:ascii="Courier New" w:hAnsi="Courier New" w:cs="Courier New" w:hint="default"/>
      </w:rPr>
    </w:lvl>
    <w:lvl w:ilvl="1" w:tplc="1248C960" w:tentative="1">
      <w:start w:val="1"/>
      <w:numFmt w:val="bullet"/>
      <w:lvlText w:val="o"/>
      <w:lvlJc w:val="left"/>
      <w:pPr>
        <w:ind w:left="1440" w:hanging="360"/>
      </w:pPr>
      <w:rPr>
        <w:rFonts w:ascii="Courier New" w:hAnsi="Courier New" w:cs="Courier New" w:hint="default"/>
      </w:rPr>
    </w:lvl>
    <w:lvl w:ilvl="2" w:tplc="FF82B280" w:tentative="1">
      <w:start w:val="1"/>
      <w:numFmt w:val="bullet"/>
      <w:lvlText w:val=""/>
      <w:lvlJc w:val="left"/>
      <w:pPr>
        <w:ind w:left="2160" w:hanging="360"/>
      </w:pPr>
      <w:rPr>
        <w:rFonts w:ascii="Wingdings" w:hAnsi="Wingdings" w:hint="default"/>
      </w:rPr>
    </w:lvl>
    <w:lvl w:ilvl="3" w:tplc="7B723EEE" w:tentative="1">
      <w:start w:val="1"/>
      <w:numFmt w:val="bullet"/>
      <w:lvlText w:val=""/>
      <w:lvlJc w:val="left"/>
      <w:pPr>
        <w:ind w:left="2880" w:hanging="360"/>
      </w:pPr>
      <w:rPr>
        <w:rFonts w:ascii="Symbol" w:hAnsi="Symbol" w:hint="default"/>
      </w:rPr>
    </w:lvl>
    <w:lvl w:ilvl="4" w:tplc="8D765D02" w:tentative="1">
      <w:start w:val="1"/>
      <w:numFmt w:val="bullet"/>
      <w:lvlText w:val="o"/>
      <w:lvlJc w:val="left"/>
      <w:pPr>
        <w:ind w:left="3600" w:hanging="360"/>
      </w:pPr>
      <w:rPr>
        <w:rFonts w:ascii="Courier New" w:hAnsi="Courier New" w:cs="Courier New" w:hint="default"/>
      </w:rPr>
    </w:lvl>
    <w:lvl w:ilvl="5" w:tplc="A8F65BA4" w:tentative="1">
      <w:start w:val="1"/>
      <w:numFmt w:val="bullet"/>
      <w:lvlText w:val=""/>
      <w:lvlJc w:val="left"/>
      <w:pPr>
        <w:ind w:left="4320" w:hanging="360"/>
      </w:pPr>
      <w:rPr>
        <w:rFonts w:ascii="Wingdings" w:hAnsi="Wingdings" w:hint="default"/>
      </w:rPr>
    </w:lvl>
    <w:lvl w:ilvl="6" w:tplc="2B76AE2A" w:tentative="1">
      <w:start w:val="1"/>
      <w:numFmt w:val="bullet"/>
      <w:lvlText w:val=""/>
      <w:lvlJc w:val="left"/>
      <w:pPr>
        <w:ind w:left="5040" w:hanging="360"/>
      </w:pPr>
      <w:rPr>
        <w:rFonts w:ascii="Symbol" w:hAnsi="Symbol" w:hint="default"/>
      </w:rPr>
    </w:lvl>
    <w:lvl w:ilvl="7" w:tplc="18942B38" w:tentative="1">
      <w:start w:val="1"/>
      <w:numFmt w:val="bullet"/>
      <w:lvlText w:val="o"/>
      <w:lvlJc w:val="left"/>
      <w:pPr>
        <w:ind w:left="5760" w:hanging="360"/>
      </w:pPr>
      <w:rPr>
        <w:rFonts w:ascii="Courier New" w:hAnsi="Courier New" w:cs="Courier New" w:hint="default"/>
      </w:rPr>
    </w:lvl>
    <w:lvl w:ilvl="8" w:tplc="84C28670" w:tentative="1">
      <w:start w:val="1"/>
      <w:numFmt w:val="bullet"/>
      <w:lvlText w:val=""/>
      <w:lvlJc w:val="left"/>
      <w:pPr>
        <w:ind w:left="6480" w:hanging="360"/>
      </w:pPr>
      <w:rPr>
        <w:rFonts w:ascii="Wingdings" w:hAnsi="Wingdings" w:hint="default"/>
      </w:rPr>
    </w:lvl>
  </w:abstractNum>
  <w:abstractNum w:abstractNumId="22" w15:restartNumberingAfterBreak="0">
    <w:nsid w:val="74C44D8C"/>
    <w:multiLevelType w:val="hybridMultilevel"/>
    <w:tmpl w:val="5FCEE6B2"/>
    <w:lvl w:ilvl="0" w:tplc="8B5A6C50">
      <w:start w:val="1"/>
      <w:numFmt w:val="decimal"/>
      <w:lvlText w:val="%1."/>
      <w:lvlJc w:val="left"/>
      <w:pPr>
        <w:ind w:left="1080" w:hanging="360"/>
      </w:pPr>
    </w:lvl>
    <w:lvl w:ilvl="1" w:tplc="D070FF88">
      <w:start w:val="1"/>
      <w:numFmt w:val="lowerLetter"/>
      <w:lvlText w:val="%2."/>
      <w:lvlJc w:val="left"/>
      <w:pPr>
        <w:ind w:left="1800" w:hanging="360"/>
      </w:pPr>
    </w:lvl>
    <w:lvl w:ilvl="2" w:tplc="8DA807D6" w:tentative="1">
      <w:start w:val="1"/>
      <w:numFmt w:val="lowerRoman"/>
      <w:lvlText w:val="%3."/>
      <w:lvlJc w:val="right"/>
      <w:pPr>
        <w:ind w:left="2520" w:hanging="180"/>
      </w:pPr>
    </w:lvl>
    <w:lvl w:ilvl="3" w:tplc="FCD627FA" w:tentative="1">
      <w:start w:val="1"/>
      <w:numFmt w:val="decimal"/>
      <w:lvlText w:val="%4."/>
      <w:lvlJc w:val="left"/>
      <w:pPr>
        <w:ind w:left="3240" w:hanging="360"/>
      </w:pPr>
    </w:lvl>
    <w:lvl w:ilvl="4" w:tplc="2DE02EBE" w:tentative="1">
      <w:start w:val="1"/>
      <w:numFmt w:val="lowerLetter"/>
      <w:lvlText w:val="%5."/>
      <w:lvlJc w:val="left"/>
      <w:pPr>
        <w:ind w:left="3960" w:hanging="360"/>
      </w:pPr>
    </w:lvl>
    <w:lvl w:ilvl="5" w:tplc="BCB0234C" w:tentative="1">
      <w:start w:val="1"/>
      <w:numFmt w:val="lowerRoman"/>
      <w:lvlText w:val="%6."/>
      <w:lvlJc w:val="right"/>
      <w:pPr>
        <w:ind w:left="4680" w:hanging="180"/>
      </w:pPr>
    </w:lvl>
    <w:lvl w:ilvl="6" w:tplc="5F3CEA76" w:tentative="1">
      <w:start w:val="1"/>
      <w:numFmt w:val="decimal"/>
      <w:lvlText w:val="%7."/>
      <w:lvlJc w:val="left"/>
      <w:pPr>
        <w:ind w:left="5400" w:hanging="360"/>
      </w:pPr>
    </w:lvl>
    <w:lvl w:ilvl="7" w:tplc="5FFEFEC8" w:tentative="1">
      <w:start w:val="1"/>
      <w:numFmt w:val="lowerLetter"/>
      <w:lvlText w:val="%8."/>
      <w:lvlJc w:val="left"/>
      <w:pPr>
        <w:ind w:left="6120" w:hanging="360"/>
      </w:pPr>
    </w:lvl>
    <w:lvl w:ilvl="8" w:tplc="E93ADFB2" w:tentative="1">
      <w:start w:val="1"/>
      <w:numFmt w:val="lowerRoman"/>
      <w:lvlText w:val="%9."/>
      <w:lvlJc w:val="right"/>
      <w:pPr>
        <w:ind w:left="6840" w:hanging="180"/>
      </w:pPr>
    </w:lvl>
  </w:abstractNum>
  <w:abstractNum w:abstractNumId="23" w15:restartNumberingAfterBreak="0">
    <w:nsid w:val="7BDC0028"/>
    <w:multiLevelType w:val="hybridMultilevel"/>
    <w:tmpl w:val="676C00BA"/>
    <w:lvl w:ilvl="0" w:tplc="3C5C1BA4">
      <w:start w:val="1"/>
      <w:numFmt w:val="bullet"/>
      <w:lvlText w:val=""/>
      <w:lvlJc w:val="left"/>
      <w:pPr>
        <w:ind w:left="1080" w:hanging="360"/>
      </w:pPr>
      <w:rPr>
        <w:rFonts w:ascii="Symbol" w:hAnsi="Symbol" w:hint="default"/>
      </w:rPr>
    </w:lvl>
    <w:lvl w:ilvl="1" w:tplc="C3E22944" w:tentative="1">
      <w:start w:val="1"/>
      <w:numFmt w:val="bullet"/>
      <w:lvlText w:val="o"/>
      <w:lvlJc w:val="left"/>
      <w:pPr>
        <w:ind w:left="1800" w:hanging="360"/>
      </w:pPr>
      <w:rPr>
        <w:rFonts w:ascii="Courier New" w:hAnsi="Courier New" w:cs="Courier New" w:hint="default"/>
      </w:rPr>
    </w:lvl>
    <w:lvl w:ilvl="2" w:tplc="65B417FE" w:tentative="1">
      <w:start w:val="1"/>
      <w:numFmt w:val="bullet"/>
      <w:lvlText w:val=""/>
      <w:lvlJc w:val="left"/>
      <w:pPr>
        <w:ind w:left="2520" w:hanging="360"/>
      </w:pPr>
      <w:rPr>
        <w:rFonts w:ascii="Wingdings" w:hAnsi="Wingdings" w:hint="default"/>
      </w:rPr>
    </w:lvl>
    <w:lvl w:ilvl="3" w:tplc="B986E740" w:tentative="1">
      <w:start w:val="1"/>
      <w:numFmt w:val="bullet"/>
      <w:lvlText w:val=""/>
      <w:lvlJc w:val="left"/>
      <w:pPr>
        <w:ind w:left="3240" w:hanging="360"/>
      </w:pPr>
      <w:rPr>
        <w:rFonts w:ascii="Symbol" w:hAnsi="Symbol" w:hint="default"/>
      </w:rPr>
    </w:lvl>
    <w:lvl w:ilvl="4" w:tplc="33C42FD6" w:tentative="1">
      <w:start w:val="1"/>
      <w:numFmt w:val="bullet"/>
      <w:lvlText w:val="o"/>
      <w:lvlJc w:val="left"/>
      <w:pPr>
        <w:ind w:left="3960" w:hanging="360"/>
      </w:pPr>
      <w:rPr>
        <w:rFonts w:ascii="Courier New" w:hAnsi="Courier New" w:cs="Courier New" w:hint="default"/>
      </w:rPr>
    </w:lvl>
    <w:lvl w:ilvl="5" w:tplc="9474C228" w:tentative="1">
      <w:start w:val="1"/>
      <w:numFmt w:val="bullet"/>
      <w:lvlText w:val=""/>
      <w:lvlJc w:val="left"/>
      <w:pPr>
        <w:ind w:left="4680" w:hanging="360"/>
      </w:pPr>
      <w:rPr>
        <w:rFonts w:ascii="Wingdings" w:hAnsi="Wingdings" w:hint="default"/>
      </w:rPr>
    </w:lvl>
    <w:lvl w:ilvl="6" w:tplc="1E502BB4" w:tentative="1">
      <w:start w:val="1"/>
      <w:numFmt w:val="bullet"/>
      <w:lvlText w:val=""/>
      <w:lvlJc w:val="left"/>
      <w:pPr>
        <w:ind w:left="5400" w:hanging="360"/>
      </w:pPr>
      <w:rPr>
        <w:rFonts w:ascii="Symbol" w:hAnsi="Symbol" w:hint="default"/>
      </w:rPr>
    </w:lvl>
    <w:lvl w:ilvl="7" w:tplc="F25EAAC4" w:tentative="1">
      <w:start w:val="1"/>
      <w:numFmt w:val="bullet"/>
      <w:lvlText w:val="o"/>
      <w:lvlJc w:val="left"/>
      <w:pPr>
        <w:ind w:left="6120" w:hanging="360"/>
      </w:pPr>
      <w:rPr>
        <w:rFonts w:ascii="Courier New" w:hAnsi="Courier New" w:cs="Courier New" w:hint="default"/>
      </w:rPr>
    </w:lvl>
    <w:lvl w:ilvl="8" w:tplc="BE94BA16" w:tentative="1">
      <w:start w:val="1"/>
      <w:numFmt w:val="bullet"/>
      <w:lvlText w:val=""/>
      <w:lvlJc w:val="left"/>
      <w:pPr>
        <w:ind w:left="6840" w:hanging="360"/>
      </w:pPr>
      <w:rPr>
        <w:rFonts w:ascii="Wingdings" w:hAnsi="Wingdings" w:hint="default"/>
      </w:rPr>
    </w:lvl>
  </w:abstractNum>
  <w:abstractNum w:abstractNumId="24" w15:restartNumberingAfterBreak="0">
    <w:nsid w:val="7D6B33CE"/>
    <w:multiLevelType w:val="multilevel"/>
    <w:tmpl w:val="47282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7071B1"/>
    <w:multiLevelType w:val="hybridMultilevel"/>
    <w:tmpl w:val="8020AC34"/>
    <w:lvl w:ilvl="0" w:tplc="528E74F2">
      <w:start w:val="1"/>
      <w:numFmt w:val="bullet"/>
      <w:lvlText w:val=""/>
      <w:lvlJc w:val="left"/>
      <w:pPr>
        <w:ind w:left="1140" w:hanging="360"/>
      </w:pPr>
      <w:rPr>
        <w:rFonts w:ascii="Symbol" w:hAnsi="Symbol" w:hint="default"/>
      </w:rPr>
    </w:lvl>
    <w:lvl w:ilvl="1" w:tplc="DF0A0BE8" w:tentative="1">
      <w:start w:val="1"/>
      <w:numFmt w:val="bullet"/>
      <w:lvlText w:val="o"/>
      <w:lvlJc w:val="left"/>
      <w:pPr>
        <w:ind w:left="1440" w:hanging="360"/>
      </w:pPr>
      <w:rPr>
        <w:rFonts w:ascii="Courier New" w:hAnsi="Courier New" w:cs="Courier New" w:hint="default"/>
      </w:rPr>
    </w:lvl>
    <w:lvl w:ilvl="2" w:tplc="489C1F64" w:tentative="1">
      <w:start w:val="1"/>
      <w:numFmt w:val="bullet"/>
      <w:lvlText w:val=""/>
      <w:lvlJc w:val="left"/>
      <w:pPr>
        <w:ind w:left="2160" w:hanging="360"/>
      </w:pPr>
      <w:rPr>
        <w:rFonts w:ascii="Wingdings" w:hAnsi="Wingdings" w:hint="default"/>
      </w:rPr>
    </w:lvl>
    <w:lvl w:ilvl="3" w:tplc="A50EA290" w:tentative="1">
      <w:start w:val="1"/>
      <w:numFmt w:val="bullet"/>
      <w:lvlText w:val=""/>
      <w:lvlJc w:val="left"/>
      <w:pPr>
        <w:ind w:left="2880" w:hanging="360"/>
      </w:pPr>
      <w:rPr>
        <w:rFonts w:ascii="Symbol" w:hAnsi="Symbol" w:hint="default"/>
      </w:rPr>
    </w:lvl>
    <w:lvl w:ilvl="4" w:tplc="EFC60650" w:tentative="1">
      <w:start w:val="1"/>
      <w:numFmt w:val="bullet"/>
      <w:lvlText w:val="o"/>
      <w:lvlJc w:val="left"/>
      <w:pPr>
        <w:ind w:left="3600" w:hanging="360"/>
      </w:pPr>
      <w:rPr>
        <w:rFonts w:ascii="Courier New" w:hAnsi="Courier New" w:cs="Courier New" w:hint="default"/>
      </w:rPr>
    </w:lvl>
    <w:lvl w:ilvl="5" w:tplc="A11A0F0E" w:tentative="1">
      <w:start w:val="1"/>
      <w:numFmt w:val="bullet"/>
      <w:lvlText w:val=""/>
      <w:lvlJc w:val="left"/>
      <w:pPr>
        <w:ind w:left="4320" w:hanging="360"/>
      </w:pPr>
      <w:rPr>
        <w:rFonts w:ascii="Wingdings" w:hAnsi="Wingdings" w:hint="default"/>
      </w:rPr>
    </w:lvl>
    <w:lvl w:ilvl="6" w:tplc="0754896E" w:tentative="1">
      <w:start w:val="1"/>
      <w:numFmt w:val="bullet"/>
      <w:lvlText w:val=""/>
      <w:lvlJc w:val="left"/>
      <w:pPr>
        <w:ind w:left="5040" w:hanging="360"/>
      </w:pPr>
      <w:rPr>
        <w:rFonts w:ascii="Symbol" w:hAnsi="Symbol" w:hint="default"/>
      </w:rPr>
    </w:lvl>
    <w:lvl w:ilvl="7" w:tplc="DB749348" w:tentative="1">
      <w:start w:val="1"/>
      <w:numFmt w:val="bullet"/>
      <w:lvlText w:val="o"/>
      <w:lvlJc w:val="left"/>
      <w:pPr>
        <w:ind w:left="5760" w:hanging="360"/>
      </w:pPr>
      <w:rPr>
        <w:rFonts w:ascii="Courier New" w:hAnsi="Courier New" w:cs="Courier New" w:hint="default"/>
      </w:rPr>
    </w:lvl>
    <w:lvl w:ilvl="8" w:tplc="A224D504" w:tentative="1">
      <w:start w:val="1"/>
      <w:numFmt w:val="bullet"/>
      <w:lvlText w:val=""/>
      <w:lvlJc w:val="left"/>
      <w:pPr>
        <w:ind w:left="6480" w:hanging="360"/>
      </w:pPr>
      <w:rPr>
        <w:rFonts w:ascii="Wingdings" w:hAnsi="Wingdings" w:hint="default"/>
      </w:rPr>
    </w:lvl>
  </w:abstractNum>
  <w:abstractNum w:abstractNumId="26" w15:restartNumberingAfterBreak="0">
    <w:nsid w:val="7F07125D"/>
    <w:multiLevelType w:val="hybridMultilevel"/>
    <w:tmpl w:val="38F8FFAC"/>
    <w:lvl w:ilvl="0" w:tplc="3B2C51F8">
      <w:start w:val="1"/>
      <w:numFmt w:val="decimal"/>
      <w:lvlText w:val="%1."/>
      <w:lvlJc w:val="left"/>
      <w:pPr>
        <w:ind w:left="720" w:hanging="360"/>
      </w:pPr>
    </w:lvl>
    <w:lvl w:ilvl="1" w:tplc="05500EE6" w:tentative="1">
      <w:start w:val="1"/>
      <w:numFmt w:val="lowerLetter"/>
      <w:lvlText w:val="%2."/>
      <w:lvlJc w:val="left"/>
      <w:pPr>
        <w:ind w:left="1440" w:hanging="360"/>
      </w:pPr>
    </w:lvl>
    <w:lvl w:ilvl="2" w:tplc="13FAB3A2" w:tentative="1">
      <w:start w:val="1"/>
      <w:numFmt w:val="lowerRoman"/>
      <w:lvlText w:val="%3."/>
      <w:lvlJc w:val="right"/>
      <w:pPr>
        <w:ind w:left="2160" w:hanging="180"/>
      </w:pPr>
    </w:lvl>
    <w:lvl w:ilvl="3" w:tplc="E640DFD8" w:tentative="1">
      <w:start w:val="1"/>
      <w:numFmt w:val="decimal"/>
      <w:lvlText w:val="%4."/>
      <w:lvlJc w:val="left"/>
      <w:pPr>
        <w:ind w:left="2880" w:hanging="360"/>
      </w:pPr>
    </w:lvl>
    <w:lvl w:ilvl="4" w:tplc="26724904" w:tentative="1">
      <w:start w:val="1"/>
      <w:numFmt w:val="lowerLetter"/>
      <w:lvlText w:val="%5."/>
      <w:lvlJc w:val="left"/>
      <w:pPr>
        <w:ind w:left="3600" w:hanging="360"/>
      </w:pPr>
    </w:lvl>
    <w:lvl w:ilvl="5" w:tplc="A4827FD6" w:tentative="1">
      <w:start w:val="1"/>
      <w:numFmt w:val="lowerRoman"/>
      <w:lvlText w:val="%6."/>
      <w:lvlJc w:val="right"/>
      <w:pPr>
        <w:ind w:left="4320" w:hanging="180"/>
      </w:pPr>
    </w:lvl>
    <w:lvl w:ilvl="6" w:tplc="BE1E2EE2" w:tentative="1">
      <w:start w:val="1"/>
      <w:numFmt w:val="decimal"/>
      <w:lvlText w:val="%7."/>
      <w:lvlJc w:val="left"/>
      <w:pPr>
        <w:ind w:left="5040" w:hanging="360"/>
      </w:pPr>
    </w:lvl>
    <w:lvl w:ilvl="7" w:tplc="16AE7D50" w:tentative="1">
      <w:start w:val="1"/>
      <w:numFmt w:val="lowerLetter"/>
      <w:lvlText w:val="%8."/>
      <w:lvlJc w:val="left"/>
      <w:pPr>
        <w:ind w:left="5760" w:hanging="360"/>
      </w:pPr>
    </w:lvl>
    <w:lvl w:ilvl="8" w:tplc="D6121838" w:tentative="1">
      <w:start w:val="1"/>
      <w:numFmt w:val="lowerRoman"/>
      <w:lvlText w:val="%9."/>
      <w:lvlJc w:val="right"/>
      <w:pPr>
        <w:ind w:left="6480" w:hanging="180"/>
      </w:pPr>
    </w:lvl>
  </w:abstractNum>
  <w:num w:numId="1">
    <w:abstractNumId w:val="24"/>
  </w:num>
  <w:num w:numId="2">
    <w:abstractNumId w:val="8"/>
  </w:num>
  <w:num w:numId="3">
    <w:abstractNumId w:val="12"/>
  </w:num>
  <w:num w:numId="4">
    <w:abstractNumId w:val="1"/>
  </w:num>
  <w:num w:numId="5">
    <w:abstractNumId w:val="5"/>
  </w:num>
  <w:num w:numId="6">
    <w:abstractNumId w:val="16"/>
  </w:num>
  <w:num w:numId="7">
    <w:abstractNumId w:val="23"/>
  </w:num>
  <w:num w:numId="8">
    <w:abstractNumId w:val="10"/>
  </w:num>
  <w:num w:numId="9">
    <w:abstractNumId w:val="2"/>
  </w:num>
  <w:num w:numId="10">
    <w:abstractNumId w:val="19"/>
  </w:num>
  <w:num w:numId="11">
    <w:abstractNumId w:val="26"/>
  </w:num>
  <w:num w:numId="12">
    <w:abstractNumId w:val="22"/>
  </w:num>
  <w:num w:numId="13">
    <w:abstractNumId w:val="20"/>
  </w:num>
  <w:num w:numId="14">
    <w:abstractNumId w:val="6"/>
  </w:num>
  <w:num w:numId="15">
    <w:abstractNumId w:val="4"/>
  </w:num>
  <w:num w:numId="16">
    <w:abstractNumId w:val="3"/>
  </w:num>
  <w:num w:numId="17">
    <w:abstractNumId w:val="11"/>
  </w:num>
  <w:num w:numId="18">
    <w:abstractNumId w:val="9"/>
  </w:num>
  <w:num w:numId="19">
    <w:abstractNumId w:val="7"/>
  </w:num>
  <w:num w:numId="20">
    <w:abstractNumId w:val="21"/>
  </w:num>
  <w:num w:numId="21">
    <w:abstractNumId w:val="25"/>
  </w:num>
  <w:num w:numId="22">
    <w:abstractNumId w:val="18"/>
  </w:num>
  <w:num w:numId="23">
    <w:abstractNumId w:val="17"/>
  </w:num>
  <w:num w:numId="24">
    <w:abstractNumId w:val="15"/>
  </w:num>
  <w:num w:numId="25">
    <w:abstractNumId w:val="0"/>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_CA||1~44993155||2~3||3~Energy Planning Comments (April 24, 2021)||5~MONDROWI||6~MONDROWI||7~WORDX||8~WORK||10~24/04/2021 3:43:22 PM||11~24/04/2021 3:43:22 PM||13~142503||14~False||17~public||18~MONDROWI||19~MONDROWI||21~True||22~True||23~False||24~originated from document #44993155v2||25~190123||26~T986712||27~081||28~MONDROWI||53~BL||54~BL01||60~Industrial Gas Users Association||61~General (IGUA21-ON-G-1)||62~Toronto||72~Business Law||73~Corporate Commercial||74~Mondrow, Ian||75~Mondrow, Ian||76~WORD 2007||77~Work Product / Docs liés au mandat||82~docx||85~24/04/2021 3:43:23 PM||106~C:\Users\mondrowi\AppData\Roaming\iManage\Work\Recent\Industrial Gas Users Association - General (IGUA21-ON-G-1) (190123-T986712)\Energy Planning Comments (April 24_ 2021)(44993155.3).docx||109~24/04/2021 3:43:23 PM||113~24/04/2021 3:43:22 PM||114~24/04/2021 3:43:22 PM||124~False||"/>
    <w:docVar w:name="ForteTempFile" w:val="C:\Users\Natalie\AppData\Local\Temp\f323d064-5b6d-420b-b930-a355f3a10b0c.docx"/>
    <w:docVar w:name="zzmp10LastTrailerInserted" w:val="^`~#mp!@#A⌍#;┚┥;6}}ř4mi6a5m±iÖ⌆×pŦ⌍%îÉåÒ⌓ÇæÊ!⌗ÌáÏ⌘⌒iA⌅êR₭@Õ⌚⌋⌡⌏⌠RU⌗ÉWFZ⌃⌇â⌎⌒Y_4A?\^?7bc011"/>
    <w:docVar w:name="zzmp10LastTrailerInserted_1079" w:val="^`~#mp!@#A⌍#;┚┥;6}}ř4mi6a5m±iÖ⌆×pŦ⌍%îÉåÒ⌓ÇæÊ!⌗ÌáÏ⌘⌒iA⌅êR₭@Õ⌚⌋⌡⌏⌠RU⌗ÉWFZ⌃⌇â⌎⌒Y_4A?\^?7bc011"/>
    <w:docVar w:name="zzmp10mSEGsValidated" w:val="1"/>
    <w:docVar w:name="zzmpCompatibilityMode" w:val="15"/>
  </w:docVars>
  <w:rsids>
    <w:rsidRoot w:val="00E64441"/>
    <w:rsid w:val="000113BA"/>
    <w:rsid w:val="00023D3B"/>
    <w:rsid w:val="00051772"/>
    <w:rsid w:val="00054B96"/>
    <w:rsid w:val="000571B2"/>
    <w:rsid w:val="00060335"/>
    <w:rsid w:val="00067FF9"/>
    <w:rsid w:val="0007315D"/>
    <w:rsid w:val="0007507A"/>
    <w:rsid w:val="00077741"/>
    <w:rsid w:val="0008009A"/>
    <w:rsid w:val="0008510B"/>
    <w:rsid w:val="00086136"/>
    <w:rsid w:val="00091F39"/>
    <w:rsid w:val="000A3133"/>
    <w:rsid w:val="000A32F8"/>
    <w:rsid w:val="000A5ABE"/>
    <w:rsid w:val="000B049A"/>
    <w:rsid w:val="000B0FF1"/>
    <w:rsid w:val="000B3B4F"/>
    <w:rsid w:val="000B51E8"/>
    <w:rsid w:val="000B7A16"/>
    <w:rsid w:val="000D77D0"/>
    <w:rsid w:val="000E4403"/>
    <w:rsid w:val="000F0A91"/>
    <w:rsid w:val="000F1A36"/>
    <w:rsid w:val="000F1F86"/>
    <w:rsid w:val="000F3B5C"/>
    <w:rsid w:val="000F5147"/>
    <w:rsid w:val="001046DF"/>
    <w:rsid w:val="001346AB"/>
    <w:rsid w:val="00143DBE"/>
    <w:rsid w:val="00147181"/>
    <w:rsid w:val="0015046D"/>
    <w:rsid w:val="0015661E"/>
    <w:rsid w:val="001813B4"/>
    <w:rsid w:val="001A4EC1"/>
    <w:rsid w:val="001B2F5D"/>
    <w:rsid w:val="001B70EF"/>
    <w:rsid w:val="001C007E"/>
    <w:rsid w:val="001C39A0"/>
    <w:rsid w:val="001C7CB0"/>
    <w:rsid w:val="001E601B"/>
    <w:rsid w:val="001F1349"/>
    <w:rsid w:val="002158F1"/>
    <w:rsid w:val="002161A1"/>
    <w:rsid w:val="00221765"/>
    <w:rsid w:val="00233C79"/>
    <w:rsid w:val="00244A0D"/>
    <w:rsid w:val="00247955"/>
    <w:rsid w:val="00250C50"/>
    <w:rsid w:val="00254D7B"/>
    <w:rsid w:val="00263A2E"/>
    <w:rsid w:val="00282179"/>
    <w:rsid w:val="002826BF"/>
    <w:rsid w:val="0028450F"/>
    <w:rsid w:val="002914CF"/>
    <w:rsid w:val="00291AE1"/>
    <w:rsid w:val="0029690E"/>
    <w:rsid w:val="00297D2E"/>
    <w:rsid w:val="002A2836"/>
    <w:rsid w:val="002A6CA6"/>
    <w:rsid w:val="002B5C0A"/>
    <w:rsid w:val="002C1A74"/>
    <w:rsid w:val="002D1D0B"/>
    <w:rsid w:val="002E17E9"/>
    <w:rsid w:val="00306E5E"/>
    <w:rsid w:val="00323248"/>
    <w:rsid w:val="00347765"/>
    <w:rsid w:val="0035051D"/>
    <w:rsid w:val="0035184E"/>
    <w:rsid w:val="0036062F"/>
    <w:rsid w:val="00364407"/>
    <w:rsid w:val="003727B3"/>
    <w:rsid w:val="003734C1"/>
    <w:rsid w:val="00380F1C"/>
    <w:rsid w:val="00384354"/>
    <w:rsid w:val="0038501C"/>
    <w:rsid w:val="003A6F0B"/>
    <w:rsid w:val="003A7416"/>
    <w:rsid w:val="003B31EF"/>
    <w:rsid w:val="003B57D8"/>
    <w:rsid w:val="003C1BBB"/>
    <w:rsid w:val="003F2209"/>
    <w:rsid w:val="003F4517"/>
    <w:rsid w:val="003F71D1"/>
    <w:rsid w:val="00422687"/>
    <w:rsid w:val="00426B1B"/>
    <w:rsid w:val="0043292F"/>
    <w:rsid w:val="004377C0"/>
    <w:rsid w:val="00445676"/>
    <w:rsid w:val="00464B99"/>
    <w:rsid w:val="00467724"/>
    <w:rsid w:val="00467E1F"/>
    <w:rsid w:val="00480898"/>
    <w:rsid w:val="00480EC1"/>
    <w:rsid w:val="00482C4F"/>
    <w:rsid w:val="00493801"/>
    <w:rsid w:val="004B5754"/>
    <w:rsid w:val="004E1C06"/>
    <w:rsid w:val="004E285F"/>
    <w:rsid w:val="004F6108"/>
    <w:rsid w:val="00503176"/>
    <w:rsid w:val="005055EF"/>
    <w:rsid w:val="00515F8B"/>
    <w:rsid w:val="00535E35"/>
    <w:rsid w:val="00537100"/>
    <w:rsid w:val="005476F8"/>
    <w:rsid w:val="0056250E"/>
    <w:rsid w:val="005765E3"/>
    <w:rsid w:val="00576A3C"/>
    <w:rsid w:val="0058139D"/>
    <w:rsid w:val="005913CD"/>
    <w:rsid w:val="005A3372"/>
    <w:rsid w:val="005A7276"/>
    <w:rsid w:val="005C3E3E"/>
    <w:rsid w:val="005C6A1C"/>
    <w:rsid w:val="005D3FD9"/>
    <w:rsid w:val="005D45B2"/>
    <w:rsid w:val="005D50BA"/>
    <w:rsid w:val="005E2964"/>
    <w:rsid w:val="005E450D"/>
    <w:rsid w:val="005E7690"/>
    <w:rsid w:val="006049D4"/>
    <w:rsid w:val="00611C3D"/>
    <w:rsid w:val="00616845"/>
    <w:rsid w:val="00617937"/>
    <w:rsid w:val="00621EE6"/>
    <w:rsid w:val="00623C48"/>
    <w:rsid w:val="006250D8"/>
    <w:rsid w:val="00630F0B"/>
    <w:rsid w:val="00635F87"/>
    <w:rsid w:val="00662508"/>
    <w:rsid w:val="00665334"/>
    <w:rsid w:val="00691096"/>
    <w:rsid w:val="0069617F"/>
    <w:rsid w:val="006A0608"/>
    <w:rsid w:val="006B611A"/>
    <w:rsid w:val="006D0E2D"/>
    <w:rsid w:val="006E01E4"/>
    <w:rsid w:val="006E77A9"/>
    <w:rsid w:val="006E7CCA"/>
    <w:rsid w:val="006F24F2"/>
    <w:rsid w:val="007178D6"/>
    <w:rsid w:val="007204CE"/>
    <w:rsid w:val="00722BB7"/>
    <w:rsid w:val="00733C6C"/>
    <w:rsid w:val="00734388"/>
    <w:rsid w:val="00752BAF"/>
    <w:rsid w:val="00753974"/>
    <w:rsid w:val="007616EE"/>
    <w:rsid w:val="00761DCB"/>
    <w:rsid w:val="00773B01"/>
    <w:rsid w:val="00775D3F"/>
    <w:rsid w:val="00792589"/>
    <w:rsid w:val="007A6392"/>
    <w:rsid w:val="007B7FE5"/>
    <w:rsid w:val="007C1696"/>
    <w:rsid w:val="007D2B1E"/>
    <w:rsid w:val="007D2FBB"/>
    <w:rsid w:val="007E0F51"/>
    <w:rsid w:val="007E3576"/>
    <w:rsid w:val="007E52D8"/>
    <w:rsid w:val="007E7411"/>
    <w:rsid w:val="00800D53"/>
    <w:rsid w:val="00801AC8"/>
    <w:rsid w:val="00803C54"/>
    <w:rsid w:val="00804978"/>
    <w:rsid w:val="00820128"/>
    <w:rsid w:val="0082407D"/>
    <w:rsid w:val="00834BA7"/>
    <w:rsid w:val="00850744"/>
    <w:rsid w:val="00883299"/>
    <w:rsid w:val="008D5552"/>
    <w:rsid w:val="008E0A14"/>
    <w:rsid w:val="008E39FB"/>
    <w:rsid w:val="008E7EAA"/>
    <w:rsid w:val="008F5A0A"/>
    <w:rsid w:val="0090190D"/>
    <w:rsid w:val="00901AA9"/>
    <w:rsid w:val="00906E6D"/>
    <w:rsid w:val="0095395A"/>
    <w:rsid w:val="0097045B"/>
    <w:rsid w:val="00980825"/>
    <w:rsid w:val="009B0D3D"/>
    <w:rsid w:val="009C0D34"/>
    <w:rsid w:val="009C2C9C"/>
    <w:rsid w:val="009D1637"/>
    <w:rsid w:val="009E55A5"/>
    <w:rsid w:val="009E7827"/>
    <w:rsid w:val="009F5878"/>
    <w:rsid w:val="009F6F25"/>
    <w:rsid w:val="00A00A8E"/>
    <w:rsid w:val="00A00CB5"/>
    <w:rsid w:val="00A06BD2"/>
    <w:rsid w:val="00A10FD3"/>
    <w:rsid w:val="00A22E2C"/>
    <w:rsid w:val="00A27D97"/>
    <w:rsid w:val="00A34FC2"/>
    <w:rsid w:val="00A42770"/>
    <w:rsid w:val="00A461F3"/>
    <w:rsid w:val="00A553EB"/>
    <w:rsid w:val="00A632E1"/>
    <w:rsid w:val="00A7681E"/>
    <w:rsid w:val="00A76BA5"/>
    <w:rsid w:val="00A82A26"/>
    <w:rsid w:val="00A8373D"/>
    <w:rsid w:val="00A8659A"/>
    <w:rsid w:val="00A87345"/>
    <w:rsid w:val="00AA36F4"/>
    <w:rsid w:val="00AA6E4A"/>
    <w:rsid w:val="00AC0D82"/>
    <w:rsid w:val="00AC64D0"/>
    <w:rsid w:val="00AD08DC"/>
    <w:rsid w:val="00AD5217"/>
    <w:rsid w:val="00AD746A"/>
    <w:rsid w:val="00AE1E59"/>
    <w:rsid w:val="00AE64B6"/>
    <w:rsid w:val="00B40809"/>
    <w:rsid w:val="00B41EA9"/>
    <w:rsid w:val="00B46AEC"/>
    <w:rsid w:val="00B556D1"/>
    <w:rsid w:val="00B679D0"/>
    <w:rsid w:val="00B724A0"/>
    <w:rsid w:val="00B745A6"/>
    <w:rsid w:val="00B80C84"/>
    <w:rsid w:val="00B85D12"/>
    <w:rsid w:val="00B954FC"/>
    <w:rsid w:val="00B96687"/>
    <w:rsid w:val="00BA2E56"/>
    <w:rsid w:val="00BB0FEB"/>
    <w:rsid w:val="00BC2AA7"/>
    <w:rsid w:val="00BD405B"/>
    <w:rsid w:val="00BF1969"/>
    <w:rsid w:val="00BF6175"/>
    <w:rsid w:val="00C11EB7"/>
    <w:rsid w:val="00C4021A"/>
    <w:rsid w:val="00C712B0"/>
    <w:rsid w:val="00C815BB"/>
    <w:rsid w:val="00C874EA"/>
    <w:rsid w:val="00C9024A"/>
    <w:rsid w:val="00C92C99"/>
    <w:rsid w:val="00C95AEC"/>
    <w:rsid w:val="00C95FDE"/>
    <w:rsid w:val="00CA38A1"/>
    <w:rsid w:val="00CB5CE8"/>
    <w:rsid w:val="00CC45F2"/>
    <w:rsid w:val="00CC5BEC"/>
    <w:rsid w:val="00CC6E0D"/>
    <w:rsid w:val="00CD3105"/>
    <w:rsid w:val="00CE3A5D"/>
    <w:rsid w:val="00CE43AA"/>
    <w:rsid w:val="00D21B05"/>
    <w:rsid w:val="00D275CE"/>
    <w:rsid w:val="00D36CE3"/>
    <w:rsid w:val="00D4615E"/>
    <w:rsid w:val="00D55CDA"/>
    <w:rsid w:val="00D61B09"/>
    <w:rsid w:val="00D76294"/>
    <w:rsid w:val="00D77452"/>
    <w:rsid w:val="00D82E5E"/>
    <w:rsid w:val="00D9014A"/>
    <w:rsid w:val="00D94A00"/>
    <w:rsid w:val="00D958F2"/>
    <w:rsid w:val="00DB51E5"/>
    <w:rsid w:val="00DC630B"/>
    <w:rsid w:val="00DF16D2"/>
    <w:rsid w:val="00E15E3C"/>
    <w:rsid w:val="00E224DA"/>
    <w:rsid w:val="00E3501F"/>
    <w:rsid w:val="00E42E8F"/>
    <w:rsid w:val="00E50F19"/>
    <w:rsid w:val="00E52963"/>
    <w:rsid w:val="00E600EF"/>
    <w:rsid w:val="00E64441"/>
    <w:rsid w:val="00E74D1B"/>
    <w:rsid w:val="00E75B13"/>
    <w:rsid w:val="00E77D23"/>
    <w:rsid w:val="00E92A28"/>
    <w:rsid w:val="00EA0B2F"/>
    <w:rsid w:val="00EA382B"/>
    <w:rsid w:val="00EB2403"/>
    <w:rsid w:val="00EB61B6"/>
    <w:rsid w:val="00EC76FE"/>
    <w:rsid w:val="00ED3620"/>
    <w:rsid w:val="00EE0558"/>
    <w:rsid w:val="00EF608F"/>
    <w:rsid w:val="00F15364"/>
    <w:rsid w:val="00F200C6"/>
    <w:rsid w:val="00F2327C"/>
    <w:rsid w:val="00F356EC"/>
    <w:rsid w:val="00F370A6"/>
    <w:rsid w:val="00F54A65"/>
    <w:rsid w:val="00F55A7D"/>
    <w:rsid w:val="00F60C94"/>
    <w:rsid w:val="00F72B89"/>
    <w:rsid w:val="00F86D5E"/>
    <w:rsid w:val="00F92650"/>
    <w:rsid w:val="00F930FF"/>
    <w:rsid w:val="00FB06A3"/>
    <w:rsid w:val="00FB06D2"/>
    <w:rsid w:val="00FC6CA5"/>
    <w:rsid w:val="00FD24BF"/>
    <w:rsid w:val="00FD43CD"/>
    <w:rsid w:val="00FE1BAB"/>
    <w:rsid w:val="00FE742E"/>
    <w:rsid w:val="00FF087E"/>
    <w:rsid w:val="00FF0DF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8EA4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90"/>
  </w:style>
  <w:style w:type="paragraph" w:styleId="Heading1">
    <w:name w:val="heading 1"/>
    <w:basedOn w:val="Normal"/>
    <w:next w:val="Normal"/>
    <w:link w:val="Heading1Char"/>
    <w:uiPriority w:val="9"/>
    <w:qFormat/>
    <w:rsid w:val="00E644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44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4441"/>
  </w:style>
  <w:style w:type="paragraph" w:styleId="NormalWeb">
    <w:name w:val="Normal (Web)"/>
    <w:basedOn w:val="Normal"/>
    <w:uiPriority w:val="99"/>
    <w:semiHidden/>
    <w:unhideWhenUsed/>
    <w:rsid w:val="00E64441"/>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E64441"/>
    <w:rPr>
      <w:b/>
      <w:bCs/>
    </w:rPr>
  </w:style>
  <w:style w:type="character" w:customStyle="1" w:styleId="Heading1Char">
    <w:name w:val="Heading 1 Char"/>
    <w:basedOn w:val="DefaultParagraphFont"/>
    <w:link w:val="Heading1"/>
    <w:uiPriority w:val="9"/>
    <w:rsid w:val="00E644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64441"/>
    <w:pPr>
      <w:ind w:left="720"/>
      <w:contextualSpacing/>
    </w:pPr>
  </w:style>
  <w:style w:type="character" w:customStyle="1" w:styleId="Heading2Char">
    <w:name w:val="Heading 2 Char"/>
    <w:basedOn w:val="DefaultParagraphFont"/>
    <w:link w:val="Heading2"/>
    <w:uiPriority w:val="9"/>
    <w:rsid w:val="00E64441"/>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CA38A1"/>
    <w:pPr>
      <w:tabs>
        <w:tab w:val="center" w:pos="4680"/>
        <w:tab w:val="right" w:pos="9360"/>
      </w:tabs>
    </w:pPr>
  </w:style>
  <w:style w:type="character" w:customStyle="1" w:styleId="FooterChar">
    <w:name w:val="Footer Char"/>
    <w:basedOn w:val="DefaultParagraphFont"/>
    <w:link w:val="Footer"/>
    <w:uiPriority w:val="99"/>
    <w:rsid w:val="00CA38A1"/>
  </w:style>
  <w:style w:type="character" w:styleId="PageNumber">
    <w:name w:val="page number"/>
    <w:basedOn w:val="DefaultParagraphFont"/>
    <w:uiPriority w:val="99"/>
    <w:semiHidden/>
    <w:unhideWhenUsed/>
    <w:rsid w:val="00CA38A1"/>
  </w:style>
  <w:style w:type="paragraph" w:styleId="Header">
    <w:name w:val="header"/>
    <w:basedOn w:val="Normal"/>
    <w:link w:val="HeaderChar"/>
    <w:uiPriority w:val="99"/>
    <w:unhideWhenUsed/>
    <w:rsid w:val="00E92A28"/>
    <w:pPr>
      <w:tabs>
        <w:tab w:val="center" w:pos="4680"/>
        <w:tab w:val="right" w:pos="9360"/>
      </w:tabs>
    </w:pPr>
  </w:style>
  <w:style w:type="character" w:customStyle="1" w:styleId="HeaderChar">
    <w:name w:val="Header Char"/>
    <w:basedOn w:val="DefaultParagraphFont"/>
    <w:link w:val="Header"/>
    <w:uiPriority w:val="99"/>
    <w:rsid w:val="00E92A28"/>
  </w:style>
  <w:style w:type="character" w:styleId="CommentReference">
    <w:name w:val="annotation reference"/>
    <w:basedOn w:val="DefaultParagraphFont"/>
    <w:uiPriority w:val="99"/>
    <w:semiHidden/>
    <w:unhideWhenUsed/>
    <w:rsid w:val="00E92A28"/>
    <w:rPr>
      <w:sz w:val="16"/>
      <w:szCs w:val="16"/>
    </w:rPr>
  </w:style>
  <w:style w:type="paragraph" w:styleId="CommentText">
    <w:name w:val="annotation text"/>
    <w:basedOn w:val="Normal"/>
    <w:link w:val="CommentTextChar"/>
    <w:uiPriority w:val="99"/>
    <w:semiHidden/>
    <w:unhideWhenUsed/>
    <w:rsid w:val="00E92A28"/>
    <w:rPr>
      <w:sz w:val="20"/>
      <w:szCs w:val="20"/>
    </w:rPr>
  </w:style>
  <w:style w:type="character" w:customStyle="1" w:styleId="CommentTextChar">
    <w:name w:val="Comment Text Char"/>
    <w:basedOn w:val="DefaultParagraphFont"/>
    <w:link w:val="CommentText"/>
    <w:uiPriority w:val="99"/>
    <w:semiHidden/>
    <w:rsid w:val="00E92A28"/>
    <w:rPr>
      <w:sz w:val="20"/>
      <w:szCs w:val="20"/>
    </w:rPr>
  </w:style>
  <w:style w:type="paragraph" w:styleId="CommentSubject">
    <w:name w:val="annotation subject"/>
    <w:basedOn w:val="CommentText"/>
    <w:next w:val="CommentText"/>
    <w:link w:val="CommentSubjectChar"/>
    <w:uiPriority w:val="99"/>
    <w:semiHidden/>
    <w:unhideWhenUsed/>
    <w:rsid w:val="00E92A28"/>
    <w:rPr>
      <w:b/>
      <w:bCs/>
    </w:rPr>
  </w:style>
  <w:style w:type="character" w:customStyle="1" w:styleId="CommentSubjectChar">
    <w:name w:val="Comment Subject Char"/>
    <w:basedOn w:val="CommentTextChar"/>
    <w:link w:val="CommentSubject"/>
    <w:uiPriority w:val="99"/>
    <w:semiHidden/>
    <w:rsid w:val="00E92A28"/>
    <w:rPr>
      <w:b/>
      <w:bCs/>
      <w:sz w:val="20"/>
      <w:szCs w:val="20"/>
    </w:rPr>
  </w:style>
  <w:style w:type="paragraph" w:styleId="BalloonText">
    <w:name w:val="Balloon Text"/>
    <w:basedOn w:val="Normal"/>
    <w:link w:val="BalloonTextChar"/>
    <w:uiPriority w:val="99"/>
    <w:semiHidden/>
    <w:unhideWhenUsed/>
    <w:rsid w:val="00E92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28"/>
    <w:rPr>
      <w:rFonts w:ascii="Segoe UI" w:hAnsi="Segoe UI" w:cs="Segoe UI"/>
      <w:sz w:val="18"/>
      <w:szCs w:val="18"/>
    </w:rPr>
  </w:style>
  <w:style w:type="paragraph" w:styleId="FootnoteText">
    <w:name w:val="footnote text"/>
    <w:basedOn w:val="Normal"/>
    <w:link w:val="FootnoteTextChar"/>
    <w:uiPriority w:val="99"/>
    <w:semiHidden/>
    <w:unhideWhenUsed/>
    <w:rsid w:val="005E450D"/>
    <w:rPr>
      <w:sz w:val="20"/>
      <w:szCs w:val="20"/>
    </w:rPr>
  </w:style>
  <w:style w:type="character" w:customStyle="1" w:styleId="FootnoteTextChar">
    <w:name w:val="Footnote Text Char"/>
    <w:basedOn w:val="DefaultParagraphFont"/>
    <w:link w:val="FootnoteText"/>
    <w:uiPriority w:val="99"/>
    <w:semiHidden/>
    <w:rsid w:val="005E450D"/>
    <w:rPr>
      <w:sz w:val="20"/>
      <w:szCs w:val="20"/>
    </w:rPr>
  </w:style>
  <w:style w:type="character" w:styleId="FootnoteReference">
    <w:name w:val="footnote reference"/>
    <w:basedOn w:val="DefaultParagraphFont"/>
    <w:uiPriority w:val="99"/>
    <w:semiHidden/>
    <w:unhideWhenUsed/>
    <w:rsid w:val="005E450D"/>
    <w:rPr>
      <w:vertAlign w:val="superscript"/>
    </w:rPr>
  </w:style>
  <w:style w:type="paragraph" w:customStyle="1" w:styleId="MacPacTrailer">
    <w:name w:val="MacPac Trailer"/>
    <w:rsid w:val="004B5754"/>
    <w:pPr>
      <w:widowControl w:val="0"/>
      <w:spacing w:line="200" w:lineRule="exact"/>
    </w:pPr>
    <w:rPr>
      <w:rFonts w:ascii="Arial" w:eastAsia="Times New Roman" w:hAnsi="Arial" w:cs="Times New Roman"/>
      <w:sz w:val="16"/>
      <w:szCs w:val="22"/>
    </w:rPr>
  </w:style>
  <w:style w:type="character" w:styleId="PlaceholderText">
    <w:name w:val="Placeholder Text"/>
    <w:basedOn w:val="DefaultParagraphFont"/>
    <w:uiPriority w:val="99"/>
    <w:semiHidden/>
    <w:rsid w:val="00347765"/>
    <w:rPr>
      <w:color w:val="808080"/>
    </w:rPr>
  </w:style>
  <w:style w:type="character" w:styleId="Hyperlink">
    <w:name w:val="Hyperlink"/>
    <w:basedOn w:val="DefaultParagraphFont"/>
    <w:uiPriority w:val="99"/>
    <w:semiHidden/>
    <w:unhideWhenUsed/>
    <w:rsid w:val="002217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1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er-rec.gc.ca/en/data-analysis/energy-markets/provincial-territorial-energy-profiles/provincial-territorial-energy-profiles-ontari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 A C T I V E _ C A ! 4 4 9 9 3 1 5 5 . 3 < / d o c u m e n t i d >  
     < s e n d e r i d > M O N D R O W I < / s e n d e r i d >  
     < s e n d e r e m a i l > I A N . M O N D R O W @ G O W L I N G W L G . C O M < / s e n d e r e m a i l >  
     < l a s t m o d i f i e d > 2 0 2 1 - 0 4 - 2 4 T 1 2 : 1 7 : 0 0 . 0 0 0 0 0 0 0 - 0 4 : 0 0 < / l a s t m o d i f i e d >  
     < d a t a b a s e > A C T I V E _ C A < / 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5FBC09165FD74BAB92AF5660CE6E7D" ma:contentTypeVersion="12" ma:contentTypeDescription="Create a new document." ma:contentTypeScope="" ma:versionID="7002cc1b1e208bff64e0a7ee1557aace">
  <xsd:schema xmlns:xsd="http://www.w3.org/2001/XMLSchema" xmlns:xs="http://www.w3.org/2001/XMLSchema" xmlns:p="http://schemas.microsoft.com/office/2006/metadata/properties" xmlns:ns2="0195834e-6e4b-41eb-8757-bc613253b57b" xmlns:ns3="9a32c5a5-5a42-4e1c-95b8-06db2595ddd3" targetNamespace="http://schemas.microsoft.com/office/2006/metadata/properties" ma:root="true" ma:fieldsID="bfb82bc88c8aa7d64c1b77833543aa93" ns2:_="" ns3:_="">
    <xsd:import namespace="0195834e-6e4b-41eb-8757-bc613253b57b"/>
    <xsd:import namespace="9a32c5a5-5a42-4e1c-95b8-06db2595dd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5834e-6e4b-41eb-8757-bc613253b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2c5a5-5a42-4e1c-95b8-06db2595dd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08D46-48CF-4257-9057-9BAB559AE187}">
  <ds:schemaRefs>
    <ds:schemaRef ds:uri="http://schemas.openxmlformats.org/officeDocument/2006/bibliography"/>
  </ds:schemaRefs>
</ds:datastoreItem>
</file>

<file path=customXml/itemProps2.xml><?xml version="1.0" encoding="utf-8"?>
<ds:datastoreItem xmlns:ds="http://schemas.openxmlformats.org/officeDocument/2006/customXml" ds:itemID="{5FA6FA46-7C0C-4114-8BBF-72BCA032FA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2DC7C6-2D13-4600-B471-047B052C1E4B}">
  <ds:schemaRefs>
    <ds:schemaRef ds:uri="http://www.imanage.com/work/xmlschema"/>
  </ds:schemaRefs>
</ds:datastoreItem>
</file>

<file path=customXml/itemProps4.xml><?xml version="1.0" encoding="utf-8"?>
<ds:datastoreItem xmlns:ds="http://schemas.openxmlformats.org/officeDocument/2006/customXml" ds:itemID="{8C3CD8B6-DCE6-4F91-8CF9-E6606727DA6A}">
  <ds:schemaRefs>
    <ds:schemaRef ds:uri="http://schemas.microsoft.com/sharepoint/v3/contenttype/forms"/>
  </ds:schemaRefs>
</ds:datastoreItem>
</file>

<file path=customXml/itemProps5.xml><?xml version="1.0" encoding="utf-8"?>
<ds:datastoreItem xmlns:ds="http://schemas.openxmlformats.org/officeDocument/2006/customXml" ds:itemID="{A0920635-1281-4718-8E7F-CA46DA1B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5834e-6e4b-41eb-8757-bc613253b57b"/>
    <ds:schemaRef ds:uri="9a32c5a5-5a42-4e1c-95b8-06db2595d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2021-04-23T18:56:00Z</dcterms:created>
  <dcterms:modified xsi:type="dcterms:W3CDTF">2021-04-27T19:51:00Z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0x010100615FBC09165FD74BAB92AF5660CE6E7D</vt:lpwstr>
  </property>
</Properties>
</file>