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CE49C" w14:textId="7EE59E8D" w:rsidR="00D030D4" w:rsidRDefault="00D030D4">
      <w:r>
        <w:rPr>
          <w:noProof/>
        </w:rPr>
        <w:drawing>
          <wp:inline distT="0" distB="0" distL="0" distR="0" wp14:anchorId="3C69E445" wp14:editId="6D91DA3E">
            <wp:extent cx="6300470" cy="5876544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0465" cy="59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80AE" w14:textId="6359D034" w:rsidR="00D030D4" w:rsidRDefault="00D030D4">
      <w:r>
        <w:t xml:space="preserve">Ci-haut : Carte du parc provincial proposé.  Les régions encerclées en rouge ont été ajoutées par le lecteur et soulève un questionnement à savoir pourquoi </w:t>
      </w:r>
      <w:proofErr w:type="gramStart"/>
      <w:r>
        <w:t>elle sont</w:t>
      </w:r>
      <w:proofErr w:type="gramEnd"/>
      <w:r>
        <w:t xml:space="preserve"> retirées de la superficie proposée pour le parc.</w:t>
      </w:r>
    </w:p>
    <w:p w14:paraId="079546DE" w14:textId="04CC5C50" w:rsidR="00D030D4" w:rsidRDefault="00D030D4"/>
    <w:p w14:paraId="2EFE1C3D" w14:textId="33C64A75" w:rsidR="00D030D4" w:rsidRDefault="00D030D4">
      <w:r>
        <w:t xml:space="preserve">Source : </w:t>
      </w:r>
      <w:hyperlink r:id="rId5" w:history="1">
        <w:r w:rsidRPr="003D48E9">
          <w:rPr>
            <w:rStyle w:val="Hyperlien"/>
          </w:rPr>
          <w:t>https://prod-environmental-registry.s3.amazonaws.com/2022-03/Proposed%20Alfred%20Bog%20Provincial%20Park%20Boundary%20Map.pdf</w:t>
        </w:r>
      </w:hyperlink>
    </w:p>
    <w:p w14:paraId="5CC57F69" w14:textId="59233176" w:rsidR="00D030D4" w:rsidRDefault="00D030D4"/>
    <w:p w14:paraId="362D563B" w14:textId="2003B94F" w:rsidR="00D030D4" w:rsidRDefault="00D030D4">
      <w:r>
        <w:t>Carte au plan officiel des Comtés unis en vigueur en octobre 2022.</w:t>
      </w:r>
    </w:p>
    <w:p w14:paraId="49E8BDAD" w14:textId="7FB122E6" w:rsidR="00D030D4" w:rsidRDefault="00D030D4">
      <w:r w:rsidRPr="00D030D4">
        <w:rPr>
          <w:noProof/>
        </w:rPr>
        <w:lastRenderedPageBreak/>
        <w:drawing>
          <wp:inline distT="0" distB="0" distL="0" distR="0" wp14:anchorId="0803EA7F" wp14:editId="5387B68B">
            <wp:extent cx="6327140" cy="6156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136" cy="61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BB6E" w14:textId="5568883B" w:rsidR="00D030D4" w:rsidRDefault="00D030D4">
      <w:r>
        <w:t xml:space="preserve">Source : </w:t>
      </w:r>
      <w:hyperlink r:id="rId7" w:history="1">
        <w:r w:rsidRPr="003D48E9">
          <w:rPr>
            <w:rStyle w:val="Hyperlien"/>
          </w:rPr>
          <w:t>https://cdn5-hosted.civiclive.com/UserFiles/Servers/Server_2375121/File/Habiter/urbansime_foresterie/annexe-b_janvier_2022.pdf</w:t>
        </w:r>
      </w:hyperlink>
    </w:p>
    <w:p w14:paraId="71389A3E" w14:textId="263F34D9" w:rsidR="00D030D4" w:rsidRDefault="00D030D4"/>
    <w:p w14:paraId="3B88FF6C" w14:textId="141106A7" w:rsidR="00110D69" w:rsidRDefault="00D030D4">
      <w:r>
        <w:t xml:space="preserve">Carte </w:t>
      </w:r>
      <w:r w:rsidR="00110D69">
        <w:t>au plan officiel proposé par les Comtés unis, adopté en septembre 2022 et à soumettre au Ministère des Affaires municipales et du Logement</w:t>
      </w:r>
      <w:r w:rsidR="00455FCE">
        <w:t xml:space="preserve"> sous peu, </w:t>
      </w:r>
      <w:r w:rsidR="00110D69">
        <w:t>en octobre 2022.</w:t>
      </w:r>
    </w:p>
    <w:p w14:paraId="61DB3482" w14:textId="15DF889F" w:rsidR="00D030D4" w:rsidRDefault="00110D69">
      <w:r>
        <w:t xml:space="preserve"> </w:t>
      </w:r>
    </w:p>
    <w:p w14:paraId="3ACF002B" w14:textId="1C46BB88" w:rsidR="00D030D4" w:rsidRDefault="00D030D4">
      <w:r>
        <w:lastRenderedPageBreak/>
        <w:t xml:space="preserve">Légende : </w:t>
      </w:r>
      <w:r w:rsidRPr="00D030D4">
        <w:rPr>
          <w:noProof/>
        </w:rPr>
        <w:drawing>
          <wp:inline distT="0" distB="0" distL="0" distR="0" wp14:anchorId="60950514" wp14:editId="75D9DE1B">
            <wp:extent cx="5486400" cy="45935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05C0" w14:textId="150EFDC8" w:rsidR="00D030D4" w:rsidRDefault="00D030D4">
      <w:r>
        <w:t xml:space="preserve">Source : </w:t>
      </w:r>
      <w:hyperlink r:id="rId9" w:history="1">
        <w:r w:rsidR="00110D69" w:rsidRPr="003D48E9">
          <w:rPr>
            <w:rStyle w:val="Hyperlien"/>
          </w:rPr>
          <w:t>https://cdn5-hosted.civiclive.com/UserFiles/Servers/Server_2375121/File/Habiter/urbansime_foresterie/annexe-b_janvier_2022.pdf</w:t>
        </w:r>
      </w:hyperlink>
    </w:p>
    <w:p w14:paraId="79B0A40B" w14:textId="1901C351" w:rsidR="00110D69" w:rsidRDefault="00110D69"/>
    <w:p w14:paraId="73AEA941" w14:textId="6D5CAC8A" w:rsidR="00110D69" w:rsidRDefault="00110D69"/>
    <w:p w14:paraId="1754106A" w14:textId="77777777" w:rsidR="00110D69" w:rsidRDefault="00110D69"/>
    <w:p w14:paraId="2E42ED05" w14:textId="10F7618F" w:rsidR="00110D69" w:rsidRDefault="00110D69">
      <w:r w:rsidRPr="00110D69">
        <w:rPr>
          <w:noProof/>
        </w:rPr>
        <w:lastRenderedPageBreak/>
        <w:drawing>
          <wp:inline distT="0" distB="0" distL="0" distR="0" wp14:anchorId="17AE4B0F" wp14:editId="4BF80854">
            <wp:extent cx="5437632" cy="499793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2016" cy="50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3CCD" w14:textId="77777777" w:rsidR="00455FCE" w:rsidRDefault="00455FCE"/>
    <w:p w14:paraId="758CA5EF" w14:textId="36877FF9" w:rsidR="00455FCE" w:rsidRDefault="00455FCE">
      <w:r>
        <w:t xml:space="preserve">Carte en vigueur depuis 2007 et jusqu’à l’adoption officielle du nouveau plan, fin 2022 ou plus tard. </w:t>
      </w:r>
    </w:p>
    <w:p w14:paraId="7D665355" w14:textId="6F8C5458" w:rsidR="00EB1210" w:rsidRDefault="00EB1210">
      <w:r>
        <w:t xml:space="preserve">Source : </w:t>
      </w:r>
      <w:r w:rsidRPr="00EB1210">
        <w:t>https://cdn5-hosted.civiclive.com/UserFiles/Servers/Server_2375121/File/Habiter/urbansime_foresterie/document_accessible_plan_officiel_annexe_b2.pdf</w:t>
      </w:r>
    </w:p>
    <w:p w14:paraId="02B9240D" w14:textId="77777777" w:rsidR="00110D69" w:rsidRDefault="00110D69"/>
    <w:sectPr w:rsidR="00110D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0D4"/>
    <w:rsid w:val="00110D69"/>
    <w:rsid w:val="00455FCE"/>
    <w:rsid w:val="00D030D4"/>
    <w:rsid w:val="00EB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82C18"/>
  <w15:chartTrackingRefBased/>
  <w15:docId w15:val="{68D7F573-EF71-4B5D-8729-9C1F793D9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D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D030D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3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cdn5-hosted.civiclive.com/UserFiles/Servers/Server_2375121/File/Habiter/urbansime_foresterie/annexe-b_janvier_2022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prod-environmental-registry.s3.amazonaws.com/2022-03/Proposed%20Alfred%20Bog%20Provincial%20Park%20Boundary%20Map.pdf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cdn5-hosted.civiclive.com/UserFiles/Servers/Server_2375121/File/Habiter/urbansime_foresterie/annexe-b_janvier_2022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2022-10-05T15:10:00Z</dcterms:created>
  <dcterms:modified xsi:type="dcterms:W3CDTF">2022-10-05T15:10:00Z</dcterms:modified>
</cp:coreProperties>
</file>