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148" w:rsidRPr="00E22148" w:rsidRDefault="00E22148" w:rsidP="00E22148">
      <w:pPr>
        <w:spacing w:line="240" w:lineRule="auto"/>
        <w:rPr>
          <w:rFonts w:ascii="Times New Roman" w:eastAsia="Times New Roman" w:hAnsi="Times New Roman" w:cs="Times New Roman"/>
          <w:sz w:val="24"/>
          <w:szCs w:val="24"/>
        </w:rPr>
      </w:pPr>
      <w:r w:rsidRPr="00E22148">
        <w:rPr>
          <w:rFonts w:ascii="Arial" w:eastAsia="Times New Roman" w:hAnsi="Arial" w:cs="Arial"/>
          <w:color w:val="000000"/>
          <w:sz w:val="24"/>
          <w:szCs w:val="24"/>
          <w:shd w:val="clear" w:color="auto" w:fill="FFFFFF"/>
        </w:rPr>
        <w:t>Here's what you need to know</w:t>
      </w:r>
      <w:proofErr w:type="gramStart"/>
      <w:r w:rsidRPr="00E22148">
        <w:rPr>
          <w:rFonts w:ascii="Arial" w:eastAsia="Times New Roman" w:hAnsi="Arial" w:cs="Arial"/>
          <w:color w:val="000000"/>
          <w:sz w:val="24"/>
          <w:szCs w:val="24"/>
          <w:shd w:val="clear" w:color="auto" w:fill="FFFFFF"/>
        </w:rPr>
        <w:t>:</w:t>
      </w:r>
      <w:proofErr w:type="gramEnd"/>
      <w:r w:rsidRPr="00E22148">
        <w:rPr>
          <w:rFonts w:ascii="Arial" w:eastAsia="Times New Roman" w:hAnsi="Arial" w:cs="Arial"/>
          <w:color w:val="000000"/>
          <w:sz w:val="24"/>
          <w:szCs w:val="24"/>
        </w:rPr>
        <w:br/>
      </w:r>
      <w:r w:rsidRPr="00E22148">
        <w:rPr>
          <w:rFonts w:ascii="Arial" w:eastAsia="Times New Roman" w:hAnsi="Arial" w:cs="Arial"/>
          <w:color w:val="000000"/>
          <w:sz w:val="24"/>
          <w:szCs w:val="24"/>
        </w:rPr>
        <w:br/>
      </w:r>
      <w:r w:rsidRPr="00E22148">
        <w:rPr>
          <w:rFonts w:ascii="Arial" w:eastAsia="Times New Roman" w:hAnsi="Arial" w:cs="Arial"/>
          <w:b/>
          <w:bCs/>
          <w:color w:val="000000"/>
          <w:sz w:val="24"/>
          <w:szCs w:val="24"/>
          <w:shd w:val="clear" w:color="auto" w:fill="FFFFFF"/>
        </w:rPr>
        <w:t xml:space="preserve">Ontario Parks is proposing to expand </w:t>
      </w:r>
      <w:proofErr w:type="spellStart"/>
      <w:r w:rsidRPr="00E22148">
        <w:rPr>
          <w:rFonts w:ascii="Arial" w:eastAsia="Times New Roman" w:hAnsi="Arial" w:cs="Arial"/>
          <w:b/>
          <w:bCs/>
          <w:color w:val="000000"/>
          <w:sz w:val="24"/>
          <w:szCs w:val="24"/>
          <w:shd w:val="clear" w:color="auto" w:fill="FFFFFF"/>
        </w:rPr>
        <w:t>Bigwind</w:t>
      </w:r>
      <w:proofErr w:type="spellEnd"/>
      <w:r w:rsidRPr="00E22148">
        <w:rPr>
          <w:rFonts w:ascii="Arial" w:eastAsia="Times New Roman" w:hAnsi="Arial" w:cs="Arial"/>
          <w:b/>
          <w:bCs/>
          <w:color w:val="000000"/>
          <w:sz w:val="24"/>
          <w:szCs w:val="24"/>
          <w:shd w:val="clear" w:color="auto" w:fill="FFFFFF"/>
        </w:rPr>
        <w:t xml:space="preserve"> by 314 hectares. They need to expand the total park area because the development zone in the original park is so large that it will not meet the federal mandate to 30% protection of land by 2030.</w:t>
      </w:r>
      <w:r w:rsidRPr="00E22148">
        <w:rPr>
          <w:rFonts w:ascii="Arial" w:eastAsia="Times New Roman" w:hAnsi="Arial" w:cs="Arial"/>
          <w:color w:val="000000"/>
          <w:sz w:val="24"/>
          <w:szCs w:val="24"/>
        </w:rPr>
        <w:br/>
      </w:r>
      <w:r w:rsidRPr="00E22148">
        <w:rPr>
          <w:rFonts w:ascii="Arial" w:eastAsia="Times New Roman" w:hAnsi="Arial" w:cs="Arial"/>
          <w:color w:val="000000"/>
          <w:sz w:val="24"/>
          <w:szCs w:val="24"/>
        </w:rPr>
        <w:br/>
      </w:r>
      <w:r w:rsidRPr="00E22148">
        <w:rPr>
          <w:rFonts w:ascii="Arial" w:eastAsia="Times New Roman" w:hAnsi="Arial" w:cs="Arial"/>
          <w:color w:val="000000"/>
          <w:sz w:val="24"/>
          <w:szCs w:val="24"/>
          <w:shd w:val="clear" w:color="auto" w:fill="FFFFFF"/>
        </w:rPr>
        <w:t>The additional</w:t>
      </w:r>
      <w:proofErr w:type="gramStart"/>
      <w:r w:rsidRPr="00E22148">
        <w:rPr>
          <w:rFonts w:ascii="Arial" w:eastAsia="Times New Roman" w:hAnsi="Arial" w:cs="Arial"/>
          <w:color w:val="000000"/>
          <w:sz w:val="24"/>
          <w:szCs w:val="24"/>
          <w:shd w:val="clear" w:color="auto" w:fill="FFFFFF"/>
        </w:rPr>
        <w:t>  314</w:t>
      </w:r>
      <w:proofErr w:type="gramEnd"/>
      <w:r w:rsidRPr="00E22148">
        <w:rPr>
          <w:rFonts w:ascii="Arial" w:eastAsia="Times New Roman" w:hAnsi="Arial" w:cs="Arial"/>
          <w:color w:val="000000"/>
          <w:sz w:val="24"/>
          <w:szCs w:val="24"/>
          <w:shd w:val="clear" w:color="auto" w:fill="FFFFFF"/>
        </w:rPr>
        <w:t xml:space="preserve"> hectares will offer NO new protections. There is no advantage to preserving ecological integrity with the inclusion of the additional 314 hectares because</w:t>
      </w:r>
      <w:proofErr w:type="gramStart"/>
      <w:r w:rsidRPr="00E22148">
        <w:rPr>
          <w:rFonts w:ascii="Arial" w:eastAsia="Times New Roman" w:hAnsi="Arial" w:cs="Arial"/>
          <w:color w:val="000000"/>
          <w:sz w:val="24"/>
          <w:szCs w:val="24"/>
          <w:shd w:val="clear" w:color="auto" w:fill="FFFFFF"/>
        </w:rPr>
        <w:t>:.</w:t>
      </w:r>
      <w:proofErr w:type="gramEnd"/>
      <w:r w:rsidRPr="00E22148">
        <w:rPr>
          <w:rFonts w:ascii="Arial" w:eastAsia="Times New Roman" w:hAnsi="Arial" w:cs="Arial"/>
          <w:color w:val="000000"/>
          <w:sz w:val="24"/>
          <w:szCs w:val="24"/>
          <w:shd w:val="clear" w:color="auto" w:fill="FFFFFF"/>
        </w:rPr>
        <w:t> </w:t>
      </w:r>
    </w:p>
    <w:p w:rsidR="00E22148" w:rsidRPr="00E22148" w:rsidRDefault="00E22148" w:rsidP="00E22148">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rPr>
      </w:pPr>
      <w:r w:rsidRPr="00E22148">
        <w:rPr>
          <w:rFonts w:ascii="Arial" w:eastAsia="Times New Roman" w:hAnsi="Arial" w:cs="Arial"/>
          <w:color w:val="000000"/>
          <w:sz w:val="24"/>
          <w:szCs w:val="24"/>
        </w:rPr>
        <w:t>Sport hunting will be permitted;</w:t>
      </w:r>
    </w:p>
    <w:p w:rsidR="00E22148" w:rsidRPr="00E22148" w:rsidRDefault="00E22148" w:rsidP="00E22148">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rPr>
      </w:pPr>
      <w:r w:rsidRPr="00E22148">
        <w:rPr>
          <w:rFonts w:ascii="Arial" w:eastAsia="Times New Roman" w:hAnsi="Arial" w:cs="Arial"/>
          <w:color w:val="000000"/>
          <w:sz w:val="24"/>
          <w:szCs w:val="24"/>
        </w:rPr>
        <w:t>Bear hunting by tourist operators will be permitted;</w:t>
      </w:r>
    </w:p>
    <w:p w:rsidR="00E22148" w:rsidRPr="00E22148" w:rsidRDefault="00E22148" w:rsidP="00E22148">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rPr>
      </w:pPr>
      <w:r w:rsidRPr="00E22148">
        <w:rPr>
          <w:rFonts w:ascii="Arial" w:eastAsia="Times New Roman" w:hAnsi="Arial" w:cs="Arial"/>
          <w:color w:val="000000"/>
          <w:sz w:val="24"/>
          <w:szCs w:val="24"/>
        </w:rPr>
        <w:t>Fish stocking will be permitted in the new addition and throughout the whole park to promoted recreational fisheries;</w:t>
      </w:r>
    </w:p>
    <w:p w:rsidR="00E22148" w:rsidRPr="00E22148" w:rsidRDefault="00E22148" w:rsidP="00E22148">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rPr>
      </w:pPr>
      <w:r w:rsidRPr="00E22148">
        <w:rPr>
          <w:rFonts w:ascii="Arial" w:eastAsia="Times New Roman" w:hAnsi="Arial" w:cs="Arial"/>
          <w:color w:val="000000"/>
          <w:sz w:val="24"/>
          <w:szCs w:val="24"/>
        </w:rPr>
        <w:t>Commercial Bait Harvesting will continue;</w:t>
      </w:r>
    </w:p>
    <w:p w:rsidR="00E22148" w:rsidRPr="00E22148" w:rsidRDefault="00E22148" w:rsidP="00E22148">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rPr>
      </w:pPr>
      <w:r w:rsidRPr="00E22148">
        <w:rPr>
          <w:rFonts w:ascii="Arial" w:eastAsia="Times New Roman" w:hAnsi="Arial" w:cs="Arial"/>
          <w:color w:val="000000"/>
          <w:sz w:val="24"/>
          <w:szCs w:val="24"/>
        </w:rPr>
        <w:t>Trapping of fur-bearing mammals </w:t>
      </w:r>
      <w:r w:rsidRPr="00E22148">
        <w:rPr>
          <w:rFonts w:ascii="Arial" w:eastAsia="Times New Roman" w:hAnsi="Arial" w:cs="Arial"/>
          <w:b/>
          <w:bCs/>
          <w:color w:val="000000"/>
          <w:sz w:val="24"/>
          <w:szCs w:val="24"/>
        </w:rPr>
        <w:t>WILL NOT</w:t>
      </w:r>
      <w:r w:rsidRPr="00E22148">
        <w:rPr>
          <w:rFonts w:ascii="Arial" w:eastAsia="Times New Roman" w:hAnsi="Arial" w:cs="Arial"/>
          <w:color w:val="000000"/>
          <w:sz w:val="24"/>
          <w:szCs w:val="24"/>
        </w:rPr>
        <w:t> be permitted because trappers use steel-jaw traps that are placed on the ground and pose a danger to hikers.</w:t>
      </w:r>
    </w:p>
    <w:p w:rsidR="00E22148" w:rsidRPr="00E22148" w:rsidRDefault="00E22148" w:rsidP="00E22148">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rPr>
      </w:pPr>
      <w:r w:rsidRPr="00E22148">
        <w:rPr>
          <w:rFonts w:ascii="Arial" w:eastAsia="Times New Roman" w:hAnsi="Arial" w:cs="Arial"/>
          <w:color w:val="000000"/>
          <w:sz w:val="24"/>
          <w:szCs w:val="24"/>
        </w:rPr>
        <w:t>Mountain biking trails will be permitted;</w:t>
      </w:r>
    </w:p>
    <w:p w:rsidR="00E22148" w:rsidRPr="00E22148" w:rsidRDefault="00E22148" w:rsidP="00E22148">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rPr>
      </w:pPr>
      <w:r w:rsidRPr="00E22148">
        <w:rPr>
          <w:rFonts w:ascii="Arial" w:eastAsia="Times New Roman" w:hAnsi="Arial" w:cs="Arial"/>
          <w:color w:val="000000"/>
          <w:sz w:val="24"/>
          <w:szCs w:val="24"/>
        </w:rPr>
        <w:t>Restaurants and a brewery are being considered;</w:t>
      </w:r>
    </w:p>
    <w:p w:rsidR="00E22148" w:rsidRPr="00E22148" w:rsidRDefault="00E22148" w:rsidP="00E22148">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rPr>
      </w:pPr>
      <w:r w:rsidRPr="00E22148">
        <w:rPr>
          <w:rFonts w:ascii="Arial" w:eastAsia="Times New Roman" w:hAnsi="Arial" w:cs="Arial"/>
          <w:color w:val="000000"/>
          <w:sz w:val="24"/>
          <w:szCs w:val="24"/>
        </w:rPr>
        <w:t>Stores that sell clothing and supplies are being considered.</w:t>
      </w:r>
    </w:p>
    <w:p w:rsidR="00E22148" w:rsidRPr="00E22148" w:rsidRDefault="00E22148" w:rsidP="00E22148">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rPr>
      </w:pPr>
      <w:r w:rsidRPr="00E22148">
        <w:rPr>
          <w:rFonts w:ascii="Arial" w:eastAsia="Times New Roman" w:hAnsi="Arial" w:cs="Arial"/>
          <w:color w:val="000000"/>
          <w:sz w:val="24"/>
          <w:szCs w:val="24"/>
        </w:rPr>
        <w:t>Ontario Parks will control water levels so even water will be artificial. </w:t>
      </w:r>
    </w:p>
    <w:p w:rsidR="003B7FD5" w:rsidRDefault="00E22148" w:rsidP="00E22148">
      <w:r w:rsidRPr="00E22148">
        <w:rPr>
          <w:rFonts w:ascii="Arial" w:eastAsia="Times New Roman" w:hAnsi="Arial" w:cs="Arial"/>
          <w:color w:val="000000"/>
          <w:sz w:val="24"/>
          <w:szCs w:val="24"/>
        </w:rPr>
        <w:br/>
      </w:r>
      <w:r w:rsidRPr="00E22148">
        <w:rPr>
          <w:rFonts w:ascii="Arial" w:eastAsia="Times New Roman" w:hAnsi="Arial" w:cs="Arial"/>
          <w:color w:val="000000"/>
          <w:sz w:val="24"/>
          <w:szCs w:val="24"/>
          <w:shd w:val="clear" w:color="auto" w:fill="FFFFFF"/>
        </w:rPr>
        <w:t>This is a tiny park, even with the addition.  </w:t>
      </w:r>
      <w:r w:rsidRPr="00E22148">
        <w:rPr>
          <w:rFonts w:ascii="Arial" w:eastAsia="Times New Roman" w:hAnsi="Arial" w:cs="Arial"/>
          <w:b/>
          <w:bCs/>
          <w:color w:val="000000"/>
          <w:sz w:val="24"/>
          <w:szCs w:val="24"/>
          <w:shd w:val="clear" w:color="auto" w:fill="FFFFFF"/>
        </w:rPr>
        <w:t>But the worst part is the placement of the development zone within the original park. Page 13 of the Preliminary Park Management Plan Report has a map that shows areas that are considered </w:t>
      </w:r>
      <w:r w:rsidRPr="00E22148">
        <w:rPr>
          <w:rFonts w:ascii="Arial" w:eastAsia="Times New Roman" w:hAnsi="Arial" w:cs="Arial"/>
          <w:b/>
          <w:bCs/>
          <w:color w:val="000000"/>
          <w:sz w:val="24"/>
          <w:szCs w:val="24"/>
          <w:u w:val="single"/>
          <w:shd w:val="clear" w:color="auto" w:fill="FFFFFF"/>
        </w:rPr>
        <w:t xml:space="preserve">high value wildlife corridors between Lake </w:t>
      </w:r>
      <w:proofErr w:type="spellStart"/>
      <w:r w:rsidRPr="00E22148">
        <w:rPr>
          <w:rFonts w:ascii="Arial" w:eastAsia="Times New Roman" w:hAnsi="Arial" w:cs="Arial"/>
          <w:b/>
          <w:bCs/>
          <w:color w:val="000000"/>
          <w:sz w:val="24"/>
          <w:szCs w:val="24"/>
          <w:u w:val="single"/>
          <w:shd w:val="clear" w:color="auto" w:fill="FFFFFF"/>
        </w:rPr>
        <w:t>Crosson</w:t>
      </w:r>
      <w:proofErr w:type="spellEnd"/>
      <w:r w:rsidRPr="00E22148">
        <w:rPr>
          <w:rFonts w:ascii="Arial" w:eastAsia="Times New Roman" w:hAnsi="Arial" w:cs="Arial"/>
          <w:b/>
          <w:bCs/>
          <w:color w:val="000000"/>
          <w:sz w:val="24"/>
          <w:szCs w:val="24"/>
          <w:u w:val="single"/>
          <w:shd w:val="clear" w:color="auto" w:fill="FFFFFF"/>
        </w:rPr>
        <w:t xml:space="preserve"> and </w:t>
      </w:r>
      <w:proofErr w:type="spellStart"/>
      <w:r w:rsidRPr="00E22148">
        <w:rPr>
          <w:rFonts w:ascii="Arial" w:eastAsia="Times New Roman" w:hAnsi="Arial" w:cs="Arial"/>
          <w:b/>
          <w:bCs/>
          <w:color w:val="000000"/>
          <w:sz w:val="24"/>
          <w:szCs w:val="24"/>
          <w:u w:val="single"/>
          <w:shd w:val="clear" w:color="auto" w:fill="FFFFFF"/>
        </w:rPr>
        <w:t>Bigwind</w:t>
      </w:r>
      <w:proofErr w:type="spellEnd"/>
      <w:r w:rsidRPr="00E22148">
        <w:rPr>
          <w:rFonts w:ascii="Arial" w:eastAsia="Times New Roman" w:hAnsi="Arial" w:cs="Arial"/>
          <w:b/>
          <w:bCs/>
          <w:color w:val="000000"/>
          <w:sz w:val="24"/>
          <w:szCs w:val="24"/>
          <w:u w:val="single"/>
          <w:shd w:val="clear" w:color="auto" w:fill="FFFFFF"/>
        </w:rPr>
        <w:t xml:space="preserve"> Lake</w:t>
      </w:r>
      <w:r w:rsidRPr="00E22148">
        <w:rPr>
          <w:rFonts w:ascii="Arial" w:eastAsia="Times New Roman" w:hAnsi="Arial" w:cs="Arial"/>
          <w:b/>
          <w:bCs/>
          <w:color w:val="000000"/>
          <w:sz w:val="24"/>
          <w:szCs w:val="24"/>
          <w:shd w:val="clear" w:color="auto" w:fill="FFFFFF"/>
        </w:rPr>
        <w:t>. The development zone is placed here and spreads out smack in the middle of the park. Development Zone Map is found on page 17 of the report. </w:t>
      </w:r>
      <w:r w:rsidRPr="00E22148">
        <w:rPr>
          <w:rFonts w:ascii="Arial" w:eastAsia="Times New Roman" w:hAnsi="Arial" w:cs="Arial"/>
          <w:color w:val="000000"/>
          <w:sz w:val="24"/>
          <w:szCs w:val="24"/>
        </w:rPr>
        <w:br/>
      </w:r>
      <w:r w:rsidRPr="00E22148">
        <w:rPr>
          <w:rFonts w:ascii="Arial" w:eastAsia="Times New Roman" w:hAnsi="Arial" w:cs="Arial"/>
          <w:color w:val="000000"/>
          <w:sz w:val="24"/>
          <w:szCs w:val="24"/>
        </w:rPr>
        <w:br/>
      </w:r>
      <w:r w:rsidRPr="00E22148">
        <w:rPr>
          <w:rFonts w:ascii="Arial" w:eastAsia="Times New Roman" w:hAnsi="Arial" w:cs="Arial"/>
          <w:b/>
          <w:bCs/>
          <w:color w:val="000000"/>
          <w:sz w:val="24"/>
          <w:szCs w:val="24"/>
          <w:shd w:val="clear" w:color="auto" w:fill="FFFFFF"/>
        </w:rPr>
        <w:t>It fragments all natural areas, including areas that Ontario Parks has identified as high value wildlife corridors.</w:t>
      </w:r>
      <w:r w:rsidRPr="00E22148">
        <w:rPr>
          <w:rFonts w:ascii="Arial" w:eastAsia="Times New Roman" w:hAnsi="Arial" w:cs="Arial"/>
          <w:color w:val="000000"/>
          <w:sz w:val="24"/>
          <w:szCs w:val="24"/>
          <w:shd w:val="clear" w:color="auto" w:fill="FFFFFF"/>
        </w:rPr>
        <w:t>   This report reads like a tearjerker when referencing cultural heritage (indigenous) and a hunky dory, happy go lucky report when it explains how they intend to entertain 'guests'. </w:t>
      </w:r>
      <w:r w:rsidRPr="00E22148">
        <w:rPr>
          <w:rFonts w:ascii="Arial" w:eastAsia="Times New Roman" w:hAnsi="Arial" w:cs="Arial"/>
          <w:b/>
          <w:bCs/>
          <w:color w:val="000000"/>
          <w:sz w:val="24"/>
          <w:szCs w:val="24"/>
          <w:shd w:val="clear" w:color="auto" w:fill="FFFFFF"/>
        </w:rPr>
        <w:t>On page 16 of the report, </w:t>
      </w:r>
      <w:r w:rsidRPr="00E22148">
        <w:rPr>
          <w:rFonts w:ascii="Arial" w:eastAsia="Times New Roman" w:hAnsi="Arial" w:cs="Arial"/>
          <w:color w:val="000000"/>
          <w:sz w:val="24"/>
          <w:szCs w:val="24"/>
          <w:shd w:val="clear" w:color="auto" w:fill="FFFFFF"/>
        </w:rPr>
        <w:t xml:space="preserve">Ontario Parks lists pressures on park values from the development but off no migration strategy.  All descriptions about how they intend to place trails and reroute </w:t>
      </w:r>
      <w:proofErr w:type="spellStart"/>
      <w:r w:rsidRPr="00E22148">
        <w:rPr>
          <w:rFonts w:ascii="Arial" w:eastAsia="Times New Roman" w:hAnsi="Arial" w:cs="Arial"/>
          <w:color w:val="000000"/>
          <w:sz w:val="24"/>
          <w:szCs w:val="24"/>
          <w:shd w:val="clear" w:color="auto" w:fill="FFFFFF"/>
        </w:rPr>
        <w:t>snowmoble</w:t>
      </w:r>
      <w:proofErr w:type="spellEnd"/>
      <w:r w:rsidRPr="00E22148">
        <w:rPr>
          <w:rFonts w:ascii="Arial" w:eastAsia="Times New Roman" w:hAnsi="Arial" w:cs="Arial"/>
          <w:color w:val="000000"/>
          <w:sz w:val="24"/>
          <w:szCs w:val="24"/>
          <w:shd w:val="clear" w:color="auto" w:fill="FFFFFF"/>
        </w:rPr>
        <w:t xml:space="preserve"> trails are all hollow when considering the placement on the development zone and fragmentation of all natural environment and nature reserve zones. </w:t>
      </w:r>
      <w:bookmarkStart w:id="0" w:name="_GoBack"/>
      <w:bookmarkEnd w:id="0"/>
      <w:r w:rsidRPr="00E22148">
        <w:rPr>
          <w:rFonts w:ascii="Arial" w:eastAsia="Times New Roman" w:hAnsi="Arial" w:cs="Arial"/>
          <w:color w:val="000000"/>
          <w:sz w:val="24"/>
          <w:szCs w:val="24"/>
        </w:rPr>
        <w:br/>
      </w:r>
      <w:r w:rsidRPr="00E22148">
        <w:rPr>
          <w:rFonts w:ascii="Arial" w:eastAsia="Times New Roman" w:hAnsi="Arial" w:cs="Arial"/>
          <w:color w:val="000000"/>
          <w:sz w:val="24"/>
          <w:szCs w:val="24"/>
        </w:rPr>
        <w:br/>
      </w:r>
      <w:r w:rsidRPr="00E22148">
        <w:rPr>
          <w:rFonts w:ascii="Arial" w:eastAsia="Times New Roman" w:hAnsi="Arial" w:cs="Arial"/>
          <w:b/>
          <w:bCs/>
          <w:color w:val="000000"/>
          <w:sz w:val="24"/>
          <w:szCs w:val="24"/>
          <w:shd w:val="clear" w:color="auto" w:fill="FFFFFF"/>
        </w:rPr>
        <w:t>This park is destroyed, and Ontario Parks knows it and they acknowledge it. They expanded the park boundary without adding any new protections to avoid an official delisting of the park for failing to ensure at least 30% protected land. </w:t>
      </w:r>
      <w:r w:rsidRPr="00E22148">
        <w:rPr>
          <w:rFonts w:ascii="Arial" w:eastAsia="Times New Roman" w:hAnsi="Arial" w:cs="Arial"/>
          <w:color w:val="000000"/>
          <w:sz w:val="24"/>
          <w:szCs w:val="24"/>
        </w:rPr>
        <w:br/>
      </w:r>
      <w:r w:rsidRPr="00E22148">
        <w:rPr>
          <w:rFonts w:ascii="Arial" w:eastAsia="Times New Roman" w:hAnsi="Arial" w:cs="Arial"/>
          <w:color w:val="000000"/>
          <w:sz w:val="24"/>
          <w:szCs w:val="24"/>
        </w:rPr>
        <w:lastRenderedPageBreak/>
        <w:br/>
      </w:r>
      <w:r w:rsidRPr="00E22148">
        <w:rPr>
          <w:rFonts w:ascii="Arial" w:eastAsia="Times New Roman" w:hAnsi="Arial" w:cs="Arial"/>
          <w:color w:val="000000"/>
          <w:sz w:val="24"/>
          <w:szCs w:val="24"/>
          <w:shd w:val="clear" w:color="auto" w:fill="FFFFFF"/>
        </w:rPr>
        <w:t>Ontario Parks' mandate has changed from protecting natural areas to commercializing them. They likely no longer have the knowledge base to make any educated decisions on ecological integrity. </w:t>
      </w:r>
      <w:r w:rsidRPr="00E22148">
        <w:rPr>
          <w:rFonts w:ascii="Arial" w:eastAsia="Times New Roman" w:hAnsi="Arial" w:cs="Arial"/>
          <w:color w:val="000000"/>
          <w:sz w:val="24"/>
          <w:szCs w:val="24"/>
        </w:rPr>
        <w:br/>
      </w:r>
      <w:r w:rsidRPr="00E22148">
        <w:rPr>
          <w:rFonts w:ascii="Arial" w:eastAsia="Times New Roman" w:hAnsi="Arial" w:cs="Arial"/>
          <w:color w:val="000000"/>
          <w:sz w:val="24"/>
          <w:szCs w:val="24"/>
        </w:rPr>
        <w:br/>
      </w:r>
      <w:r w:rsidRPr="00E22148">
        <w:rPr>
          <w:rFonts w:ascii="Arial" w:eastAsia="Times New Roman" w:hAnsi="Arial" w:cs="Arial"/>
          <w:color w:val="000000"/>
          <w:sz w:val="24"/>
          <w:szCs w:val="24"/>
          <w:shd w:val="clear" w:color="auto" w:fill="FFFFFF"/>
        </w:rPr>
        <w:t>We need to speak up. Please tell Ontario Parks that this new park management plan</w:t>
      </w:r>
      <w:proofErr w:type="gramStart"/>
      <w:r w:rsidRPr="00E22148">
        <w:rPr>
          <w:rFonts w:ascii="Arial" w:eastAsia="Times New Roman" w:hAnsi="Arial" w:cs="Arial"/>
          <w:color w:val="000000"/>
          <w:sz w:val="24"/>
          <w:szCs w:val="24"/>
          <w:shd w:val="clear" w:color="auto" w:fill="FFFFFF"/>
        </w:rPr>
        <w:t>  will</w:t>
      </w:r>
      <w:proofErr w:type="gramEnd"/>
      <w:r w:rsidRPr="00E22148">
        <w:rPr>
          <w:rFonts w:ascii="Arial" w:eastAsia="Times New Roman" w:hAnsi="Arial" w:cs="Arial"/>
          <w:color w:val="000000"/>
          <w:sz w:val="24"/>
          <w:szCs w:val="24"/>
          <w:shd w:val="clear" w:color="auto" w:fill="FFFFFF"/>
        </w:rPr>
        <w:t xml:space="preserve"> harm the </w:t>
      </w:r>
      <w:proofErr w:type="spellStart"/>
      <w:r w:rsidRPr="00E22148">
        <w:rPr>
          <w:rFonts w:ascii="Arial" w:eastAsia="Times New Roman" w:hAnsi="Arial" w:cs="Arial"/>
          <w:color w:val="000000"/>
          <w:sz w:val="24"/>
          <w:szCs w:val="24"/>
          <w:shd w:val="clear" w:color="auto" w:fill="FFFFFF"/>
        </w:rPr>
        <w:t>ecologcal</w:t>
      </w:r>
      <w:proofErr w:type="spellEnd"/>
      <w:r w:rsidRPr="00E22148">
        <w:rPr>
          <w:rFonts w:ascii="Arial" w:eastAsia="Times New Roman" w:hAnsi="Arial" w:cs="Arial"/>
          <w:color w:val="000000"/>
          <w:sz w:val="24"/>
          <w:szCs w:val="24"/>
          <w:shd w:val="clear" w:color="auto" w:fill="FFFFFF"/>
        </w:rPr>
        <w:t xml:space="preserve"> values it supposedly wants to protect, and that the development zone must be moved to the outer edges of the park. Please read the report and send in your comment via   </w:t>
      </w:r>
      <w:hyperlink r:id="rId6" w:tgtFrame="_blank" w:history="1">
        <w:r w:rsidRPr="00E22148">
          <w:rPr>
            <w:rFonts w:ascii="Arial" w:eastAsia="Times New Roman" w:hAnsi="Arial" w:cs="Arial"/>
            <w:b/>
            <w:bCs/>
            <w:color w:val="0000FF"/>
            <w:sz w:val="24"/>
            <w:szCs w:val="24"/>
            <w:u w:val="single"/>
            <w:bdr w:val="none" w:sz="0" w:space="0" w:color="auto" w:frame="1"/>
            <w:shd w:val="clear" w:color="auto" w:fill="FFFFFF"/>
          </w:rPr>
          <w:t>ero.ontario.ca </w:t>
        </w:r>
      </w:hyperlink>
      <w:r w:rsidRPr="00E22148">
        <w:rPr>
          <w:rFonts w:ascii="Arial" w:eastAsia="Times New Roman" w:hAnsi="Arial" w:cs="Arial"/>
          <w:b/>
          <w:bCs/>
          <w:color w:val="000000"/>
          <w:sz w:val="24"/>
          <w:szCs w:val="24"/>
          <w:shd w:val="clear" w:color="auto" w:fill="FFFFFF"/>
        </w:rPr>
        <w:t> ERO number 019-7814 or link</w:t>
      </w:r>
      <w:r w:rsidRPr="00E22148">
        <w:rPr>
          <w:rFonts w:ascii="Arial" w:eastAsia="Times New Roman" w:hAnsi="Arial" w:cs="Arial"/>
          <w:color w:val="000000"/>
          <w:sz w:val="24"/>
          <w:szCs w:val="24"/>
        </w:rPr>
        <w:br/>
      </w:r>
      <w:r w:rsidRPr="00E22148">
        <w:rPr>
          <w:rFonts w:ascii="Arial" w:eastAsia="Times New Roman" w:hAnsi="Arial" w:cs="Arial"/>
          <w:sz w:val="24"/>
          <w:szCs w:val="24"/>
          <w:bdr w:val="none" w:sz="0" w:space="0" w:color="auto" w:frame="1"/>
          <w:shd w:val="clear" w:color="auto" w:fill="FFFFFF"/>
        </w:rPr>
        <w:t>https://ero.ontario.ca/user/login?action=comment&amp;destination=/comment/reply/node/11485/comment</w:t>
      </w:r>
    </w:p>
    <w:sectPr w:rsidR="003B7F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C6EFB"/>
    <w:multiLevelType w:val="multilevel"/>
    <w:tmpl w:val="DE2C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148"/>
    <w:rsid w:val="00844DC5"/>
    <w:rsid w:val="00871B3A"/>
    <w:rsid w:val="00DC5C59"/>
    <w:rsid w:val="00DE56E3"/>
    <w:rsid w:val="00E22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91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ro.ontario.c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dc:creator>
  <cp:lastModifiedBy>Dave</cp:lastModifiedBy>
  <cp:revision>2</cp:revision>
  <dcterms:created xsi:type="dcterms:W3CDTF">2024-04-23T12:31:00Z</dcterms:created>
  <dcterms:modified xsi:type="dcterms:W3CDTF">2024-04-23T12:33:00Z</dcterms:modified>
</cp:coreProperties>
</file>