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0210A" w14:textId="08F51C58" w:rsidR="00CB53F7" w:rsidRPr="00CB53F7" w:rsidRDefault="00CB53F7" w:rsidP="00CB53F7">
      <w:pPr>
        <w:shd w:val="clear" w:color="auto" w:fill="FFFFFF"/>
        <w:spacing w:after="0" w:line="240" w:lineRule="auto"/>
        <w:jc w:val="center"/>
        <w:rPr>
          <w:rFonts w:ascii="Times New Roman" w:eastAsia="Times New Roman" w:hAnsi="Times New Roman" w:cs="Times New Roman"/>
          <w:b/>
          <w:bCs/>
          <w:color w:val="242424"/>
          <w:kern w:val="0"/>
          <w:sz w:val="20"/>
          <w:szCs w:val="20"/>
          <w:u w:val="single"/>
          <w:lang w:eastAsia="en-CA"/>
          <w14:ligatures w14:val="none"/>
        </w:rPr>
      </w:pPr>
      <w:r w:rsidRPr="00CB53F7">
        <w:rPr>
          <w:rFonts w:ascii="Times New Roman" w:eastAsia="Times New Roman" w:hAnsi="Times New Roman" w:cs="Times New Roman"/>
          <w:b/>
          <w:bCs/>
          <w:color w:val="242424"/>
          <w:kern w:val="0"/>
          <w:sz w:val="20"/>
          <w:szCs w:val="20"/>
          <w:u w:val="single"/>
          <w:lang w:eastAsia="en-CA"/>
          <w14:ligatures w14:val="none"/>
        </w:rPr>
        <w:t xml:space="preserve">Norfolk County Official Plan Amendment Section 5.3.1 a) </w:t>
      </w:r>
      <w:proofErr w:type="spellStart"/>
      <w:r w:rsidRPr="00CB53F7">
        <w:rPr>
          <w:rFonts w:ascii="Times New Roman" w:eastAsia="Times New Roman" w:hAnsi="Times New Roman" w:cs="Times New Roman"/>
          <w:b/>
          <w:bCs/>
          <w:color w:val="242424"/>
          <w:kern w:val="0"/>
          <w:sz w:val="20"/>
          <w:szCs w:val="20"/>
          <w:u w:val="single"/>
          <w:lang w:eastAsia="en-CA"/>
          <w14:ligatures w14:val="none"/>
        </w:rPr>
        <w:t>i</w:t>
      </w:r>
      <w:proofErr w:type="spellEnd"/>
      <w:r w:rsidRPr="00CB53F7">
        <w:rPr>
          <w:rFonts w:ascii="Times New Roman" w:eastAsia="Times New Roman" w:hAnsi="Times New Roman" w:cs="Times New Roman"/>
          <w:b/>
          <w:bCs/>
          <w:color w:val="242424"/>
          <w:kern w:val="0"/>
          <w:sz w:val="20"/>
          <w:szCs w:val="20"/>
          <w:u w:val="single"/>
          <w:lang w:eastAsia="en-CA"/>
          <w14:ligatures w14:val="none"/>
        </w:rPr>
        <w:t>)</w:t>
      </w:r>
    </w:p>
    <w:p w14:paraId="523C9D66" w14:textId="77777777" w:rsidR="00CB53F7" w:rsidRPr="00CB53F7" w:rsidRDefault="00CB53F7" w:rsidP="008B1017">
      <w:pPr>
        <w:shd w:val="clear" w:color="auto" w:fill="FFFFFF"/>
        <w:spacing w:after="0" w:line="240" w:lineRule="auto"/>
        <w:rPr>
          <w:rFonts w:ascii="Times New Roman" w:eastAsia="Times New Roman" w:hAnsi="Times New Roman" w:cs="Times New Roman"/>
          <w:b/>
          <w:bCs/>
          <w:color w:val="242424"/>
          <w:kern w:val="0"/>
          <w:sz w:val="20"/>
          <w:szCs w:val="20"/>
          <w:u w:val="single"/>
          <w:lang w:eastAsia="en-CA"/>
          <w14:ligatures w14:val="none"/>
        </w:rPr>
      </w:pPr>
    </w:p>
    <w:p w14:paraId="414485E0" w14:textId="24404FA8"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The Municipal Act, Province of Ontario, and Norfolk County mandat</w:t>
      </w:r>
      <w:r>
        <w:rPr>
          <w:rFonts w:ascii="Times New Roman" w:eastAsia="Times New Roman" w:hAnsi="Times New Roman" w:cs="Times New Roman"/>
          <w:color w:val="242424"/>
          <w:kern w:val="0"/>
          <w:sz w:val="20"/>
          <w:szCs w:val="20"/>
          <w:lang w:eastAsia="en-CA"/>
          <w14:ligatures w14:val="none"/>
        </w:rPr>
        <w:t>e</w:t>
      </w:r>
      <w:r w:rsidRPr="008B1017">
        <w:rPr>
          <w:rFonts w:ascii="Times New Roman" w:eastAsia="Times New Roman" w:hAnsi="Times New Roman" w:cs="Times New Roman"/>
          <w:color w:val="242424"/>
          <w:kern w:val="0"/>
          <w:sz w:val="20"/>
          <w:szCs w:val="20"/>
          <w:lang w:eastAsia="en-CA"/>
          <w14:ligatures w14:val="none"/>
        </w:rPr>
        <w:t xml:space="preserve"> Official Plans, </w:t>
      </w:r>
      <w:r>
        <w:rPr>
          <w:rFonts w:ascii="Times New Roman" w:eastAsia="Times New Roman" w:hAnsi="Times New Roman" w:cs="Times New Roman"/>
          <w:color w:val="242424"/>
          <w:kern w:val="0"/>
          <w:sz w:val="20"/>
          <w:szCs w:val="20"/>
          <w:lang w:eastAsia="en-CA"/>
          <w14:ligatures w14:val="none"/>
        </w:rPr>
        <w:t xml:space="preserve">Planning and </w:t>
      </w:r>
      <w:r w:rsidRPr="008B1017">
        <w:rPr>
          <w:rFonts w:ascii="Times New Roman" w:eastAsia="Times New Roman" w:hAnsi="Times New Roman" w:cs="Times New Roman"/>
          <w:color w:val="242424"/>
          <w:kern w:val="0"/>
          <w:sz w:val="20"/>
          <w:szCs w:val="20"/>
          <w:lang w:eastAsia="en-CA"/>
          <w14:ligatures w14:val="none"/>
        </w:rPr>
        <w:t>Zoning, Bylaw</w:t>
      </w:r>
      <w:r>
        <w:rPr>
          <w:rFonts w:ascii="Times New Roman" w:eastAsia="Times New Roman" w:hAnsi="Times New Roman" w:cs="Times New Roman"/>
          <w:color w:val="242424"/>
          <w:kern w:val="0"/>
          <w:sz w:val="20"/>
          <w:szCs w:val="20"/>
          <w:lang w:eastAsia="en-CA"/>
          <w14:ligatures w14:val="none"/>
        </w:rPr>
        <w:t>s</w:t>
      </w:r>
      <w:r w:rsidRPr="008B1017">
        <w:rPr>
          <w:rFonts w:ascii="Times New Roman" w:eastAsia="Times New Roman" w:hAnsi="Times New Roman" w:cs="Times New Roman"/>
          <w:color w:val="242424"/>
          <w:kern w:val="0"/>
          <w:sz w:val="20"/>
          <w:szCs w:val="20"/>
          <w:lang w:eastAsia="en-CA"/>
          <w14:ligatures w14:val="none"/>
        </w:rPr>
        <w:t>, and Licensing to protect; quality of life, use of property and property values; to ensure neighbouring uses are compatible, so that people can enjoy their own property, safely and without health, fire or safety hazards:, and whereas</w:t>
      </w:r>
      <w:r w:rsidRPr="008B1017">
        <w:rPr>
          <w:rFonts w:ascii="TimesNewRomanPS-BoldMT" w:eastAsia="Times New Roman" w:hAnsi="TimesNewRomanPS-BoldMT" w:cs="Times New Roman"/>
          <w:b/>
          <w:bCs/>
          <w:color w:val="242424"/>
          <w:kern w:val="0"/>
          <w:sz w:val="20"/>
          <w:szCs w:val="20"/>
          <w:bdr w:val="none" w:sz="0" w:space="0" w:color="auto" w:frame="1"/>
          <w:lang w:eastAsia="en-CA"/>
          <w14:ligatures w14:val="none"/>
        </w:rPr>
        <w:t> </w:t>
      </w:r>
      <w:r w:rsidRPr="008B1017">
        <w:rPr>
          <w:rFonts w:ascii="Times New Roman" w:eastAsia="Times New Roman" w:hAnsi="Times New Roman" w:cs="Times New Roman"/>
          <w:color w:val="242424"/>
          <w:kern w:val="0"/>
          <w:sz w:val="20"/>
          <w:szCs w:val="20"/>
          <w:lang w:eastAsia="en-CA"/>
          <w14:ligatures w14:val="none"/>
        </w:rPr>
        <w:t>the elderly, persons with disabilities, children, and the immune compromised are vulnerable and are at an increased significant risk of illness and injury any amendments should meet minimum thresholds.</w:t>
      </w:r>
    </w:p>
    <w:p w14:paraId="1BDEC35C" w14:textId="77777777" w:rsidR="009E6908" w:rsidRDefault="009E6908"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6E9D9DFA" w14:textId="295B03E0" w:rsidR="008B1017" w:rsidRPr="008B1017" w:rsidRDefault="0093689D"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lang w:eastAsia="en-CA"/>
          <w14:ligatures w14:val="none"/>
        </w:rPr>
        <w:t xml:space="preserve">I do not support </w:t>
      </w:r>
      <w:r w:rsidR="008B1017" w:rsidRPr="008B1017">
        <w:rPr>
          <w:rFonts w:ascii="Times New Roman" w:eastAsia="Times New Roman" w:hAnsi="Times New Roman" w:cs="Times New Roman"/>
          <w:color w:val="242424"/>
          <w:kern w:val="0"/>
          <w:sz w:val="20"/>
          <w:szCs w:val="20"/>
          <w:lang w:eastAsia="en-CA"/>
          <w14:ligatures w14:val="none"/>
        </w:rPr>
        <w:t>Norfolk County Official Plan</w:t>
      </w:r>
      <w:r w:rsidR="009E6908">
        <w:rPr>
          <w:rFonts w:ascii="Times New Roman" w:eastAsia="Times New Roman" w:hAnsi="Times New Roman" w:cs="Times New Roman"/>
          <w:color w:val="242424"/>
          <w:kern w:val="0"/>
          <w:sz w:val="20"/>
          <w:szCs w:val="20"/>
          <w:lang w:eastAsia="en-CA"/>
          <w14:ligatures w14:val="none"/>
        </w:rPr>
        <w:t xml:space="preserve"> Amendment</w:t>
      </w:r>
      <w:r w:rsidR="008B1017" w:rsidRPr="008B1017">
        <w:rPr>
          <w:rFonts w:ascii="Times New Roman" w:eastAsia="Times New Roman" w:hAnsi="Times New Roman" w:cs="Times New Roman"/>
          <w:color w:val="242424"/>
          <w:kern w:val="0"/>
          <w:sz w:val="20"/>
          <w:szCs w:val="20"/>
          <w:lang w:eastAsia="en-CA"/>
          <w14:ligatures w14:val="none"/>
        </w:rPr>
        <w:t xml:space="preserve"> NCOP 5.3.1 a) </w:t>
      </w:r>
      <w:proofErr w:type="spellStart"/>
      <w:r w:rsidR="008B1017" w:rsidRPr="008B1017">
        <w:rPr>
          <w:rFonts w:ascii="Times New Roman" w:eastAsia="Times New Roman" w:hAnsi="Times New Roman" w:cs="Times New Roman"/>
          <w:color w:val="242424"/>
          <w:kern w:val="0"/>
          <w:sz w:val="20"/>
          <w:szCs w:val="20"/>
          <w:lang w:eastAsia="en-CA"/>
          <w14:ligatures w14:val="none"/>
        </w:rPr>
        <w:t>i</w:t>
      </w:r>
      <w:proofErr w:type="spellEnd"/>
      <w:r w:rsidR="008B1017" w:rsidRPr="008B1017">
        <w:rPr>
          <w:rFonts w:ascii="Times New Roman" w:eastAsia="Times New Roman" w:hAnsi="Times New Roman" w:cs="Times New Roman"/>
          <w:color w:val="242424"/>
          <w:kern w:val="0"/>
          <w:sz w:val="20"/>
          <w:szCs w:val="20"/>
          <w:lang w:eastAsia="en-CA"/>
          <w14:ligatures w14:val="none"/>
        </w:rPr>
        <w:t>) </w:t>
      </w:r>
      <w:r w:rsidR="008B1017">
        <w:rPr>
          <w:rFonts w:ascii="Times New Roman" w:eastAsia="Times New Roman" w:hAnsi="Times New Roman" w:cs="Times New Roman"/>
          <w:color w:val="242424"/>
          <w:kern w:val="0"/>
          <w:sz w:val="20"/>
          <w:szCs w:val="20"/>
          <w:lang w:eastAsia="en-CA"/>
          <w14:ligatures w14:val="none"/>
        </w:rPr>
        <w:t>Residential Intensification</w:t>
      </w:r>
      <w:r w:rsidR="001A4BC6">
        <w:rPr>
          <w:rFonts w:ascii="Times New Roman" w:eastAsia="Times New Roman" w:hAnsi="Times New Roman" w:cs="Times New Roman"/>
          <w:color w:val="242424"/>
          <w:kern w:val="0"/>
          <w:sz w:val="20"/>
          <w:szCs w:val="20"/>
          <w:lang w:eastAsia="en-CA"/>
          <w14:ligatures w14:val="none"/>
        </w:rPr>
        <w:t xml:space="preserve"> as the County did not </w:t>
      </w:r>
      <w:r w:rsidR="008B1017" w:rsidRPr="008B1017">
        <w:rPr>
          <w:rFonts w:ascii="Times New Roman" w:eastAsia="Times New Roman" w:hAnsi="Times New Roman" w:cs="Times New Roman"/>
          <w:color w:val="242424"/>
          <w:kern w:val="0"/>
          <w:sz w:val="20"/>
          <w:szCs w:val="20"/>
          <w:lang w:eastAsia="en-CA"/>
          <w14:ligatures w14:val="none"/>
        </w:rPr>
        <w:t xml:space="preserve"> implement/updat</w:t>
      </w:r>
      <w:r w:rsidR="0006731F">
        <w:rPr>
          <w:rFonts w:ascii="Times New Roman" w:eastAsia="Times New Roman" w:hAnsi="Times New Roman" w:cs="Times New Roman"/>
          <w:color w:val="242424"/>
          <w:kern w:val="0"/>
          <w:sz w:val="20"/>
          <w:szCs w:val="20"/>
          <w:lang w:eastAsia="en-CA"/>
          <w14:ligatures w14:val="none"/>
        </w:rPr>
        <w:t>e</w:t>
      </w:r>
      <w:r w:rsidR="008B1017" w:rsidRPr="008B1017">
        <w:rPr>
          <w:rFonts w:ascii="Times New Roman" w:eastAsia="Times New Roman" w:hAnsi="Times New Roman" w:cs="Times New Roman"/>
          <w:color w:val="242424"/>
          <w:kern w:val="0"/>
          <w:sz w:val="20"/>
          <w:szCs w:val="20"/>
          <w:lang w:eastAsia="en-CA"/>
          <w14:ligatures w14:val="none"/>
        </w:rPr>
        <w:t xml:space="preserve"> congruent bylaws, restrictions, setbacks, to equalize property use and protect adjacent residential properties </w:t>
      </w:r>
      <w:r w:rsidR="0006731F">
        <w:rPr>
          <w:rFonts w:ascii="Times New Roman" w:eastAsia="Times New Roman" w:hAnsi="Times New Roman" w:cs="Times New Roman"/>
          <w:color w:val="242424"/>
          <w:kern w:val="0"/>
          <w:sz w:val="20"/>
          <w:szCs w:val="20"/>
          <w:lang w:eastAsia="en-CA"/>
          <w14:ligatures w14:val="none"/>
        </w:rPr>
        <w:t xml:space="preserve">which </w:t>
      </w:r>
      <w:r w:rsidR="008B1017" w:rsidRPr="008B1017">
        <w:rPr>
          <w:rFonts w:ascii="Times New Roman" w:eastAsia="Times New Roman" w:hAnsi="Times New Roman" w:cs="Times New Roman"/>
          <w:color w:val="242424"/>
          <w:kern w:val="0"/>
          <w:sz w:val="20"/>
          <w:szCs w:val="20"/>
          <w:lang w:eastAsia="en-CA"/>
          <w14:ligatures w14:val="none"/>
        </w:rPr>
        <w:t xml:space="preserve">places adjacent owners in </w:t>
      </w:r>
      <w:r w:rsidR="00335019">
        <w:rPr>
          <w:rFonts w:ascii="Times New Roman" w:eastAsia="Times New Roman" w:hAnsi="Times New Roman" w:cs="Times New Roman"/>
          <w:color w:val="242424"/>
          <w:kern w:val="0"/>
          <w:sz w:val="20"/>
          <w:szCs w:val="20"/>
          <w:lang w:eastAsia="en-CA"/>
          <w14:ligatures w14:val="none"/>
        </w:rPr>
        <w:t xml:space="preserve">residential </w:t>
      </w:r>
      <w:r w:rsidR="008B1017" w:rsidRPr="008B1017">
        <w:rPr>
          <w:rFonts w:ascii="Times New Roman" w:eastAsia="Times New Roman" w:hAnsi="Times New Roman" w:cs="Times New Roman"/>
          <w:color w:val="242424"/>
          <w:kern w:val="0"/>
          <w:sz w:val="20"/>
          <w:szCs w:val="20"/>
          <w:lang w:eastAsia="en-CA"/>
          <w14:ligatures w14:val="none"/>
        </w:rPr>
        <w:t xml:space="preserve">zoning at significant </w:t>
      </w:r>
      <w:r w:rsidR="000978CD">
        <w:rPr>
          <w:rFonts w:ascii="Times New Roman" w:eastAsia="Times New Roman" w:hAnsi="Times New Roman" w:cs="Times New Roman"/>
          <w:color w:val="242424"/>
          <w:kern w:val="0"/>
          <w:sz w:val="20"/>
          <w:szCs w:val="20"/>
          <w:lang w:eastAsia="en-CA"/>
          <w14:ligatures w14:val="none"/>
        </w:rPr>
        <w:t xml:space="preserve">increased </w:t>
      </w:r>
      <w:r w:rsidR="009E0E96">
        <w:rPr>
          <w:rFonts w:ascii="Times New Roman" w:eastAsia="Times New Roman" w:hAnsi="Times New Roman" w:cs="Times New Roman"/>
          <w:color w:val="242424"/>
          <w:kern w:val="0"/>
          <w:sz w:val="20"/>
          <w:szCs w:val="20"/>
          <w:lang w:eastAsia="en-CA"/>
          <w14:ligatures w14:val="none"/>
        </w:rPr>
        <w:t>risk</w:t>
      </w:r>
      <w:r w:rsidR="008B1017" w:rsidRPr="008B1017">
        <w:rPr>
          <w:rFonts w:ascii="Times New Roman" w:eastAsia="Times New Roman" w:hAnsi="Times New Roman" w:cs="Times New Roman"/>
          <w:color w:val="242424"/>
          <w:kern w:val="0"/>
          <w:sz w:val="20"/>
          <w:szCs w:val="20"/>
          <w:lang w:eastAsia="en-CA"/>
          <w14:ligatures w14:val="none"/>
        </w:rPr>
        <w:t xml:space="preserve"> of nuisance, safety, health and fire hazards regarding home occupations, nuisance, noise, animal control, waste/storage,</w:t>
      </w:r>
      <w:r w:rsidR="00C850D7">
        <w:rPr>
          <w:rFonts w:ascii="Times New Roman" w:eastAsia="Times New Roman" w:hAnsi="Times New Roman" w:cs="Times New Roman"/>
          <w:color w:val="242424"/>
          <w:kern w:val="0"/>
          <w:sz w:val="20"/>
          <w:szCs w:val="20"/>
          <w:lang w:eastAsia="en-CA"/>
          <w14:ligatures w14:val="none"/>
        </w:rPr>
        <w:t xml:space="preserve"> </w:t>
      </w:r>
      <w:r w:rsidR="000978CD">
        <w:rPr>
          <w:rFonts w:ascii="Times New Roman" w:eastAsia="Times New Roman" w:hAnsi="Times New Roman" w:cs="Times New Roman"/>
          <w:color w:val="242424"/>
          <w:kern w:val="0"/>
          <w:sz w:val="20"/>
          <w:szCs w:val="20"/>
          <w:lang w:eastAsia="en-CA"/>
          <w14:ligatures w14:val="none"/>
        </w:rPr>
        <w:t>includ</w:t>
      </w:r>
      <w:r w:rsidR="00B15421">
        <w:rPr>
          <w:rFonts w:ascii="Times New Roman" w:eastAsia="Times New Roman" w:hAnsi="Times New Roman" w:cs="Times New Roman"/>
          <w:color w:val="242424"/>
          <w:kern w:val="0"/>
          <w:sz w:val="20"/>
          <w:szCs w:val="20"/>
          <w:lang w:eastAsia="en-CA"/>
          <w14:ligatures w14:val="none"/>
        </w:rPr>
        <w:t>ing</w:t>
      </w:r>
      <w:r w:rsidR="00C850D7">
        <w:rPr>
          <w:rFonts w:ascii="Times New Roman" w:eastAsia="Times New Roman" w:hAnsi="Times New Roman" w:cs="Times New Roman"/>
          <w:color w:val="242424"/>
          <w:kern w:val="0"/>
          <w:sz w:val="20"/>
          <w:szCs w:val="20"/>
          <w:lang w:eastAsia="en-CA"/>
          <w14:ligatures w14:val="none"/>
        </w:rPr>
        <w:t xml:space="preserve"> </w:t>
      </w:r>
      <w:r w:rsidR="00015D03">
        <w:rPr>
          <w:rFonts w:ascii="Times New Roman" w:eastAsia="Times New Roman" w:hAnsi="Times New Roman" w:cs="Times New Roman"/>
          <w:color w:val="242424"/>
          <w:kern w:val="0"/>
          <w:sz w:val="20"/>
          <w:szCs w:val="20"/>
          <w:lang w:eastAsia="en-CA"/>
          <w14:ligatures w14:val="none"/>
        </w:rPr>
        <w:t xml:space="preserve">the </w:t>
      </w:r>
      <w:r w:rsidR="00C850D7">
        <w:rPr>
          <w:rFonts w:ascii="Times New Roman" w:eastAsia="Times New Roman" w:hAnsi="Times New Roman" w:cs="Times New Roman"/>
          <w:color w:val="242424"/>
          <w:kern w:val="0"/>
          <w:sz w:val="20"/>
          <w:szCs w:val="20"/>
          <w:lang w:eastAsia="en-CA"/>
          <w14:ligatures w14:val="none"/>
        </w:rPr>
        <w:t>existing</w:t>
      </w:r>
      <w:r w:rsidR="000978CD">
        <w:rPr>
          <w:rFonts w:ascii="Times New Roman" w:eastAsia="Times New Roman" w:hAnsi="Times New Roman" w:cs="Times New Roman"/>
          <w:color w:val="242424"/>
          <w:kern w:val="0"/>
          <w:sz w:val="20"/>
          <w:szCs w:val="20"/>
          <w:lang w:eastAsia="en-CA"/>
          <w14:ligatures w14:val="none"/>
        </w:rPr>
        <w:t xml:space="preserve"> </w:t>
      </w:r>
      <w:r w:rsidR="008B1017" w:rsidRPr="008B1017">
        <w:rPr>
          <w:rFonts w:ascii="Times New Roman" w:eastAsia="Times New Roman" w:hAnsi="Times New Roman" w:cs="Times New Roman"/>
          <w:color w:val="242424"/>
          <w:kern w:val="0"/>
          <w:sz w:val="20"/>
          <w:szCs w:val="20"/>
          <w:lang w:eastAsia="en-CA"/>
          <w14:ligatures w14:val="none"/>
        </w:rPr>
        <w:t>current</w:t>
      </w:r>
      <w:r w:rsidR="00CC63A6">
        <w:rPr>
          <w:rFonts w:ascii="Times New Roman" w:eastAsia="Times New Roman" w:hAnsi="Times New Roman" w:cs="Times New Roman"/>
          <w:color w:val="242424"/>
          <w:kern w:val="0"/>
          <w:sz w:val="20"/>
          <w:szCs w:val="20"/>
          <w:lang w:eastAsia="en-CA"/>
          <w14:ligatures w14:val="none"/>
        </w:rPr>
        <w:t xml:space="preserve"> </w:t>
      </w:r>
      <w:r w:rsidR="008B1017" w:rsidRPr="008B1017">
        <w:rPr>
          <w:rFonts w:ascii="Times New Roman" w:eastAsia="Times New Roman" w:hAnsi="Times New Roman" w:cs="Times New Roman"/>
          <w:color w:val="242424"/>
          <w:kern w:val="0"/>
          <w:sz w:val="20"/>
          <w:szCs w:val="20"/>
          <w:lang w:eastAsia="en-CA"/>
          <w14:ligatures w14:val="none"/>
        </w:rPr>
        <w:t>problems with bylaw enforcement procedures</w:t>
      </w:r>
      <w:r w:rsidR="009E6908">
        <w:rPr>
          <w:rFonts w:ascii="Times New Roman" w:eastAsia="Times New Roman" w:hAnsi="Times New Roman" w:cs="Times New Roman"/>
          <w:color w:val="242424"/>
          <w:kern w:val="0"/>
          <w:sz w:val="20"/>
          <w:szCs w:val="20"/>
          <w:lang w:eastAsia="en-CA"/>
          <w14:ligatures w14:val="none"/>
        </w:rPr>
        <w:t xml:space="preserve">.  </w:t>
      </w:r>
      <w:r w:rsidR="006A182E">
        <w:rPr>
          <w:rFonts w:ascii="Times New Roman" w:eastAsia="Times New Roman" w:hAnsi="Times New Roman" w:cs="Times New Roman"/>
          <w:color w:val="242424"/>
          <w:kern w:val="0"/>
          <w:sz w:val="20"/>
          <w:szCs w:val="20"/>
          <w:lang w:eastAsia="en-CA"/>
          <w14:ligatures w14:val="none"/>
        </w:rPr>
        <w:t>Without restrictions</w:t>
      </w:r>
      <w:r w:rsidR="008162BC">
        <w:rPr>
          <w:rFonts w:ascii="Times New Roman" w:eastAsia="Times New Roman" w:hAnsi="Times New Roman" w:cs="Times New Roman"/>
          <w:color w:val="242424"/>
          <w:kern w:val="0"/>
          <w:sz w:val="20"/>
          <w:szCs w:val="20"/>
          <w:lang w:eastAsia="en-CA"/>
          <w14:ligatures w14:val="none"/>
        </w:rPr>
        <w:t>/setbacks</w:t>
      </w:r>
      <w:r w:rsidR="006A182E">
        <w:rPr>
          <w:rFonts w:ascii="Times New Roman" w:eastAsia="Times New Roman" w:hAnsi="Times New Roman" w:cs="Times New Roman"/>
          <w:color w:val="242424"/>
          <w:kern w:val="0"/>
          <w:sz w:val="20"/>
          <w:szCs w:val="20"/>
          <w:lang w:eastAsia="en-CA"/>
          <w14:ligatures w14:val="none"/>
        </w:rPr>
        <w:t xml:space="preserve"> this </w:t>
      </w:r>
      <w:r w:rsidR="008B1017" w:rsidRPr="008B1017">
        <w:rPr>
          <w:rFonts w:ascii="Times New Roman" w:eastAsia="Times New Roman" w:hAnsi="Times New Roman" w:cs="Times New Roman"/>
          <w:color w:val="242424"/>
          <w:kern w:val="0"/>
          <w:sz w:val="20"/>
          <w:szCs w:val="20"/>
          <w:lang w:eastAsia="en-CA"/>
          <w14:ligatures w14:val="none"/>
        </w:rPr>
        <w:t xml:space="preserve">amendment </w:t>
      </w:r>
      <w:r w:rsidR="008162BC">
        <w:rPr>
          <w:rFonts w:ascii="Times New Roman" w:eastAsia="Times New Roman" w:hAnsi="Times New Roman" w:cs="Times New Roman"/>
          <w:color w:val="242424"/>
          <w:kern w:val="0"/>
          <w:sz w:val="20"/>
          <w:szCs w:val="20"/>
          <w:lang w:eastAsia="en-CA"/>
          <w14:ligatures w14:val="none"/>
        </w:rPr>
        <w:t xml:space="preserve">negatively </w:t>
      </w:r>
      <w:r w:rsidR="00CC63A6">
        <w:rPr>
          <w:rFonts w:ascii="Times New Roman" w:eastAsia="Times New Roman" w:hAnsi="Times New Roman" w:cs="Times New Roman"/>
          <w:color w:val="242424"/>
          <w:kern w:val="0"/>
          <w:sz w:val="20"/>
          <w:szCs w:val="20"/>
          <w:lang w:eastAsia="en-CA"/>
          <w14:ligatures w14:val="none"/>
        </w:rPr>
        <w:t>affects</w:t>
      </w:r>
      <w:r w:rsidR="008B1017" w:rsidRPr="008B1017">
        <w:rPr>
          <w:rFonts w:ascii="Times New Roman" w:eastAsia="Times New Roman" w:hAnsi="Times New Roman" w:cs="Times New Roman"/>
          <w:color w:val="242424"/>
          <w:kern w:val="0"/>
          <w:sz w:val="20"/>
          <w:szCs w:val="20"/>
          <w:lang w:eastAsia="en-CA"/>
          <w14:ligatures w14:val="none"/>
        </w:rPr>
        <w:t xml:space="preserve"> adjacent residential property</w:t>
      </w:r>
      <w:r w:rsidR="00CC63A6">
        <w:rPr>
          <w:rFonts w:ascii="Times New Roman" w:eastAsia="Times New Roman" w:hAnsi="Times New Roman" w:cs="Times New Roman"/>
          <w:color w:val="242424"/>
          <w:kern w:val="0"/>
          <w:sz w:val="20"/>
          <w:szCs w:val="20"/>
          <w:lang w:eastAsia="en-CA"/>
          <w14:ligatures w14:val="none"/>
        </w:rPr>
        <w:t xml:space="preserve"> owner</w:t>
      </w:r>
      <w:r w:rsidR="00A87558">
        <w:rPr>
          <w:rFonts w:ascii="Times New Roman" w:eastAsia="Times New Roman" w:hAnsi="Times New Roman" w:cs="Times New Roman"/>
          <w:color w:val="242424"/>
          <w:kern w:val="0"/>
          <w:sz w:val="20"/>
          <w:szCs w:val="20"/>
          <w:lang w:eastAsia="en-CA"/>
          <w14:ligatures w14:val="none"/>
        </w:rPr>
        <w:t>s’</w:t>
      </w:r>
      <w:r w:rsidR="008B1017" w:rsidRPr="008B1017">
        <w:rPr>
          <w:rFonts w:ascii="Times New Roman" w:eastAsia="Times New Roman" w:hAnsi="Times New Roman" w:cs="Times New Roman"/>
          <w:color w:val="242424"/>
          <w:kern w:val="0"/>
          <w:sz w:val="20"/>
          <w:szCs w:val="20"/>
          <w:lang w:eastAsia="en-CA"/>
          <w14:ligatures w14:val="none"/>
        </w:rPr>
        <w:t xml:space="preserve"> abil</w:t>
      </w:r>
      <w:r w:rsidR="00683C89">
        <w:rPr>
          <w:rFonts w:ascii="Times New Roman" w:eastAsia="Times New Roman" w:hAnsi="Times New Roman" w:cs="Times New Roman"/>
          <w:color w:val="242424"/>
          <w:kern w:val="0"/>
          <w:sz w:val="20"/>
          <w:szCs w:val="20"/>
          <w:lang w:eastAsia="en-CA"/>
          <w14:ligatures w14:val="none"/>
        </w:rPr>
        <w:t>ity</w:t>
      </w:r>
      <w:r w:rsidR="008B1017" w:rsidRPr="008B1017">
        <w:rPr>
          <w:rFonts w:ascii="Times New Roman" w:eastAsia="Times New Roman" w:hAnsi="Times New Roman" w:cs="Times New Roman"/>
          <w:color w:val="242424"/>
          <w:kern w:val="0"/>
          <w:sz w:val="20"/>
          <w:szCs w:val="20"/>
          <w:lang w:eastAsia="en-CA"/>
          <w14:ligatures w14:val="none"/>
        </w:rPr>
        <w:t xml:space="preserve"> to enjoy the reasonable use of their premises.</w:t>
      </w:r>
    </w:p>
    <w:p w14:paraId="2FC27D07"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53433D19" w14:textId="0E75D51C"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Other regions in Ontario have already introduced “nuisance” language in their Official Plans and Zoning bylaws to equalize property use, and provide protection for residents such as “No person shall cause or permit any activities on one property which are obnoxious, or which substantially reduce the enjoyment of another property, including without limiting the generality of activities such as the emission of smoke, dust, airborne particulate matter or objectionable odour, creation of vibration or cause or permit light directly from that property onto another”. The inclusion of nuisance restrictions would provide</w:t>
      </w:r>
      <w:r w:rsidR="00CC63A6">
        <w:rPr>
          <w:rFonts w:ascii="Times New Roman" w:eastAsia="Times New Roman" w:hAnsi="Times New Roman" w:cs="Times New Roman"/>
          <w:color w:val="242424"/>
          <w:kern w:val="0"/>
          <w:sz w:val="20"/>
          <w:szCs w:val="20"/>
          <w:lang w:eastAsia="en-CA"/>
          <w14:ligatures w14:val="none"/>
        </w:rPr>
        <w:t xml:space="preserve"> </w:t>
      </w:r>
      <w:r w:rsidR="000D3612">
        <w:rPr>
          <w:rFonts w:ascii="Times New Roman" w:eastAsia="Times New Roman" w:hAnsi="Times New Roman" w:cs="Times New Roman"/>
          <w:color w:val="242424"/>
          <w:kern w:val="0"/>
          <w:sz w:val="20"/>
          <w:szCs w:val="20"/>
          <w:lang w:eastAsia="en-CA"/>
          <w14:ligatures w14:val="none"/>
        </w:rPr>
        <w:t xml:space="preserve">minimum </w:t>
      </w:r>
      <w:r w:rsidR="00CC63A6">
        <w:rPr>
          <w:rFonts w:ascii="Times New Roman" w:eastAsia="Times New Roman" w:hAnsi="Times New Roman" w:cs="Times New Roman"/>
          <w:color w:val="242424"/>
          <w:kern w:val="0"/>
          <w:sz w:val="20"/>
          <w:szCs w:val="20"/>
          <w:lang w:eastAsia="en-CA"/>
          <w14:ligatures w14:val="none"/>
        </w:rPr>
        <w:t>necessary</w:t>
      </w:r>
      <w:r w:rsidRPr="008B1017">
        <w:rPr>
          <w:rFonts w:ascii="Times New Roman" w:eastAsia="Times New Roman" w:hAnsi="Times New Roman" w:cs="Times New Roman"/>
          <w:color w:val="242424"/>
          <w:kern w:val="0"/>
          <w:sz w:val="20"/>
          <w:szCs w:val="20"/>
          <w:lang w:eastAsia="en-CA"/>
          <w14:ligatures w14:val="none"/>
        </w:rPr>
        <w:t xml:space="preserve"> protections </w:t>
      </w:r>
      <w:r w:rsidR="009E6908">
        <w:rPr>
          <w:rFonts w:ascii="Times New Roman" w:eastAsia="Times New Roman" w:hAnsi="Times New Roman" w:cs="Times New Roman"/>
          <w:color w:val="242424"/>
          <w:kern w:val="0"/>
          <w:sz w:val="20"/>
          <w:szCs w:val="20"/>
          <w:lang w:eastAsia="en-CA"/>
          <w14:ligatures w14:val="none"/>
        </w:rPr>
        <w:t>for</w:t>
      </w:r>
      <w:r w:rsidRPr="008B1017">
        <w:rPr>
          <w:rFonts w:ascii="Times New Roman" w:eastAsia="Times New Roman" w:hAnsi="Times New Roman" w:cs="Times New Roman"/>
          <w:color w:val="242424"/>
          <w:kern w:val="0"/>
          <w:sz w:val="20"/>
          <w:szCs w:val="20"/>
          <w:lang w:eastAsia="en-CA"/>
          <w14:ligatures w14:val="none"/>
        </w:rPr>
        <w:t xml:space="preserve"> amendment NCOP 5.3.1 a) </w:t>
      </w:r>
      <w:proofErr w:type="spellStart"/>
      <w:r w:rsidRPr="008B1017">
        <w:rPr>
          <w:rFonts w:ascii="Times New Roman" w:eastAsia="Times New Roman" w:hAnsi="Times New Roman" w:cs="Times New Roman"/>
          <w:color w:val="242424"/>
          <w:kern w:val="0"/>
          <w:sz w:val="20"/>
          <w:szCs w:val="20"/>
          <w:lang w:eastAsia="en-CA"/>
          <w14:ligatures w14:val="none"/>
        </w:rPr>
        <w:t>i</w:t>
      </w:r>
      <w:proofErr w:type="spellEnd"/>
      <w:r w:rsidR="00B31760">
        <w:rPr>
          <w:rFonts w:ascii="Times New Roman" w:eastAsia="Times New Roman" w:hAnsi="Times New Roman" w:cs="Times New Roman"/>
          <w:color w:val="242424"/>
          <w:kern w:val="0"/>
          <w:sz w:val="20"/>
          <w:szCs w:val="20"/>
          <w:lang w:eastAsia="en-CA"/>
          <w14:ligatures w14:val="none"/>
        </w:rPr>
        <w:t>).</w:t>
      </w:r>
    </w:p>
    <w:p w14:paraId="6D0EA933" w14:textId="77777777" w:rsidR="00CC63A6"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w:t>
      </w:r>
    </w:p>
    <w:p w14:paraId="704A4D7F" w14:textId="73E87BFD" w:rsidR="008B1017" w:rsidRDefault="00CC63A6"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lang w:eastAsia="en-CA"/>
          <w14:ligatures w14:val="none"/>
        </w:rPr>
        <w:t xml:space="preserve">Amendment NCOP 5.3.1 a) </w:t>
      </w:r>
      <w:proofErr w:type="spellStart"/>
      <w:r>
        <w:rPr>
          <w:rFonts w:ascii="Times New Roman" w:eastAsia="Times New Roman" w:hAnsi="Times New Roman" w:cs="Times New Roman"/>
          <w:color w:val="242424"/>
          <w:kern w:val="0"/>
          <w:sz w:val="20"/>
          <w:szCs w:val="20"/>
          <w:lang w:eastAsia="en-CA"/>
          <w14:ligatures w14:val="none"/>
        </w:rPr>
        <w:t>i</w:t>
      </w:r>
      <w:proofErr w:type="spellEnd"/>
      <w:r>
        <w:rPr>
          <w:rFonts w:ascii="Times New Roman" w:eastAsia="Times New Roman" w:hAnsi="Times New Roman" w:cs="Times New Roman"/>
          <w:color w:val="242424"/>
          <w:kern w:val="0"/>
          <w:sz w:val="20"/>
          <w:szCs w:val="20"/>
          <w:lang w:eastAsia="en-CA"/>
          <w14:ligatures w14:val="none"/>
        </w:rPr>
        <w:t>) w</w:t>
      </w:r>
      <w:r w:rsidRPr="008B1017">
        <w:rPr>
          <w:rFonts w:ascii="Times New Roman" w:eastAsia="Times New Roman" w:hAnsi="Times New Roman" w:cs="Times New Roman"/>
          <w:color w:val="242424"/>
          <w:kern w:val="0"/>
          <w:sz w:val="20"/>
          <w:szCs w:val="20"/>
          <w:lang w:eastAsia="en-CA"/>
          <w14:ligatures w14:val="none"/>
        </w:rPr>
        <w:t>ithout specific restrictions for Home Occupations</w:t>
      </w:r>
      <w:r>
        <w:rPr>
          <w:rFonts w:ascii="Times New Roman" w:eastAsia="Times New Roman" w:hAnsi="Times New Roman" w:cs="Times New Roman"/>
          <w:color w:val="242424"/>
          <w:kern w:val="0"/>
          <w:sz w:val="20"/>
          <w:szCs w:val="20"/>
          <w:lang w:eastAsia="en-CA"/>
          <w14:ligatures w14:val="none"/>
        </w:rPr>
        <w:t xml:space="preserve"> increases</w:t>
      </w:r>
      <w:r w:rsidRPr="008B1017">
        <w:rPr>
          <w:rFonts w:ascii="Times New Roman" w:eastAsia="Times New Roman" w:hAnsi="Times New Roman" w:cs="Times New Roman"/>
          <w:color w:val="242424"/>
          <w:kern w:val="0"/>
          <w:sz w:val="20"/>
          <w:szCs w:val="20"/>
          <w:lang w:eastAsia="en-CA"/>
          <w14:ligatures w14:val="none"/>
        </w:rPr>
        <w:t xml:space="preserve"> conflicts for adjacent residential properties </w:t>
      </w:r>
      <w:r w:rsidR="008B1017" w:rsidRPr="008B1017">
        <w:rPr>
          <w:rFonts w:ascii="Times New Roman" w:eastAsia="Times New Roman" w:hAnsi="Times New Roman" w:cs="Times New Roman"/>
          <w:color w:val="242424"/>
          <w:kern w:val="0"/>
          <w:sz w:val="20"/>
          <w:szCs w:val="20"/>
          <w:lang w:eastAsia="en-CA"/>
          <w14:ligatures w14:val="none"/>
        </w:rPr>
        <w:t>Many other regions in Ontario have recognized the necessity to i</w:t>
      </w:r>
      <w:r w:rsidR="009E6908">
        <w:rPr>
          <w:rFonts w:ascii="Times New Roman" w:eastAsia="Times New Roman" w:hAnsi="Times New Roman" w:cs="Times New Roman"/>
          <w:color w:val="242424"/>
          <w:kern w:val="0"/>
          <w:sz w:val="20"/>
          <w:szCs w:val="20"/>
          <w:lang w:eastAsia="en-CA"/>
          <w14:ligatures w14:val="none"/>
        </w:rPr>
        <w:t>nclude</w:t>
      </w:r>
      <w:r w:rsidR="008B1017" w:rsidRPr="008B1017">
        <w:rPr>
          <w:rFonts w:ascii="Times New Roman" w:eastAsia="Times New Roman" w:hAnsi="Times New Roman" w:cs="Times New Roman"/>
          <w:color w:val="242424"/>
          <w:kern w:val="0"/>
          <w:sz w:val="20"/>
          <w:szCs w:val="20"/>
          <w:lang w:eastAsia="en-CA"/>
          <w14:ligatures w14:val="none"/>
        </w:rPr>
        <w:t xml:space="preserve"> comprehensive language for Home Occupations in their Official Plan, Zoning Bylaws</w:t>
      </w:r>
      <w:r w:rsidR="009E6908">
        <w:rPr>
          <w:rFonts w:ascii="Times New Roman" w:eastAsia="Times New Roman" w:hAnsi="Times New Roman" w:cs="Times New Roman"/>
          <w:color w:val="242424"/>
          <w:kern w:val="0"/>
          <w:sz w:val="20"/>
          <w:szCs w:val="20"/>
          <w:lang w:eastAsia="en-CA"/>
          <w14:ligatures w14:val="none"/>
        </w:rPr>
        <w:t xml:space="preserve">, </w:t>
      </w:r>
      <w:r w:rsidR="008B1017" w:rsidRPr="008B1017">
        <w:rPr>
          <w:rFonts w:ascii="Times New Roman" w:eastAsia="Times New Roman" w:hAnsi="Times New Roman" w:cs="Times New Roman"/>
          <w:color w:val="242424"/>
          <w:kern w:val="0"/>
          <w:sz w:val="20"/>
          <w:szCs w:val="20"/>
          <w:lang w:eastAsia="en-CA"/>
          <w14:ligatures w14:val="none"/>
        </w:rPr>
        <w:t xml:space="preserve">Specific Bylaws to protect adjacent residences, enabling owners to </w:t>
      </w:r>
      <w:r w:rsidR="009E6908">
        <w:rPr>
          <w:rFonts w:ascii="Times New Roman" w:eastAsia="Times New Roman" w:hAnsi="Times New Roman" w:cs="Times New Roman"/>
          <w:color w:val="242424"/>
          <w:kern w:val="0"/>
          <w:sz w:val="20"/>
          <w:szCs w:val="20"/>
          <w:lang w:eastAsia="en-CA"/>
          <w14:ligatures w14:val="none"/>
        </w:rPr>
        <w:t xml:space="preserve">reasonably </w:t>
      </w:r>
      <w:r w:rsidR="008B1017" w:rsidRPr="008B1017">
        <w:rPr>
          <w:rFonts w:ascii="Times New Roman" w:eastAsia="Times New Roman" w:hAnsi="Times New Roman" w:cs="Times New Roman"/>
          <w:color w:val="242424"/>
          <w:kern w:val="0"/>
          <w:sz w:val="20"/>
          <w:szCs w:val="20"/>
          <w:lang w:eastAsia="en-CA"/>
          <w14:ligatures w14:val="none"/>
        </w:rPr>
        <w:t>enjoy their properties without noise, pollution, fire or safety hazards etc. Frankly, Section 3.14 Home Occupations in the Norfolk County Zoning By- Law 1-Z-2014 is totally inadequate</w:t>
      </w:r>
      <w:r w:rsidR="009E6908">
        <w:rPr>
          <w:rFonts w:ascii="Times New Roman" w:eastAsia="Times New Roman" w:hAnsi="Times New Roman" w:cs="Times New Roman"/>
          <w:color w:val="242424"/>
          <w:kern w:val="0"/>
          <w:sz w:val="20"/>
          <w:szCs w:val="20"/>
          <w:lang w:eastAsia="en-CA"/>
          <w14:ligatures w14:val="none"/>
        </w:rPr>
        <w:t xml:space="preserve"> </w:t>
      </w:r>
      <w:r w:rsidR="008B1017" w:rsidRPr="008B1017">
        <w:rPr>
          <w:rFonts w:ascii="Times New Roman" w:eastAsia="Times New Roman" w:hAnsi="Times New Roman" w:cs="Times New Roman"/>
          <w:color w:val="242424"/>
          <w:kern w:val="0"/>
          <w:sz w:val="20"/>
          <w:szCs w:val="20"/>
          <w:lang w:eastAsia="en-CA"/>
          <w14:ligatures w14:val="none"/>
        </w:rPr>
        <w:t>needs to be updated on a priority basis For Example, other zoning bylaws state Home Occupations:</w:t>
      </w:r>
    </w:p>
    <w:p w14:paraId="583061C7" w14:textId="77777777" w:rsidR="008859D9" w:rsidRPr="008B1017" w:rsidRDefault="008859D9"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6D8BE709" w14:textId="5323F246" w:rsidR="008B1017" w:rsidRPr="008B1017" w:rsidRDefault="008B1017" w:rsidP="008859D9">
      <w:pPr>
        <w:shd w:val="clear" w:color="auto" w:fill="FFFFFF"/>
        <w:tabs>
          <w:tab w:val="left" w:pos="0"/>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8859D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Should not be noxious or offensive by reason of the hours of operation, the emission of noise, electrical interference, vibration, smoke, dust, or other particulate matter, odorous matter, heat, humidity, glare, refuse or other objectionable emission.</w:t>
      </w:r>
    </w:p>
    <w:p w14:paraId="2B2B45AC" w14:textId="564DFF69" w:rsidR="008B1017" w:rsidRPr="008B1017" w:rsidRDefault="008B1017" w:rsidP="008859D9">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8859D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 xml:space="preserve">Should not constitute activities which are either incompatible with, or disruptive with, the adjacent residential area and </w:t>
      </w:r>
      <w:r w:rsidR="008859D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not generate a volume of pedestrian or vehicular traffic or on-street parking which would cause a disruption of normal activities of adjacent residential properties</w:t>
      </w:r>
    </w:p>
    <w:p w14:paraId="361CA5A3" w14:textId="6EB151DA" w:rsidR="008B1017" w:rsidRPr="008B1017" w:rsidRDefault="008B1017" w:rsidP="007B6B39">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7B6B3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Should not cause fire, health or safety hazards for existing residential properties.</w:t>
      </w:r>
    </w:p>
    <w:p w14:paraId="040B2301" w14:textId="239DFFD3" w:rsidR="008B1017" w:rsidRPr="008B1017" w:rsidRDefault="008B1017" w:rsidP="007B6B39">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7B6B3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Home occupations should not be visible from the outside, except for one small sign.</w:t>
      </w:r>
    </w:p>
    <w:p w14:paraId="3A4A8719" w14:textId="23E50D21" w:rsidR="008B1017" w:rsidRPr="008B1017" w:rsidRDefault="008B1017" w:rsidP="007B6B39">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7B6B3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Open storage or display of merchandise, material or equipment is prohibited.</w:t>
      </w:r>
    </w:p>
    <w:p w14:paraId="582DAA97" w14:textId="568F87CF" w:rsidR="008B1017" w:rsidRPr="008B1017" w:rsidRDefault="008B1017" w:rsidP="007B6B39">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7B6B3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Off-street parking should be sufficient for employees/customers and main property use.</w:t>
      </w:r>
    </w:p>
    <w:p w14:paraId="6AF63AE5" w14:textId="7C83478B" w:rsidR="008B1017" w:rsidRPr="008B1017" w:rsidRDefault="008B1017" w:rsidP="007B6B39">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7B6B39">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Home Occupations</w:t>
      </w:r>
      <w:r w:rsidR="004858DB">
        <w:rPr>
          <w:rFonts w:ascii="Times New Roman" w:eastAsia="Times New Roman" w:hAnsi="Times New Roman" w:cs="Times New Roman"/>
          <w:color w:val="242424"/>
          <w:kern w:val="0"/>
          <w:sz w:val="20"/>
          <w:szCs w:val="20"/>
          <w:lang w:eastAsia="en-CA"/>
          <w14:ligatures w14:val="none"/>
        </w:rPr>
        <w:t xml:space="preserve"> </w:t>
      </w:r>
      <w:r w:rsidR="00873F53">
        <w:rPr>
          <w:rFonts w:ascii="Times New Roman" w:eastAsia="Times New Roman" w:hAnsi="Times New Roman" w:cs="Times New Roman"/>
          <w:color w:val="242424"/>
          <w:kern w:val="0"/>
          <w:sz w:val="20"/>
          <w:szCs w:val="20"/>
          <w:lang w:eastAsia="en-CA"/>
          <w14:ligatures w14:val="none"/>
        </w:rPr>
        <w:t xml:space="preserve">operations </w:t>
      </w:r>
      <w:r w:rsidR="004858DB">
        <w:rPr>
          <w:rFonts w:ascii="Times New Roman" w:eastAsia="Times New Roman" w:hAnsi="Times New Roman" w:cs="Times New Roman"/>
          <w:color w:val="242424"/>
          <w:kern w:val="0"/>
          <w:sz w:val="20"/>
          <w:szCs w:val="20"/>
          <w:lang w:eastAsia="en-CA"/>
          <w14:ligatures w14:val="none"/>
        </w:rPr>
        <w:t xml:space="preserve">not permitted </w:t>
      </w:r>
      <w:r w:rsidRPr="008B1017">
        <w:rPr>
          <w:rFonts w:ascii="Times New Roman" w:eastAsia="Times New Roman" w:hAnsi="Times New Roman" w:cs="Times New Roman"/>
          <w:color w:val="242424"/>
          <w:kern w:val="0"/>
          <w:sz w:val="20"/>
          <w:szCs w:val="20"/>
          <w:lang w:eastAsia="en-CA"/>
          <w14:ligatures w14:val="none"/>
        </w:rPr>
        <w:t>in an attached garage.</w:t>
      </w:r>
    </w:p>
    <w:p w14:paraId="033E4D72" w14:textId="29449676" w:rsidR="008B1017" w:rsidRPr="008B1017" w:rsidRDefault="008B1017" w:rsidP="00AF13E3">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AF13E3">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Restrict the type of “Home Occupations” allowed.</w:t>
      </w:r>
    </w:p>
    <w:p w14:paraId="082DB169" w14:textId="7340E54C" w:rsidR="008B1017" w:rsidRPr="008B1017" w:rsidRDefault="008B1017" w:rsidP="00AF13E3">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AF13E3">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Prior to any home occupation use, an application must be made for a permit which outlines specific restrictions for operation.</w:t>
      </w:r>
    </w:p>
    <w:p w14:paraId="5BFBB5F4"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43A05BE8" w14:textId="1144BC0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Home Occupations must be held to the same standards and accountability as other residential properties. For example, Bylaw saying that a certain amount of noise is to be expected from a Home Occupation when complaining about equipment noise (at up to 90dBA at the point of reception) and dogs barking (which can be over 120 dBA and 500Hrz) despite the Ontario guidelines stating noise standards above 60dba is considered noise pollution. Being told Bylaw infractions regarding noise, littler, odorous emissions, animal control is acceptable coming from a permitted use, is not acceptable.  The fact that many other municipalities have found it necessary to include most, or all, of the above points in their Bylaws for Home Occupations, confirms that there is an urgent necessity for Norfolk County to address the many shortfalls in the</w:t>
      </w:r>
      <w:r w:rsidR="009E6908">
        <w:rPr>
          <w:rFonts w:ascii="Times New Roman" w:eastAsia="Times New Roman" w:hAnsi="Times New Roman" w:cs="Times New Roman"/>
          <w:color w:val="242424"/>
          <w:kern w:val="0"/>
          <w:sz w:val="20"/>
          <w:szCs w:val="20"/>
          <w:lang w:eastAsia="en-CA"/>
          <w14:ligatures w14:val="none"/>
        </w:rPr>
        <w:t>ir</w:t>
      </w:r>
      <w:r w:rsidRPr="008B1017">
        <w:rPr>
          <w:rFonts w:ascii="Times New Roman" w:eastAsia="Times New Roman" w:hAnsi="Times New Roman" w:cs="Times New Roman"/>
          <w:color w:val="242424"/>
          <w:kern w:val="0"/>
          <w:sz w:val="20"/>
          <w:szCs w:val="20"/>
          <w:lang w:eastAsia="en-CA"/>
          <w14:ligatures w14:val="none"/>
        </w:rPr>
        <w:t xml:space="preserve"> Official Plan</w:t>
      </w:r>
      <w:r w:rsidR="00B31760">
        <w:rPr>
          <w:rFonts w:ascii="Times New Roman" w:eastAsia="Times New Roman" w:hAnsi="Times New Roman" w:cs="Times New Roman"/>
          <w:color w:val="242424"/>
          <w:kern w:val="0"/>
          <w:sz w:val="20"/>
          <w:szCs w:val="20"/>
          <w:lang w:eastAsia="en-CA"/>
          <w14:ligatures w14:val="none"/>
        </w:rPr>
        <w:t xml:space="preserve"> and Zoning Bylaw</w:t>
      </w:r>
      <w:r w:rsidRPr="008B1017">
        <w:rPr>
          <w:rFonts w:ascii="Times New Roman" w:eastAsia="Times New Roman" w:hAnsi="Times New Roman" w:cs="Times New Roman"/>
          <w:color w:val="242424"/>
          <w:kern w:val="0"/>
          <w:sz w:val="20"/>
          <w:szCs w:val="20"/>
          <w:lang w:eastAsia="en-CA"/>
          <w14:ligatures w14:val="none"/>
        </w:rPr>
        <w:t xml:space="preserve"> </w:t>
      </w:r>
      <w:r w:rsidR="00B31760">
        <w:rPr>
          <w:rFonts w:ascii="Times New Roman" w:eastAsia="Times New Roman" w:hAnsi="Times New Roman" w:cs="Times New Roman"/>
          <w:color w:val="242424"/>
          <w:kern w:val="0"/>
          <w:sz w:val="20"/>
          <w:szCs w:val="20"/>
          <w:lang w:eastAsia="en-CA"/>
          <w14:ligatures w14:val="none"/>
        </w:rPr>
        <w:t>and</w:t>
      </w:r>
      <w:r w:rsidR="009E6908">
        <w:rPr>
          <w:rFonts w:ascii="Times New Roman" w:eastAsia="Times New Roman" w:hAnsi="Times New Roman" w:cs="Times New Roman"/>
          <w:color w:val="242424"/>
          <w:kern w:val="0"/>
          <w:sz w:val="20"/>
          <w:szCs w:val="20"/>
          <w:lang w:eastAsia="en-CA"/>
          <w14:ligatures w14:val="none"/>
        </w:rPr>
        <w:t xml:space="preserve"> </w:t>
      </w:r>
      <w:r w:rsidRPr="008B1017">
        <w:rPr>
          <w:rFonts w:ascii="Times New Roman" w:eastAsia="Times New Roman" w:hAnsi="Times New Roman" w:cs="Times New Roman"/>
          <w:color w:val="242424"/>
          <w:kern w:val="0"/>
          <w:sz w:val="20"/>
          <w:szCs w:val="20"/>
          <w:lang w:eastAsia="en-CA"/>
          <w14:ligatures w14:val="none"/>
        </w:rPr>
        <w:t xml:space="preserve">amendment </w:t>
      </w:r>
      <w:r w:rsidR="00B31760">
        <w:rPr>
          <w:rFonts w:ascii="Times New Roman" w:eastAsia="Times New Roman" w:hAnsi="Times New Roman" w:cs="Times New Roman"/>
          <w:color w:val="242424"/>
          <w:kern w:val="0"/>
          <w:sz w:val="20"/>
          <w:szCs w:val="20"/>
          <w:lang w:eastAsia="en-CA"/>
          <w14:ligatures w14:val="none"/>
        </w:rPr>
        <w:t>NCOP</w:t>
      </w:r>
      <w:r w:rsidRPr="008B1017">
        <w:rPr>
          <w:rFonts w:ascii="Times New Roman" w:eastAsia="Times New Roman" w:hAnsi="Times New Roman" w:cs="Times New Roman"/>
          <w:color w:val="242424"/>
          <w:kern w:val="0"/>
          <w:sz w:val="20"/>
          <w:szCs w:val="20"/>
          <w:lang w:eastAsia="en-CA"/>
          <w14:ligatures w14:val="none"/>
        </w:rPr>
        <w:t xml:space="preserve"> 5.3.1 a) </w:t>
      </w:r>
      <w:proofErr w:type="spellStart"/>
      <w:r w:rsidRPr="008B1017">
        <w:rPr>
          <w:rFonts w:ascii="Times New Roman" w:eastAsia="Times New Roman" w:hAnsi="Times New Roman" w:cs="Times New Roman"/>
          <w:color w:val="242424"/>
          <w:kern w:val="0"/>
          <w:sz w:val="20"/>
          <w:szCs w:val="20"/>
          <w:lang w:eastAsia="en-CA"/>
          <w14:ligatures w14:val="none"/>
        </w:rPr>
        <w:t>i</w:t>
      </w:r>
      <w:proofErr w:type="spellEnd"/>
      <w:r w:rsidR="00B31760">
        <w:rPr>
          <w:rFonts w:ascii="Times New Roman" w:eastAsia="Times New Roman" w:hAnsi="Times New Roman" w:cs="Times New Roman"/>
          <w:color w:val="242424"/>
          <w:kern w:val="0"/>
          <w:sz w:val="20"/>
          <w:szCs w:val="20"/>
          <w:lang w:eastAsia="en-CA"/>
          <w14:ligatures w14:val="none"/>
        </w:rPr>
        <w:t>)</w:t>
      </w:r>
      <w:r w:rsidRPr="008B1017">
        <w:rPr>
          <w:rFonts w:ascii="Times New Roman" w:eastAsia="Times New Roman" w:hAnsi="Times New Roman" w:cs="Times New Roman"/>
          <w:color w:val="242424"/>
          <w:kern w:val="0"/>
          <w:sz w:val="20"/>
          <w:szCs w:val="20"/>
          <w:lang w:eastAsia="en-CA"/>
          <w14:ligatures w14:val="none"/>
        </w:rPr>
        <w:t>.  We should not naively believe that what other regions have identified and included as necessary safeguards do not apply to Norfolk Count</w:t>
      </w:r>
      <w:r w:rsidR="00CC63A6">
        <w:rPr>
          <w:rFonts w:ascii="Times New Roman" w:eastAsia="Times New Roman" w:hAnsi="Times New Roman" w:cs="Times New Roman"/>
          <w:color w:val="242424"/>
          <w:kern w:val="0"/>
          <w:sz w:val="20"/>
          <w:szCs w:val="20"/>
          <w:lang w:eastAsia="en-CA"/>
          <w14:ligatures w14:val="none"/>
        </w:rPr>
        <w:t>y</w:t>
      </w:r>
      <w:r w:rsidRPr="008B1017">
        <w:rPr>
          <w:rFonts w:ascii="Times New Roman" w:eastAsia="Times New Roman" w:hAnsi="Times New Roman" w:cs="Times New Roman"/>
          <w:color w:val="242424"/>
          <w:kern w:val="0"/>
          <w:sz w:val="20"/>
          <w:szCs w:val="20"/>
          <w:lang w:eastAsia="en-CA"/>
          <w14:ligatures w14:val="none"/>
        </w:rPr>
        <w:t xml:space="preserve"> but be open to constructive changes to ensure that Norfolk County continues to be progressive and forward-thinking. Fo</w:t>
      </w:r>
      <w:r w:rsidR="00B31760">
        <w:rPr>
          <w:rFonts w:ascii="Times New Roman" w:eastAsia="Times New Roman" w:hAnsi="Times New Roman" w:cs="Times New Roman"/>
          <w:color w:val="242424"/>
          <w:kern w:val="0"/>
          <w:sz w:val="20"/>
          <w:szCs w:val="20"/>
          <w:lang w:eastAsia="en-CA"/>
          <w14:ligatures w14:val="none"/>
        </w:rPr>
        <w:t>r</w:t>
      </w:r>
      <w:r w:rsidRPr="008B1017">
        <w:rPr>
          <w:rFonts w:ascii="Times New Roman" w:eastAsia="Times New Roman" w:hAnsi="Times New Roman" w:cs="Times New Roman"/>
          <w:color w:val="242424"/>
          <w:kern w:val="0"/>
          <w:sz w:val="20"/>
          <w:szCs w:val="20"/>
          <w:lang w:eastAsia="en-CA"/>
          <w14:ligatures w14:val="none"/>
        </w:rPr>
        <w:t xml:space="preserve"> example. Lambton County has a comprehensive home occupation (residential) zoning bylaw (Section 3.19) which includes an information sheet (www.sarnia.ca/app/up,/01/ResHomeOccupationInfoSheet.pdf) and requires a yearly permit </w:t>
      </w:r>
      <w:r w:rsidR="002128F7">
        <w:rPr>
          <w:rFonts w:ascii="Times New Roman" w:eastAsia="Times New Roman" w:hAnsi="Times New Roman" w:cs="Times New Roman"/>
          <w:color w:val="242424"/>
          <w:kern w:val="0"/>
          <w:sz w:val="20"/>
          <w:szCs w:val="20"/>
          <w:lang w:eastAsia="en-CA"/>
          <w14:ligatures w14:val="none"/>
        </w:rPr>
        <w:t>renewal dependent upon</w:t>
      </w:r>
      <w:r w:rsidRPr="008B1017">
        <w:rPr>
          <w:rFonts w:ascii="Times New Roman" w:eastAsia="Times New Roman" w:hAnsi="Times New Roman" w:cs="Times New Roman"/>
          <w:color w:val="242424"/>
          <w:kern w:val="0"/>
          <w:sz w:val="20"/>
          <w:szCs w:val="20"/>
          <w:lang w:eastAsia="en-CA"/>
          <w14:ligatures w14:val="none"/>
        </w:rPr>
        <w:t xml:space="preserve"> bylaw compliance</w:t>
      </w:r>
      <w:r w:rsidR="002128F7">
        <w:rPr>
          <w:rFonts w:ascii="Times New Roman" w:eastAsia="Times New Roman" w:hAnsi="Times New Roman" w:cs="Times New Roman"/>
          <w:color w:val="242424"/>
          <w:kern w:val="0"/>
          <w:sz w:val="20"/>
          <w:szCs w:val="20"/>
          <w:lang w:eastAsia="en-CA"/>
          <w14:ligatures w14:val="none"/>
        </w:rPr>
        <w:t>.</w:t>
      </w:r>
    </w:p>
    <w:p w14:paraId="79F2A254"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6C4A628E" w14:textId="1EC87007" w:rsidR="008B1017" w:rsidRPr="008B1017" w:rsidRDefault="00B31760"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Pr>
          <w:rFonts w:ascii="TimesNewRomanPS-BoldMT" w:eastAsia="Times New Roman" w:hAnsi="TimesNewRomanPS-BoldMT" w:cs="Times New Roman"/>
          <w:b/>
          <w:bCs/>
          <w:color w:val="242424"/>
          <w:kern w:val="0"/>
          <w:sz w:val="20"/>
          <w:szCs w:val="20"/>
          <w:bdr w:val="none" w:sz="0" w:space="0" w:color="auto" w:frame="1"/>
          <w:lang w:eastAsia="en-CA"/>
          <w14:ligatures w14:val="none"/>
        </w:rPr>
        <w:t>CONG</w:t>
      </w:r>
      <w:r w:rsidR="002128F7">
        <w:rPr>
          <w:rFonts w:ascii="TimesNewRomanPS-BoldMT" w:eastAsia="Times New Roman" w:hAnsi="TimesNewRomanPS-BoldMT" w:cs="Times New Roman"/>
          <w:b/>
          <w:bCs/>
          <w:color w:val="242424"/>
          <w:kern w:val="0"/>
          <w:sz w:val="20"/>
          <w:szCs w:val="20"/>
          <w:bdr w:val="none" w:sz="0" w:space="0" w:color="auto" w:frame="1"/>
          <w:lang w:eastAsia="en-CA"/>
          <w14:ligatures w14:val="none"/>
        </w:rPr>
        <w:t>R</w:t>
      </w:r>
      <w:r>
        <w:rPr>
          <w:rFonts w:ascii="TimesNewRomanPS-BoldMT" w:eastAsia="Times New Roman" w:hAnsi="TimesNewRomanPS-BoldMT" w:cs="Times New Roman"/>
          <w:b/>
          <w:bCs/>
          <w:color w:val="242424"/>
          <w:kern w:val="0"/>
          <w:sz w:val="20"/>
          <w:szCs w:val="20"/>
          <w:bdr w:val="none" w:sz="0" w:space="0" w:color="auto" w:frame="1"/>
          <w:lang w:eastAsia="en-CA"/>
          <w14:ligatures w14:val="none"/>
        </w:rPr>
        <w:t xml:space="preserve">UENT </w:t>
      </w:r>
      <w:r w:rsidR="008B1017" w:rsidRPr="008B1017">
        <w:rPr>
          <w:rFonts w:ascii="TimesNewRomanPS-BoldMT" w:eastAsia="Times New Roman" w:hAnsi="TimesNewRomanPS-BoldMT" w:cs="Times New Roman"/>
          <w:b/>
          <w:bCs/>
          <w:color w:val="242424"/>
          <w:kern w:val="0"/>
          <w:sz w:val="20"/>
          <w:szCs w:val="20"/>
          <w:bdr w:val="none" w:sz="0" w:space="0" w:color="auto" w:frame="1"/>
          <w:lang w:eastAsia="en-CA"/>
          <w14:ligatures w14:val="none"/>
        </w:rPr>
        <w:t xml:space="preserve">BYLAW CHANGES NEEDED TO SUPPORT NCOP AMENDMENT 5.3.1 a) </w:t>
      </w:r>
      <w:proofErr w:type="spellStart"/>
      <w:r w:rsidR="008B1017" w:rsidRPr="008B1017">
        <w:rPr>
          <w:rFonts w:ascii="TimesNewRomanPS-BoldMT" w:eastAsia="Times New Roman" w:hAnsi="TimesNewRomanPS-BoldMT" w:cs="Times New Roman"/>
          <w:b/>
          <w:bCs/>
          <w:color w:val="242424"/>
          <w:kern w:val="0"/>
          <w:sz w:val="20"/>
          <w:szCs w:val="20"/>
          <w:bdr w:val="none" w:sz="0" w:space="0" w:color="auto" w:frame="1"/>
          <w:lang w:eastAsia="en-CA"/>
          <w14:ligatures w14:val="none"/>
        </w:rPr>
        <w:t>i</w:t>
      </w:r>
      <w:proofErr w:type="spellEnd"/>
      <w:r w:rsidR="008B1017" w:rsidRPr="008B1017">
        <w:rPr>
          <w:rFonts w:ascii="TimesNewRomanPS-BoldMT" w:eastAsia="Times New Roman" w:hAnsi="TimesNewRomanPS-BoldMT" w:cs="Times New Roman"/>
          <w:b/>
          <w:bCs/>
          <w:color w:val="242424"/>
          <w:kern w:val="0"/>
          <w:sz w:val="20"/>
          <w:szCs w:val="20"/>
          <w:bdr w:val="none" w:sz="0" w:space="0" w:color="auto" w:frame="1"/>
          <w:lang w:eastAsia="en-CA"/>
          <w14:ligatures w14:val="none"/>
        </w:rPr>
        <w:t>)  </w:t>
      </w:r>
    </w:p>
    <w:p w14:paraId="7CB3CD1B" w14:textId="5C7FB8C2" w:rsidR="008B1017" w:rsidRPr="008B1017" w:rsidRDefault="008B1017" w:rsidP="00AF13E3">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AF13E3">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Introduce nuisance restrictions in the Official Plan and Zoning Bylaw, to protect adjacent residential properties and to equalize property use, particularly in R1A zoning.</w:t>
      </w:r>
    </w:p>
    <w:p w14:paraId="18D077D4" w14:textId="2ADFD04E" w:rsidR="008B1017" w:rsidRPr="008B1017" w:rsidRDefault="008B1017" w:rsidP="00AF13E3">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 </w:t>
      </w:r>
      <w:r w:rsidR="00AF13E3">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Introduce specific restrictions and setbacks for Home Occupation in R1A zones to protect adjacent residential properties from increased nuisance, fire, safety and health hazards</w:t>
      </w:r>
      <w:r w:rsidR="00C55B1F">
        <w:rPr>
          <w:rFonts w:ascii="Times New Roman" w:eastAsia="Times New Roman" w:hAnsi="Times New Roman" w:cs="Times New Roman"/>
          <w:color w:val="242424"/>
          <w:kern w:val="0"/>
          <w:sz w:val="20"/>
          <w:szCs w:val="20"/>
          <w:lang w:eastAsia="en-CA"/>
          <w14:ligatures w14:val="none"/>
        </w:rPr>
        <w:t>.</w:t>
      </w:r>
    </w:p>
    <w:p w14:paraId="1091AC9A" w14:textId="09E191B6" w:rsidR="008B1017" w:rsidRPr="008B1017" w:rsidRDefault="00CB53F7" w:rsidP="008F69F5">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lastRenderedPageBreak/>
        <w:t>-</w:t>
      </w:r>
      <w:r w:rsidR="008F69F5">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Limit multiple permitted uses </w:t>
      </w:r>
      <w:r w:rsidR="002E59F2">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on one lot </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in R1 A zoning to an accumulative total of one per lot.  (Current zoning permits three ADRU’s </w:t>
      </w:r>
      <w:r w:rsidR="00BC6C61">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(Addit</w:t>
      </w:r>
      <w:r w:rsidR="007917C1">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ional Dwelling Residential Unit) </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per lot and therefore</w:t>
      </w:r>
      <w:r w:rsidR="00C55B1F">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 </w:t>
      </w:r>
      <w:r w:rsidR="009D2F18">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the </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potential of 3 Home Occupations)</w:t>
      </w:r>
      <w:r w:rsidR="009D2F18">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p>
    <w:p w14:paraId="3F974658" w14:textId="4D11510D" w:rsidR="008B1017" w:rsidRPr="008B1017" w:rsidRDefault="00CB53F7" w:rsidP="008F69F5">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8F69F5">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Update Bylaw enforcement procedures for all county bylaws, to place the onus of responsibility </w:t>
      </w:r>
      <w:r w:rsidR="00C55B1F">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onto the property owner as defined, </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for</w:t>
      </w:r>
      <w:r w:rsidR="00C55B1F">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 </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ADRU’s, guests, clients, while on a premises for Bylaw enforcement purposes which is in line with Federal and Provincial legislation.</w:t>
      </w:r>
    </w:p>
    <w:p w14:paraId="297272DD" w14:textId="2C5F4E78" w:rsidR="008B1017" w:rsidRPr="008B1017" w:rsidRDefault="00CB53F7" w:rsidP="008F69F5">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8F69F5">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Introduce a dispute mechanism for Bylaw Enforcement decisions, orders and lack of enforcement</w:t>
      </w: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 to enable transparency and due process for all residents.</w:t>
      </w:r>
    </w:p>
    <w:p w14:paraId="26AD5A69" w14:textId="5F5216E7" w:rsidR="008B1017" w:rsidRPr="008B1017" w:rsidRDefault="00CB53F7" w:rsidP="008F69F5">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8F69F5">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Not permit Pet Grooming to be a Home Occupation in R1 A zoning because of the excessive significant exposure to safety and health hazards, zoonotic illness and disease. aero allergens and emissions.  If it </w:t>
      </w: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is allowed to </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continue to be a permitted then specific restrictions/setbacks are required</w:t>
      </w: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 </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to protect adjacent residential properties from safety, health and airborne hazards, and ensure not more than 3 animals at any time are allowed on the premises for any reason as 4 or more constitutes a kennel by county definition</w:t>
      </w: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 for other purposes.</w:t>
      </w:r>
    </w:p>
    <w:p w14:paraId="6372249E"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2CF39D43"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CURRENT COUNTY ZONING BYLAW “OBNOXIOUS USE”</w:t>
      </w:r>
    </w:p>
    <w:p w14:paraId="18E4E158" w14:textId="6B45766E" w:rsidR="008B1017" w:rsidRPr="008B1017" w:rsidRDefault="008B1017" w:rsidP="008F69F5">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8F69F5">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Is proven to be too general in interpretation for bylaw enforcement.</w:t>
      </w:r>
    </w:p>
    <w:p w14:paraId="1FA5A3D2" w14:textId="62DD43FC" w:rsidR="008B1017" w:rsidRPr="008B1017" w:rsidRDefault="00C55B1F" w:rsidP="008F69F5">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8F69F5">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Needs specific restrictions as outlined in paragraphs 3 and 4 above</w:t>
      </w:r>
    </w:p>
    <w:p w14:paraId="308A6144"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47C24D76"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UPDATE BYLAW ENFORCEMENT PROCEDURES</w:t>
      </w:r>
    </w:p>
    <w:p w14:paraId="042286F5" w14:textId="5D85F549" w:rsidR="008B1017" w:rsidRPr="008B1017" w:rsidRDefault="00C55B1F" w:rsidP="00716332">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lang w:eastAsia="en-CA"/>
          <w14:ligatures w14:val="none"/>
        </w:rPr>
        <w:t>-</w:t>
      </w:r>
      <w:r w:rsidR="008F69F5">
        <w:rPr>
          <w:rFonts w:ascii="Times New Roman" w:eastAsia="Times New Roman" w:hAnsi="Times New Roman" w:cs="Times New Roman"/>
          <w:color w:val="242424"/>
          <w:kern w:val="0"/>
          <w:sz w:val="20"/>
          <w:szCs w:val="20"/>
          <w:lang w:eastAsia="en-CA"/>
          <w14:ligatures w14:val="none"/>
        </w:rPr>
        <w:tab/>
      </w:r>
      <w:r w:rsidR="008B1017" w:rsidRPr="008B1017">
        <w:rPr>
          <w:rFonts w:ascii="Times New Roman" w:eastAsia="Times New Roman" w:hAnsi="Times New Roman" w:cs="Times New Roman"/>
          <w:color w:val="242424"/>
          <w:kern w:val="0"/>
          <w:sz w:val="20"/>
          <w:szCs w:val="20"/>
          <w:lang w:eastAsia="en-CA"/>
          <w14:ligatures w14:val="none"/>
        </w:rPr>
        <w:t xml:space="preserve">Change bylaw enforcement procedures to reflect the intent of Federal and Provincial Legislation by putting the onus of responsibility onto the property owner or home occupation for all actions/activities/behaviours of guests, clients, tenants while in attendance on </w:t>
      </w:r>
      <w:r w:rsidR="002128F7">
        <w:rPr>
          <w:rFonts w:ascii="Times New Roman" w:eastAsia="Times New Roman" w:hAnsi="Times New Roman" w:cs="Times New Roman"/>
          <w:color w:val="242424"/>
          <w:kern w:val="0"/>
          <w:sz w:val="20"/>
          <w:szCs w:val="20"/>
          <w:lang w:eastAsia="en-CA"/>
          <w14:ligatures w14:val="none"/>
        </w:rPr>
        <w:t>a</w:t>
      </w:r>
      <w:r w:rsidR="008B1017" w:rsidRPr="008B1017">
        <w:rPr>
          <w:rFonts w:ascii="Times New Roman" w:eastAsia="Times New Roman" w:hAnsi="Times New Roman" w:cs="Times New Roman"/>
          <w:color w:val="242424"/>
          <w:kern w:val="0"/>
          <w:sz w:val="20"/>
          <w:szCs w:val="20"/>
          <w:lang w:eastAsia="en-CA"/>
          <w14:ligatures w14:val="none"/>
        </w:rPr>
        <w:t xml:space="preserve"> premises.</w:t>
      </w:r>
    </w:p>
    <w:p w14:paraId="3BA00560" w14:textId="192E1FA7" w:rsidR="008B1017" w:rsidRPr="008B1017" w:rsidRDefault="008B1017" w:rsidP="00AD4B07">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NewRomanPS-BoldMT" w:eastAsia="Times New Roman" w:hAnsi="TimesNewRomanPS-BoldMT" w:cs="Times New Roman"/>
          <w:b/>
          <w:bCs/>
          <w:color w:val="242424"/>
          <w:kern w:val="0"/>
          <w:sz w:val="20"/>
          <w:szCs w:val="20"/>
          <w:bdr w:val="none" w:sz="0" w:space="0" w:color="auto" w:frame="1"/>
          <w:lang w:eastAsia="en-CA"/>
          <w14:ligatures w14:val="none"/>
        </w:rPr>
        <w:t>-</w:t>
      </w:r>
      <w:r w:rsidR="00716332">
        <w:rPr>
          <w:rFonts w:ascii="TimesNewRomanPS-BoldMT" w:eastAsia="Times New Roman" w:hAnsi="TimesNewRomanPS-BoldMT" w:cs="Times New Roman"/>
          <w:b/>
          <w:bCs/>
          <w:color w:val="242424"/>
          <w:kern w:val="0"/>
          <w:sz w:val="20"/>
          <w:szCs w:val="20"/>
          <w:bdr w:val="none" w:sz="0" w:space="0" w:color="auto" w:frame="1"/>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Include a process for disputing the lack of enforcement of a County Bylaw to prevent bias, ensure transparency, ac</w:t>
      </w:r>
      <w:r w:rsidR="00AD4B07">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countability, and due process.</w:t>
      </w:r>
    </w:p>
    <w:p w14:paraId="04FAF956"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2B3C1A55"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GARBAGE/RECYCLING/ STORAGE &amp; DISPOSAL </w:t>
      </w:r>
    </w:p>
    <w:p w14:paraId="3BCAEA4C" w14:textId="7434B8F8" w:rsidR="008B1017" w:rsidRPr="008B1017" w:rsidRDefault="008B1017" w:rsidP="00716332">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716332">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Require minimum 1.2meter setback on interior lot line for waste/garbage storage/disposal.</w:t>
      </w:r>
    </w:p>
    <w:p w14:paraId="728B4105" w14:textId="25A9072B" w:rsidR="008B1017" w:rsidRPr="008B1017" w:rsidRDefault="008B1017" w:rsidP="00716332">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716332">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Require minimum 1.2meter setback on interior lot line for biological waste storage/disposal</w:t>
      </w:r>
    </w:p>
    <w:p w14:paraId="634A4DBB"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5185C4F9" w14:textId="5A1C31A8"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xml:space="preserve">SPECIFIC SETBACKS/RESTRICTIONS FOR ADRU’s </w:t>
      </w:r>
      <w:r w:rsidR="007269FF">
        <w:rPr>
          <w:rFonts w:ascii="Times New Roman" w:eastAsia="Times New Roman" w:hAnsi="Times New Roman" w:cs="Times New Roman"/>
          <w:color w:val="242424"/>
          <w:kern w:val="0"/>
          <w:sz w:val="20"/>
          <w:szCs w:val="20"/>
          <w:lang w:eastAsia="en-CA"/>
          <w14:ligatures w14:val="none"/>
        </w:rPr>
        <w:t xml:space="preserve">(Additional Dwelling Residential Unit) </w:t>
      </w:r>
      <w:r w:rsidRPr="008B1017">
        <w:rPr>
          <w:rFonts w:ascii="Times New Roman" w:eastAsia="Times New Roman" w:hAnsi="Times New Roman" w:cs="Times New Roman"/>
          <w:color w:val="242424"/>
          <w:kern w:val="0"/>
          <w:sz w:val="20"/>
          <w:szCs w:val="20"/>
          <w:lang w:eastAsia="en-CA"/>
          <w14:ligatures w14:val="none"/>
        </w:rPr>
        <w:t>R1</w:t>
      </w:r>
      <w:r w:rsidR="00CC63A6">
        <w:rPr>
          <w:rFonts w:ascii="Times New Roman" w:eastAsia="Times New Roman" w:hAnsi="Times New Roman" w:cs="Times New Roman"/>
          <w:color w:val="242424"/>
          <w:kern w:val="0"/>
          <w:sz w:val="20"/>
          <w:szCs w:val="20"/>
          <w:lang w:eastAsia="en-CA"/>
          <w14:ligatures w14:val="none"/>
        </w:rPr>
        <w:t xml:space="preserve"> </w:t>
      </w:r>
      <w:r w:rsidRPr="008B1017">
        <w:rPr>
          <w:rFonts w:ascii="Times New Roman" w:eastAsia="Times New Roman" w:hAnsi="Times New Roman" w:cs="Times New Roman"/>
          <w:color w:val="242424"/>
          <w:kern w:val="0"/>
          <w:sz w:val="20"/>
          <w:szCs w:val="20"/>
          <w:lang w:eastAsia="en-CA"/>
          <w14:ligatures w14:val="none"/>
        </w:rPr>
        <w:t xml:space="preserve">A </w:t>
      </w:r>
      <w:r w:rsidR="00E853C7">
        <w:rPr>
          <w:rFonts w:ascii="Times New Roman" w:eastAsia="Times New Roman" w:hAnsi="Times New Roman" w:cs="Times New Roman"/>
          <w:color w:val="242424"/>
          <w:kern w:val="0"/>
          <w:sz w:val="20"/>
          <w:szCs w:val="20"/>
          <w:lang w:eastAsia="en-CA"/>
          <w14:ligatures w14:val="none"/>
        </w:rPr>
        <w:t xml:space="preserve"> </w:t>
      </w:r>
      <w:r w:rsidRPr="008B1017">
        <w:rPr>
          <w:rFonts w:ascii="Times New Roman" w:eastAsia="Times New Roman" w:hAnsi="Times New Roman" w:cs="Times New Roman"/>
          <w:color w:val="242424"/>
          <w:kern w:val="0"/>
          <w:sz w:val="20"/>
          <w:szCs w:val="20"/>
          <w:lang w:eastAsia="en-CA"/>
          <w14:ligatures w14:val="none"/>
        </w:rPr>
        <w:t>ZONING </w:t>
      </w:r>
    </w:p>
    <w:p w14:paraId="13E2753A" w14:textId="0C36DC2C" w:rsidR="008B1017" w:rsidRPr="008B1017" w:rsidRDefault="008B1017" w:rsidP="00AD4B07">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D4B07">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Require 1.</w:t>
      </w:r>
      <w:r w:rsidR="00FE1F89">
        <w:rPr>
          <w:rFonts w:ascii="Times New Roman" w:eastAsia="Times New Roman" w:hAnsi="Times New Roman" w:cs="Times New Roman"/>
          <w:color w:val="242424"/>
          <w:kern w:val="0"/>
          <w:sz w:val="20"/>
          <w:szCs w:val="20"/>
          <w:lang w:eastAsia="en-CA"/>
          <w14:ligatures w14:val="none"/>
        </w:rPr>
        <w:t>2</w:t>
      </w:r>
      <w:r w:rsidRPr="008B1017">
        <w:rPr>
          <w:rFonts w:ascii="Times New Roman" w:eastAsia="Times New Roman" w:hAnsi="Times New Roman" w:cs="Times New Roman"/>
          <w:color w:val="242424"/>
          <w:kern w:val="0"/>
          <w:sz w:val="20"/>
          <w:szCs w:val="20"/>
          <w:lang w:eastAsia="en-CA"/>
          <w14:ligatures w14:val="none"/>
        </w:rPr>
        <w:t>meter setback on interior lot line for pedestrian access, utility access, garbage storage and disposal.</w:t>
      </w:r>
    </w:p>
    <w:p w14:paraId="71B7F3B4" w14:textId="2FA92B2C" w:rsidR="008B1017" w:rsidRPr="008B1017" w:rsidRDefault="008B1017" w:rsidP="00AD4B07">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D4B07">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Combined animal total of primary dwelling and ADRU’s</w:t>
      </w:r>
      <w:r w:rsidR="002128F7">
        <w:rPr>
          <w:rFonts w:ascii="Times New Roman" w:eastAsia="Times New Roman" w:hAnsi="Times New Roman" w:cs="Times New Roman"/>
          <w:color w:val="242424"/>
          <w:kern w:val="0"/>
          <w:sz w:val="20"/>
          <w:szCs w:val="20"/>
          <w:lang w:eastAsia="en-CA"/>
          <w14:ligatures w14:val="none"/>
        </w:rPr>
        <w:t xml:space="preserve"> not to</w:t>
      </w:r>
      <w:r w:rsidRPr="008B1017">
        <w:rPr>
          <w:rFonts w:ascii="Times New Roman" w:eastAsia="Times New Roman" w:hAnsi="Times New Roman" w:cs="Times New Roman"/>
          <w:color w:val="242424"/>
          <w:kern w:val="0"/>
          <w:sz w:val="20"/>
          <w:szCs w:val="20"/>
          <w:lang w:eastAsia="en-CA"/>
          <w14:ligatures w14:val="none"/>
        </w:rPr>
        <w:t xml:space="preserve"> exceed animal control bylaw of 3 animals per lot. </w:t>
      </w:r>
    </w:p>
    <w:p w14:paraId="390D4517" w14:textId="07EA10C1" w:rsidR="008B1017" w:rsidRPr="008B1017" w:rsidRDefault="008B1017" w:rsidP="00AD4B07">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D4B07">
        <w:rPr>
          <w:rFonts w:ascii="Times New Roman" w:eastAsia="Times New Roman" w:hAnsi="Times New Roman" w:cs="Times New Roman"/>
          <w:color w:val="242424"/>
          <w:kern w:val="0"/>
          <w:sz w:val="20"/>
          <w:szCs w:val="20"/>
          <w:lang w:eastAsia="en-CA"/>
          <w14:ligatures w14:val="none"/>
        </w:rPr>
        <w:tab/>
      </w:r>
      <w:r w:rsidR="002128F7">
        <w:rPr>
          <w:rFonts w:ascii="Times New Roman" w:eastAsia="Times New Roman" w:hAnsi="Times New Roman" w:cs="Times New Roman"/>
          <w:color w:val="242424"/>
          <w:kern w:val="0"/>
          <w:sz w:val="20"/>
          <w:szCs w:val="20"/>
          <w:lang w:eastAsia="en-CA"/>
          <w14:ligatures w14:val="none"/>
        </w:rPr>
        <w:t xml:space="preserve">Onus of </w:t>
      </w:r>
      <w:r w:rsidRPr="008B1017">
        <w:rPr>
          <w:rFonts w:ascii="Times New Roman" w:eastAsia="Times New Roman" w:hAnsi="Times New Roman" w:cs="Times New Roman"/>
          <w:color w:val="242424"/>
          <w:kern w:val="0"/>
          <w:sz w:val="20"/>
          <w:szCs w:val="20"/>
          <w:lang w:eastAsia="en-CA"/>
          <w14:ligatures w14:val="none"/>
        </w:rPr>
        <w:t>responsible for activities of tenants/guests/clients for the purpose of bylaw enforcement</w:t>
      </w:r>
      <w:r w:rsidR="002128F7">
        <w:rPr>
          <w:rFonts w:ascii="Times New Roman" w:eastAsia="Times New Roman" w:hAnsi="Times New Roman" w:cs="Times New Roman"/>
          <w:color w:val="242424"/>
          <w:kern w:val="0"/>
          <w:sz w:val="20"/>
          <w:szCs w:val="20"/>
          <w:lang w:eastAsia="en-CA"/>
          <w14:ligatures w14:val="none"/>
        </w:rPr>
        <w:t xml:space="preserve"> is the property owner.</w:t>
      </w:r>
    </w:p>
    <w:p w14:paraId="4D205135" w14:textId="39916074" w:rsidR="008B1017" w:rsidRPr="008B1017" w:rsidRDefault="00CB53F7" w:rsidP="00AD4B07">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AD4B0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Require a</w:t>
      </w:r>
      <w:r w:rsidR="002128F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 solid</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 xml:space="preserve"> barrier on interior lot line to protect against increased noise, litter</w:t>
      </w:r>
      <w:r w:rsidR="00FE1F89">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debris, illness, fire, health and safety hazards.</w:t>
      </w:r>
    </w:p>
    <w:p w14:paraId="6BD82D87"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5F5774A0"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SPECIFIC RESTRICTIONS/SETBACKS FOR HOME OCCUPATIONS IN R1A ZONING</w:t>
      </w:r>
    </w:p>
    <w:p w14:paraId="520B68D2" w14:textId="4DCE8FE0" w:rsidR="00CB53F7" w:rsidRDefault="00CB53F7" w:rsidP="00AD4B07">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lang w:eastAsia="en-CA"/>
          <w14:ligatures w14:val="none"/>
        </w:rPr>
        <w:t>-</w:t>
      </w:r>
      <w:r w:rsidR="00AD4B07">
        <w:rPr>
          <w:rFonts w:ascii="Times New Roman" w:eastAsia="Times New Roman" w:hAnsi="Times New Roman" w:cs="Times New Roman"/>
          <w:color w:val="242424"/>
          <w:kern w:val="0"/>
          <w:sz w:val="20"/>
          <w:szCs w:val="20"/>
          <w:lang w:eastAsia="en-CA"/>
          <w14:ligatures w14:val="none"/>
        </w:rPr>
        <w:tab/>
      </w:r>
      <w:r w:rsidR="008B1017" w:rsidRPr="008B1017">
        <w:rPr>
          <w:rFonts w:ascii="Times New Roman" w:eastAsia="Times New Roman" w:hAnsi="Times New Roman" w:cs="Times New Roman"/>
          <w:color w:val="242424"/>
          <w:kern w:val="0"/>
          <w:sz w:val="20"/>
          <w:szCs w:val="20"/>
          <w:lang w:eastAsia="en-CA"/>
          <w14:ligatures w14:val="none"/>
        </w:rPr>
        <w:t>Require</w:t>
      </w:r>
      <w:r w:rsidR="004A7B2D">
        <w:rPr>
          <w:rFonts w:ascii="Times New Roman" w:eastAsia="Times New Roman" w:hAnsi="Times New Roman" w:cs="Times New Roman"/>
          <w:color w:val="242424"/>
          <w:kern w:val="0"/>
          <w:sz w:val="20"/>
          <w:szCs w:val="20"/>
          <w:lang w:eastAsia="en-CA"/>
          <w14:ligatures w14:val="none"/>
        </w:rPr>
        <w:t xml:space="preserve"> 1</w:t>
      </w:r>
      <w:r w:rsidR="008B1017" w:rsidRPr="008B1017">
        <w:rPr>
          <w:rFonts w:ascii="Times New Roman" w:eastAsia="Times New Roman" w:hAnsi="Times New Roman" w:cs="Times New Roman"/>
          <w:color w:val="242424"/>
          <w:kern w:val="0"/>
          <w:sz w:val="20"/>
          <w:szCs w:val="20"/>
          <w:lang w:eastAsia="en-CA"/>
          <w14:ligatures w14:val="none"/>
        </w:rPr>
        <w:t xml:space="preserve">.2m minimum setback on interior side yards to provide buffer zone for adjacent residential properties. </w:t>
      </w:r>
    </w:p>
    <w:p w14:paraId="3921FD36" w14:textId="0872512E" w:rsidR="008B1017" w:rsidRPr="008B1017" w:rsidRDefault="00CB53F7" w:rsidP="00AC3DA0">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008B1017" w:rsidRPr="008B1017">
        <w:rPr>
          <w:rFonts w:ascii="Times New Roman" w:eastAsia="Times New Roman" w:hAnsi="Times New Roman" w:cs="Times New Roman"/>
          <w:color w:val="242424"/>
          <w:kern w:val="0"/>
          <w:sz w:val="20"/>
          <w:szCs w:val="20"/>
          <w:lang w:eastAsia="en-CA"/>
          <w14:ligatures w14:val="none"/>
        </w:rPr>
        <w:t>Require</w:t>
      </w:r>
      <w:r w:rsidR="004A7B2D">
        <w:rPr>
          <w:rFonts w:ascii="Times New Roman" w:eastAsia="Times New Roman" w:hAnsi="Times New Roman" w:cs="Times New Roman"/>
          <w:color w:val="242424"/>
          <w:kern w:val="0"/>
          <w:sz w:val="20"/>
          <w:szCs w:val="20"/>
          <w:lang w:eastAsia="en-CA"/>
          <w14:ligatures w14:val="none"/>
        </w:rPr>
        <w:t xml:space="preserve"> </w:t>
      </w:r>
      <w:r w:rsidR="002128F7">
        <w:rPr>
          <w:rFonts w:ascii="Times New Roman" w:eastAsia="Times New Roman" w:hAnsi="Times New Roman" w:cs="Times New Roman"/>
          <w:color w:val="242424"/>
          <w:kern w:val="0"/>
          <w:sz w:val="20"/>
          <w:szCs w:val="20"/>
          <w:lang w:eastAsia="en-CA"/>
          <w14:ligatures w14:val="none"/>
        </w:rPr>
        <w:t>1.2m</w:t>
      </w:r>
      <w:r w:rsidR="008B1017" w:rsidRPr="008B1017">
        <w:rPr>
          <w:rFonts w:ascii="Times New Roman" w:eastAsia="Times New Roman" w:hAnsi="Times New Roman" w:cs="Times New Roman"/>
          <w:color w:val="242424"/>
          <w:kern w:val="0"/>
          <w:sz w:val="20"/>
          <w:szCs w:val="20"/>
          <w:lang w:eastAsia="en-CA"/>
          <w14:ligatures w14:val="none"/>
        </w:rPr>
        <w:t xml:space="preserve"> minimum setback on interior side yard for operating activities because of increased volume and exposure to potential hazards for adjacent residential homeowner (example: no reception, no biological waste, no waste disposal/storage, no smoking)</w:t>
      </w:r>
    </w:p>
    <w:p w14:paraId="67FBC759" w14:textId="7C1872DE" w:rsidR="008B1017" w:rsidRPr="008B1017" w:rsidRDefault="008B101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Not allow more than one home occupation per residential lot.</w:t>
      </w:r>
    </w:p>
    <w:p w14:paraId="411B8D27" w14:textId="04095B21" w:rsidR="008B1017" w:rsidRPr="008B1017" w:rsidRDefault="008B101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Not allow home occupations to operate in attached garages.</w:t>
      </w:r>
    </w:p>
    <w:p w14:paraId="5902F99E" w14:textId="75F9B25D" w:rsidR="008B1017" w:rsidRPr="008B1017" w:rsidRDefault="008B101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Restrict hours of operation.</w:t>
      </w:r>
    </w:p>
    <w:p w14:paraId="622F042E" w14:textId="073C8E87" w:rsidR="008B1017" w:rsidRPr="008B1017" w:rsidRDefault="008B101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 xml:space="preserve">Not allow Pet Grooming in R1A Zoning because of </w:t>
      </w:r>
      <w:r w:rsidR="002128F7">
        <w:rPr>
          <w:rFonts w:ascii="Times New Roman" w:eastAsia="Times New Roman" w:hAnsi="Times New Roman" w:cs="Times New Roman"/>
          <w:color w:val="242424"/>
          <w:kern w:val="0"/>
          <w:sz w:val="20"/>
          <w:szCs w:val="20"/>
          <w:lang w:eastAsia="en-CA"/>
          <w14:ligatures w14:val="none"/>
        </w:rPr>
        <w:t xml:space="preserve">evidenced and reported </w:t>
      </w:r>
      <w:r w:rsidRPr="008B1017">
        <w:rPr>
          <w:rFonts w:ascii="Times New Roman" w:eastAsia="Times New Roman" w:hAnsi="Times New Roman" w:cs="Times New Roman"/>
          <w:color w:val="242424"/>
          <w:kern w:val="0"/>
          <w:sz w:val="20"/>
          <w:szCs w:val="20"/>
          <w:lang w:eastAsia="en-CA"/>
          <w14:ligatures w14:val="none"/>
        </w:rPr>
        <w:t>associated dangers, illness and disease.</w:t>
      </w:r>
    </w:p>
    <w:p w14:paraId="40C03420" w14:textId="39348485" w:rsidR="008B1017" w:rsidRPr="008B1017" w:rsidRDefault="008B1017" w:rsidP="00AC3DA0">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If Pet Grooming is allowed, restrict number of animals for a pet grooming Home Occupation to no more than 3, as 4 (including animals normally residing at the address or visiting) or more is arguably a kennel, as defined for other uses in the County Bylaw.</w:t>
      </w:r>
    </w:p>
    <w:p w14:paraId="289C7A2E" w14:textId="2ECCB3FD" w:rsidR="008B1017" w:rsidRPr="008B1017" w:rsidRDefault="00CB53F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AC3DA0">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Require a biohazard waste protocol for Home Occupations and specifically Pet Grooming</w:t>
      </w:r>
    </w:p>
    <w:p w14:paraId="1608064A"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 </w:t>
      </w:r>
    </w:p>
    <w:p w14:paraId="4CE5F49D"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NewRomanPS-BoldMT" w:eastAsia="Times New Roman" w:hAnsi="TimesNewRomanPS-BoldMT" w:cs="Times New Roman"/>
          <w:b/>
          <w:bCs/>
          <w:color w:val="242424"/>
          <w:kern w:val="0"/>
          <w:sz w:val="20"/>
          <w:szCs w:val="20"/>
          <w:bdr w:val="none" w:sz="0" w:space="0" w:color="auto" w:frame="1"/>
          <w:lang w:eastAsia="en-CA"/>
          <w14:ligatures w14:val="none"/>
        </w:rPr>
        <w:t> </w:t>
      </w:r>
      <w:r w:rsidRPr="008B1017">
        <w:rPr>
          <w:rFonts w:ascii="Times New Roman" w:eastAsia="Times New Roman" w:hAnsi="Times New Roman" w:cs="Times New Roman"/>
          <w:color w:val="242424"/>
          <w:kern w:val="0"/>
          <w:sz w:val="20"/>
          <w:szCs w:val="20"/>
          <w:lang w:eastAsia="en-CA"/>
          <w14:ligatures w14:val="none"/>
        </w:rPr>
        <w:t>REQUIRE VISUAL BARRIER FOR HOME OCCUPATIONS IN R1 A ZONING</w:t>
      </w:r>
    </w:p>
    <w:p w14:paraId="2CE5F990" w14:textId="7E21CA4C" w:rsidR="008B1017" w:rsidRPr="008B1017" w:rsidRDefault="008B101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To muffle/redirect noise from; machines, very loud talking/yelling, dogs barking.</w:t>
      </w:r>
    </w:p>
    <w:p w14:paraId="0DA3CA94" w14:textId="715ABA32" w:rsidR="008B1017" w:rsidRPr="008B1017" w:rsidRDefault="008B101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Require muffling devices for, extractors, dryers, vacuums etc.</w:t>
      </w:r>
    </w:p>
    <w:p w14:paraId="5F9F4B42" w14:textId="40A60248" w:rsidR="008B1017" w:rsidRPr="008B1017" w:rsidRDefault="008B1017" w:rsidP="00AC3DA0">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To contain and prevent transmission of noxious airborne emissions and unsafe aerosols from clients, animals, biological waste, cleaning</w:t>
      </w:r>
      <w:r w:rsidR="00CB53F7">
        <w:rPr>
          <w:rFonts w:ascii="Times New Roman" w:eastAsia="Times New Roman" w:hAnsi="Times New Roman" w:cs="Times New Roman"/>
          <w:color w:val="242424"/>
          <w:kern w:val="0"/>
          <w:sz w:val="20"/>
          <w:szCs w:val="20"/>
          <w:lang w:eastAsia="en-CA"/>
          <w14:ligatures w14:val="none"/>
        </w:rPr>
        <w:t xml:space="preserve"> byproduct emissi</w:t>
      </w:r>
      <w:r w:rsidR="00FE1F89">
        <w:rPr>
          <w:rFonts w:ascii="Times New Roman" w:eastAsia="Times New Roman" w:hAnsi="Times New Roman" w:cs="Times New Roman"/>
          <w:color w:val="242424"/>
          <w:kern w:val="0"/>
          <w:sz w:val="20"/>
          <w:szCs w:val="20"/>
          <w:lang w:eastAsia="en-CA"/>
          <w14:ligatures w14:val="none"/>
        </w:rPr>
        <w:t>o</w:t>
      </w:r>
      <w:r w:rsidR="00CB53F7">
        <w:rPr>
          <w:rFonts w:ascii="Times New Roman" w:eastAsia="Times New Roman" w:hAnsi="Times New Roman" w:cs="Times New Roman"/>
          <w:color w:val="242424"/>
          <w:kern w:val="0"/>
          <w:sz w:val="20"/>
          <w:szCs w:val="20"/>
          <w:lang w:eastAsia="en-CA"/>
          <w14:ligatures w14:val="none"/>
        </w:rPr>
        <w:t>ns</w:t>
      </w:r>
      <w:r w:rsidRPr="008B1017">
        <w:rPr>
          <w:rFonts w:ascii="Times New Roman" w:eastAsia="Times New Roman" w:hAnsi="Times New Roman" w:cs="Times New Roman"/>
          <w:color w:val="242424"/>
          <w:kern w:val="0"/>
          <w:sz w:val="20"/>
          <w:szCs w:val="20"/>
          <w:lang w:eastAsia="en-CA"/>
          <w14:ligatures w14:val="none"/>
        </w:rPr>
        <w:t>.</w:t>
      </w:r>
    </w:p>
    <w:p w14:paraId="7D17055B" w14:textId="3BB25036" w:rsidR="008B1017" w:rsidRPr="008B1017" w:rsidRDefault="008B1017" w:rsidP="00AC3DA0">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To contain and prevent transfer of litter, debris, biological waste, zoonotic infection, illness and disease, human waste (nose, spit, phlegm, aerosols</w:t>
      </w:r>
      <w:r w:rsidR="00CB53F7">
        <w:rPr>
          <w:rFonts w:ascii="Times New Roman" w:eastAsia="Times New Roman" w:hAnsi="Times New Roman" w:cs="Times New Roman"/>
          <w:color w:val="242424"/>
          <w:kern w:val="0"/>
          <w:sz w:val="20"/>
          <w:szCs w:val="20"/>
          <w:lang w:eastAsia="en-CA"/>
          <w14:ligatures w14:val="none"/>
        </w:rPr>
        <w:t xml:space="preserve"> from clients using adjacent property as an ashtray and </w:t>
      </w:r>
      <w:proofErr w:type="spellStart"/>
      <w:r w:rsidR="00CB53F7">
        <w:rPr>
          <w:rFonts w:ascii="Times New Roman" w:eastAsia="Times New Roman" w:hAnsi="Times New Roman" w:cs="Times New Roman"/>
          <w:color w:val="242424"/>
          <w:kern w:val="0"/>
          <w:sz w:val="20"/>
          <w:szCs w:val="20"/>
          <w:lang w:eastAsia="en-CA"/>
          <w14:ligatures w14:val="none"/>
        </w:rPr>
        <w:t>spitoon</w:t>
      </w:r>
      <w:proofErr w:type="spellEnd"/>
      <w:r w:rsidRPr="008B1017">
        <w:rPr>
          <w:rFonts w:ascii="Times New Roman" w:eastAsia="Times New Roman" w:hAnsi="Times New Roman" w:cs="Times New Roman"/>
          <w:color w:val="242424"/>
          <w:kern w:val="0"/>
          <w:sz w:val="20"/>
          <w:szCs w:val="20"/>
          <w:lang w:eastAsia="en-CA"/>
          <w14:ligatures w14:val="none"/>
        </w:rPr>
        <w:t>), airborne illness and diseases.</w:t>
      </w:r>
    </w:p>
    <w:p w14:paraId="773560DA" w14:textId="42BBE91B" w:rsidR="008B1017" w:rsidRPr="008B1017" w:rsidRDefault="008B1017" w:rsidP="00AC3DA0">
      <w:pPr>
        <w:shd w:val="clear" w:color="auto" w:fill="FFFFFF"/>
        <w:tabs>
          <w:tab w:val="left" w:pos="284"/>
        </w:tabs>
        <w:spacing w:after="0" w:line="240" w:lineRule="auto"/>
        <w:ind w:left="280" w:hanging="280"/>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To prevent injury, illness and disease from exposure to second hand smoke, bodily injury, and fire or burns from hot ashes and smouldering cigarettes left unattended.</w:t>
      </w:r>
    </w:p>
    <w:p w14:paraId="55D18182" w14:textId="0489D8FD" w:rsidR="008B1017" w:rsidRPr="008B1017" w:rsidRDefault="008B1017" w:rsidP="00AC3DA0">
      <w:pPr>
        <w:shd w:val="clear" w:color="auto" w:fill="FFFFFF"/>
        <w:tabs>
          <w:tab w:val="left" w:pos="284"/>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t>T</w:t>
      </w:r>
      <w:r w:rsidRPr="008B1017">
        <w:rPr>
          <w:rFonts w:ascii="Times New Roman" w:eastAsia="Times New Roman" w:hAnsi="Times New Roman" w:cs="Times New Roman"/>
          <w:color w:val="242424"/>
          <w:kern w:val="0"/>
          <w:sz w:val="20"/>
          <w:szCs w:val="20"/>
          <w:lang w:eastAsia="en-CA"/>
          <w14:ligatures w14:val="none"/>
        </w:rPr>
        <w:t>o eliminate clients from loitering inappropriately.</w:t>
      </w:r>
    </w:p>
    <w:p w14:paraId="61622ADF" w14:textId="77777777" w:rsid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7F2E49B9" w14:textId="77777777" w:rsidR="00AC3DA0" w:rsidRDefault="00AC3DA0"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0468DF00" w14:textId="77777777" w:rsidR="00AC3DA0" w:rsidRDefault="00AC3DA0"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1384EC4D" w14:textId="77777777" w:rsidR="00AC3DA0" w:rsidRPr="008B1017" w:rsidRDefault="00AC3DA0"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0E139444"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RESTRICT HOME OCCUPATION PARKING IN R1 A ZONING</w:t>
      </w:r>
    </w:p>
    <w:p w14:paraId="202BB3B8" w14:textId="14BBEC27" w:rsidR="008B1017" w:rsidRPr="00AC3DA0" w:rsidRDefault="008B1017" w:rsidP="00AC3DA0">
      <w:pPr>
        <w:pStyle w:val="ListParagraph"/>
        <w:numPr>
          <w:ilvl w:val="0"/>
          <w:numId w:val="7"/>
        </w:numPr>
        <w:shd w:val="clear" w:color="auto" w:fill="FFFFFF"/>
        <w:tabs>
          <w:tab w:val="left" w:pos="284"/>
        </w:tabs>
        <w:spacing w:after="0" w:line="240" w:lineRule="auto"/>
        <w:ind w:left="284" w:hanging="284"/>
        <w:jc w:val="both"/>
        <w:rPr>
          <w:rFonts w:ascii="Times New Roman" w:eastAsia="Times New Roman" w:hAnsi="Times New Roman" w:cs="Times New Roman"/>
          <w:color w:val="242424"/>
          <w:kern w:val="0"/>
          <w:sz w:val="20"/>
          <w:szCs w:val="20"/>
          <w:lang w:eastAsia="en-CA"/>
          <w14:ligatures w14:val="none"/>
        </w:rPr>
      </w:pPr>
      <w:r w:rsidRPr="00AC3DA0">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To prevent unsafe conditions on adjacent properties from careless driving habits of clients (driving over sidewalks, grass, gardens) or harm/injury to adjacent property owners when clients constantly are turning around into adjacent driveways to access business as business driveway is congested.</w:t>
      </w:r>
    </w:p>
    <w:p w14:paraId="479A6A77"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09F34228"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REQUIRE BUSINESS LICENSE FOR </w:t>
      </w:r>
      <w:r w:rsidRPr="008B1017">
        <w:rPr>
          <w:rFonts w:ascii="Times New Roman" w:eastAsia="Times New Roman" w:hAnsi="Times New Roman" w:cs="Times New Roman"/>
          <w:color w:val="242424"/>
          <w:kern w:val="0"/>
          <w:sz w:val="20"/>
          <w:szCs w:val="20"/>
          <w:u w:val="single"/>
          <w:bdr w:val="none" w:sz="0" w:space="0" w:color="auto" w:frame="1"/>
          <w:lang w:eastAsia="en-CA"/>
          <w14:ligatures w14:val="none"/>
        </w:rPr>
        <w:t>ALL</w:t>
      </w:r>
      <w:r w:rsidRPr="008B1017">
        <w:rPr>
          <w:rFonts w:ascii="Times New Roman" w:eastAsia="Times New Roman" w:hAnsi="Times New Roman" w:cs="Times New Roman"/>
          <w:color w:val="242424"/>
          <w:kern w:val="0"/>
          <w:sz w:val="20"/>
          <w:szCs w:val="20"/>
          <w:lang w:eastAsia="en-CA"/>
          <w14:ligatures w14:val="none"/>
        </w:rPr>
        <w:t> HOME OCCUPATIONS</w:t>
      </w:r>
    </w:p>
    <w:p w14:paraId="543DB3B9" w14:textId="660A365C" w:rsidR="008B1017" w:rsidRPr="008B1017" w:rsidRDefault="008B1017" w:rsidP="008C64EE">
      <w:pPr>
        <w:shd w:val="clear" w:color="auto" w:fill="FFFFFF"/>
        <w:tabs>
          <w:tab w:val="center" w:pos="284"/>
          <w:tab w:val="center" w:pos="567"/>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AC3DA0">
        <w:rPr>
          <w:rFonts w:ascii="Times New Roman" w:eastAsia="Times New Roman" w:hAnsi="Times New Roman" w:cs="Times New Roman"/>
          <w:color w:val="242424"/>
          <w:kern w:val="0"/>
          <w:sz w:val="20"/>
          <w:szCs w:val="20"/>
          <w:lang w:eastAsia="en-CA"/>
          <w14:ligatures w14:val="none"/>
        </w:rPr>
        <w:tab/>
      </w:r>
      <w:r w:rsidR="008C64EE">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Require ALL home businesses to apply and hold a County Business Licence prior to operation.</w:t>
      </w:r>
    </w:p>
    <w:p w14:paraId="5E24AD14" w14:textId="1FF1F309" w:rsidR="008B1017" w:rsidRPr="008B1017" w:rsidRDefault="008B1017" w:rsidP="008C64EE">
      <w:pPr>
        <w:shd w:val="clear" w:color="auto" w:fill="FFFFFF"/>
        <w:tabs>
          <w:tab w:val="center" w:pos="284"/>
          <w:tab w:val="center" w:pos="426"/>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8C64EE">
        <w:rPr>
          <w:rFonts w:ascii="Times New Roman" w:eastAsia="Times New Roman" w:hAnsi="Times New Roman" w:cs="Times New Roman"/>
          <w:color w:val="242424"/>
          <w:kern w:val="0"/>
          <w:sz w:val="20"/>
          <w:szCs w:val="20"/>
          <w:lang w:eastAsia="en-CA"/>
          <w14:ligatures w14:val="none"/>
        </w:rPr>
        <w:tab/>
      </w:r>
      <w:r w:rsidR="008C64EE">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Require Specific licensing restrictions for certain Home Occupation/permitted uses (Pet Grooming, Personal Service etc.).</w:t>
      </w:r>
    </w:p>
    <w:p w14:paraId="4010AF2F" w14:textId="2E9A3141" w:rsidR="008B1017" w:rsidRPr="008B1017" w:rsidRDefault="008B1017" w:rsidP="008C64EE">
      <w:pPr>
        <w:shd w:val="clear" w:color="auto" w:fill="FFFFFF"/>
        <w:tabs>
          <w:tab w:val="center" w:pos="284"/>
          <w:tab w:val="center" w:pos="567"/>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8C64EE">
        <w:rPr>
          <w:rFonts w:ascii="Times New Roman" w:eastAsia="Times New Roman" w:hAnsi="Times New Roman" w:cs="Times New Roman"/>
          <w:color w:val="242424"/>
          <w:kern w:val="0"/>
          <w:sz w:val="20"/>
          <w:szCs w:val="20"/>
          <w:lang w:eastAsia="en-CA"/>
          <w14:ligatures w14:val="none"/>
        </w:rPr>
        <w:tab/>
      </w:r>
      <w:r w:rsidR="008C64EE">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 xml:space="preserve">Mandate yearly renewal </w:t>
      </w:r>
      <w:r w:rsidR="00D140D5">
        <w:rPr>
          <w:rFonts w:ascii="Times New Roman" w:eastAsia="Times New Roman" w:hAnsi="Times New Roman" w:cs="Times New Roman"/>
          <w:color w:val="242424"/>
          <w:kern w:val="0"/>
          <w:sz w:val="20"/>
          <w:szCs w:val="20"/>
          <w:lang w:eastAsia="en-CA"/>
          <w14:ligatures w14:val="none"/>
        </w:rPr>
        <w:t xml:space="preserve">be </w:t>
      </w:r>
      <w:r w:rsidRPr="008B1017">
        <w:rPr>
          <w:rFonts w:ascii="Times New Roman" w:eastAsia="Times New Roman" w:hAnsi="Times New Roman" w:cs="Times New Roman"/>
          <w:color w:val="242424"/>
          <w:kern w:val="0"/>
          <w:sz w:val="20"/>
          <w:szCs w:val="20"/>
          <w:lang w:eastAsia="en-CA"/>
          <w14:ligatures w14:val="none"/>
        </w:rPr>
        <w:t>based on prior years bylaw compliance.</w:t>
      </w:r>
    </w:p>
    <w:p w14:paraId="5B1D6C86" w14:textId="6FEE6CD2" w:rsidR="008B1017" w:rsidRPr="008B1017" w:rsidRDefault="008B1017" w:rsidP="001B6E5D">
      <w:pPr>
        <w:shd w:val="clear" w:color="auto" w:fill="FFFFFF"/>
        <w:tabs>
          <w:tab w:val="center" w:pos="284"/>
          <w:tab w:val="center" w:pos="426"/>
        </w:tabs>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w:t>
      </w:r>
      <w:r w:rsidR="001B6E5D">
        <w:rPr>
          <w:rFonts w:ascii="Times New Roman" w:eastAsia="Times New Roman" w:hAnsi="Times New Roman" w:cs="Times New Roman"/>
          <w:color w:val="242424"/>
          <w:kern w:val="0"/>
          <w:sz w:val="20"/>
          <w:szCs w:val="20"/>
          <w:lang w:eastAsia="en-CA"/>
          <w14:ligatures w14:val="none"/>
        </w:rPr>
        <w:tab/>
      </w:r>
      <w:r w:rsidR="001B6E5D">
        <w:rPr>
          <w:rFonts w:ascii="Times New Roman" w:eastAsia="Times New Roman" w:hAnsi="Times New Roman" w:cs="Times New Roman"/>
          <w:color w:val="242424"/>
          <w:kern w:val="0"/>
          <w:sz w:val="20"/>
          <w:szCs w:val="20"/>
          <w:lang w:eastAsia="en-CA"/>
          <w14:ligatures w14:val="none"/>
        </w:rPr>
        <w:tab/>
      </w:r>
      <w:r w:rsidRPr="008B1017">
        <w:rPr>
          <w:rFonts w:ascii="Times New Roman" w:eastAsia="Times New Roman" w:hAnsi="Times New Roman" w:cs="Times New Roman"/>
          <w:color w:val="242424"/>
          <w:kern w:val="0"/>
          <w:sz w:val="20"/>
          <w:szCs w:val="20"/>
          <w:lang w:eastAsia="en-CA"/>
          <w14:ligatures w14:val="none"/>
        </w:rPr>
        <w:t>Strict Pet Grooming restrictions, setbacks, regulations and standards, and to be monitored by the HNH unit.</w:t>
      </w:r>
    </w:p>
    <w:p w14:paraId="12D93157" w14:textId="529335FE" w:rsidR="008B1017" w:rsidRPr="008B1017" w:rsidRDefault="00CB53F7" w:rsidP="001B6E5D">
      <w:pPr>
        <w:shd w:val="clear" w:color="auto" w:fill="FFFFFF"/>
        <w:tabs>
          <w:tab w:val="center" w:pos="284"/>
          <w:tab w:val="center" w:pos="567"/>
        </w:tabs>
        <w:spacing w:after="0" w:line="240" w:lineRule="auto"/>
        <w:jc w:val="both"/>
        <w:rPr>
          <w:rFonts w:ascii="Times New Roman" w:eastAsia="Times New Roman" w:hAnsi="Times New Roman" w:cs="Times New Roman"/>
          <w:color w:val="242424"/>
          <w:kern w:val="0"/>
          <w:sz w:val="20"/>
          <w:szCs w:val="20"/>
          <w:lang w:eastAsia="en-CA"/>
          <w14:ligatures w14:val="none"/>
        </w:rPr>
      </w:pPr>
      <w:r>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w:t>
      </w:r>
      <w:r w:rsidR="001B6E5D">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1B6E5D">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ab/>
      </w:r>
      <w:r w:rsidR="008B1017" w:rsidRPr="008B1017">
        <w:rPr>
          <w:rFonts w:ascii="Times New Roman" w:eastAsia="Times New Roman" w:hAnsi="Times New Roman" w:cs="Times New Roman"/>
          <w:color w:val="242424"/>
          <w:kern w:val="0"/>
          <w:sz w:val="20"/>
          <w:szCs w:val="20"/>
          <w:bdr w:val="none" w:sz="0" w:space="0" w:color="auto" w:frame="1"/>
          <w:shd w:val="clear" w:color="auto" w:fill="FFFFFF"/>
          <w:lang w:eastAsia="en-CA"/>
          <w14:ligatures w14:val="none"/>
        </w:rPr>
        <w:t>Provides a level of Consumer Protection.</w:t>
      </w:r>
    </w:p>
    <w:p w14:paraId="31469639"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p>
    <w:p w14:paraId="7BFDC459"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INTRODUCE NUISANCE RESTRICTIONS IN ZONING BYLAW</w:t>
      </w:r>
    </w:p>
    <w:p w14:paraId="51627AA6" w14:textId="77777777" w:rsidR="008B1017" w:rsidRPr="008B1017" w:rsidRDefault="008B1017" w:rsidP="008859D9">
      <w:pPr>
        <w:shd w:val="clear" w:color="auto" w:fill="FFFFFF"/>
        <w:spacing w:after="0" w:line="240" w:lineRule="auto"/>
        <w:jc w:val="both"/>
        <w:rPr>
          <w:rFonts w:ascii="Times New Roman" w:eastAsia="Times New Roman" w:hAnsi="Times New Roman" w:cs="Times New Roman"/>
          <w:color w:val="242424"/>
          <w:kern w:val="0"/>
          <w:sz w:val="20"/>
          <w:szCs w:val="20"/>
          <w:lang w:eastAsia="en-CA"/>
          <w14:ligatures w14:val="none"/>
        </w:rPr>
      </w:pPr>
      <w:r w:rsidRPr="008B1017">
        <w:rPr>
          <w:rFonts w:ascii="Times New Roman" w:eastAsia="Times New Roman" w:hAnsi="Times New Roman" w:cs="Times New Roman"/>
          <w:color w:val="242424"/>
          <w:kern w:val="0"/>
          <w:sz w:val="20"/>
          <w:szCs w:val="20"/>
          <w:lang w:eastAsia="en-CA"/>
          <w14:ligatures w14:val="none"/>
        </w:rPr>
        <w:t>“No person shall cause or permit any activities on one property which are obnoxious, or which substantially reduce the enjoyment of another property, including without limiting the generality of activities such as the emission of smoke, dust, airborne particulate matter or objectionable odour, creation of vibration or cause or permit light directly from that Property onto another”</w:t>
      </w:r>
    </w:p>
    <w:p w14:paraId="3775AB33" w14:textId="77777777" w:rsidR="001D170F" w:rsidRPr="008B1017" w:rsidRDefault="001D170F" w:rsidP="008859D9">
      <w:pPr>
        <w:jc w:val="both"/>
        <w:rPr>
          <w:sz w:val="24"/>
          <w:szCs w:val="24"/>
        </w:rPr>
      </w:pPr>
    </w:p>
    <w:sectPr w:rsidR="001D170F" w:rsidRPr="008B1017" w:rsidSect="009E5032">
      <w:type w:val="continuous"/>
      <w:pgSz w:w="11909" w:h="16834" w:code="9"/>
      <w:pgMar w:top="1134" w:right="964" w:bottom="1134" w:left="964" w:header="0" w:footer="86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663A1"/>
    <w:multiLevelType w:val="multilevel"/>
    <w:tmpl w:val="E26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81A5C"/>
    <w:multiLevelType w:val="multilevel"/>
    <w:tmpl w:val="C8C6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B6543"/>
    <w:multiLevelType w:val="multilevel"/>
    <w:tmpl w:val="091C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A35F3"/>
    <w:multiLevelType w:val="multilevel"/>
    <w:tmpl w:val="F7D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E33CB"/>
    <w:multiLevelType w:val="multilevel"/>
    <w:tmpl w:val="4B5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15E4A"/>
    <w:multiLevelType w:val="multilevel"/>
    <w:tmpl w:val="F4A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3B4779"/>
    <w:multiLevelType w:val="hybridMultilevel"/>
    <w:tmpl w:val="0CD488E0"/>
    <w:lvl w:ilvl="0" w:tplc="15A2259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1871700">
    <w:abstractNumId w:val="1"/>
  </w:num>
  <w:num w:numId="2" w16cid:durableId="157618097">
    <w:abstractNumId w:val="3"/>
  </w:num>
  <w:num w:numId="3" w16cid:durableId="1245796674">
    <w:abstractNumId w:val="2"/>
  </w:num>
  <w:num w:numId="4" w16cid:durableId="852836996">
    <w:abstractNumId w:val="0"/>
  </w:num>
  <w:num w:numId="5" w16cid:durableId="1651209693">
    <w:abstractNumId w:val="5"/>
  </w:num>
  <w:num w:numId="6" w16cid:durableId="1765691098">
    <w:abstractNumId w:val="4"/>
  </w:num>
  <w:num w:numId="7" w16cid:durableId="1915510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defaultTabStop w:val="720"/>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17"/>
    <w:rsid w:val="00015D03"/>
    <w:rsid w:val="00021D43"/>
    <w:rsid w:val="00044B45"/>
    <w:rsid w:val="0006731F"/>
    <w:rsid w:val="000848A1"/>
    <w:rsid w:val="000978CD"/>
    <w:rsid w:val="000D3612"/>
    <w:rsid w:val="001A2E32"/>
    <w:rsid w:val="001A4BC6"/>
    <w:rsid w:val="001B6E5D"/>
    <w:rsid w:val="001D170F"/>
    <w:rsid w:val="002128F7"/>
    <w:rsid w:val="002E59F2"/>
    <w:rsid w:val="00335019"/>
    <w:rsid w:val="0038686B"/>
    <w:rsid w:val="004858DB"/>
    <w:rsid w:val="004A7B2D"/>
    <w:rsid w:val="004B4A5C"/>
    <w:rsid w:val="00683C89"/>
    <w:rsid w:val="006A182E"/>
    <w:rsid w:val="006B0CF4"/>
    <w:rsid w:val="00716332"/>
    <w:rsid w:val="007269FF"/>
    <w:rsid w:val="007917C1"/>
    <w:rsid w:val="007A3F65"/>
    <w:rsid w:val="007B6B39"/>
    <w:rsid w:val="007F4447"/>
    <w:rsid w:val="008162BC"/>
    <w:rsid w:val="00873F53"/>
    <w:rsid w:val="008859D9"/>
    <w:rsid w:val="008B1017"/>
    <w:rsid w:val="008C64EE"/>
    <w:rsid w:val="008F69F5"/>
    <w:rsid w:val="0093689D"/>
    <w:rsid w:val="00940783"/>
    <w:rsid w:val="009D2F18"/>
    <w:rsid w:val="009E0E96"/>
    <w:rsid w:val="009E5032"/>
    <w:rsid w:val="009E6908"/>
    <w:rsid w:val="00A87558"/>
    <w:rsid w:val="00AC3DA0"/>
    <w:rsid w:val="00AD4B07"/>
    <w:rsid w:val="00AF13E3"/>
    <w:rsid w:val="00B15421"/>
    <w:rsid w:val="00B31760"/>
    <w:rsid w:val="00BA23B7"/>
    <w:rsid w:val="00BC6C61"/>
    <w:rsid w:val="00BC7EE4"/>
    <w:rsid w:val="00C55B1F"/>
    <w:rsid w:val="00C850D7"/>
    <w:rsid w:val="00CB53F7"/>
    <w:rsid w:val="00CC63A6"/>
    <w:rsid w:val="00D140D5"/>
    <w:rsid w:val="00E578DA"/>
    <w:rsid w:val="00E853C7"/>
    <w:rsid w:val="00EF2765"/>
    <w:rsid w:val="00F039B8"/>
    <w:rsid w:val="00FB4235"/>
    <w:rsid w:val="00FE1F89"/>
    <w:rsid w:val="00FE3E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A5C2"/>
  <w15:chartTrackingRefBased/>
  <w15:docId w15:val="{F6E3636E-7688-4A70-88B4-C3473410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017"/>
    <w:rPr>
      <w:rFonts w:eastAsiaTheme="majorEastAsia" w:cstheme="majorBidi"/>
      <w:color w:val="272727" w:themeColor="text1" w:themeTint="D8"/>
    </w:rPr>
  </w:style>
  <w:style w:type="paragraph" w:styleId="Title">
    <w:name w:val="Title"/>
    <w:basedOn w:val="Normal"/>
    <w:next w:val="Normal"/>
    <w:link w:val="TitleChar"/>
    <w:uiPriority w:val="10"/>
    <w:qFormat/>
    <w:rsid w:val="008B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017"/>
    <w:pPr>
      <w:spacing w:before="160"/>
      <w:jc w:val="center"/>
    </w:pPr>
    <w:rPr>
      <w:i/>
      <w:iCs/>
      <w:color w:val="404040" w:themeColor="text1" w:themeTint="BF"/>
    </w:rPr>
  </w:style>
  <w:style w:type="character" w:customStyle="1" w:styleId="QuoteChar">
    <w:name w:val="Quote Char"/>
    <w:basedOn w:val="DefaultParagraphFont"/>
    <w:link w:val="Quote"/>
    <w:uiPriority w:val="29"/>
    <w:rsid w:val="008B1017"/>
    <w:rPr>
      <w:i/>
      <w:iCs/>
      <w:color w:val="404040" w:themeColor="text1" w:themeTint="BF"/>
    </w:rPr>
  </w:style>
  <w:style w:type="paragraph" w:styleId="ListParagraph">
    <w:name w:val="List Paragraph"/>
    <w:basedOn w:val="Normal"/>
    <w:uiPriority w:val="34"/>
    <w:qFormat/>
    <w:rsid w:val="008B1017"/>
    <w:pPr>
      <w:ind w:left="720"/>
      <w:contextualSpacing/>
    </w:pPr>
  </w:style>
  <w:style w:type="character" w:styleId="IntenseEmphasis">
    <w:name w:val="Intense Emphasis"/>
    <w:basedOn w:val="DefaultParagraphFont"/>
    <w:uiPriority w:val="21"/>
    <w:qFormat/>
    <w:rsid w:val="008B1017"/>
    <w:rPr>
      <w:i/>
      <w:iCs/>
      <w:color w:val="0F4761" w:themeColor="accent1" w:themeShade="BF"/>
    </w:rPr>
  </w:style>
  <w:style w:type="paragraph" w:styleId="IntenseQuote">
    <w:name w:val="Intense Quote"/>
    <w:basedOn w:val="Normal"/>
    <w:next w:val="Normal"/>
    <w:link w:val="IntenseQuoteChar"/>
    <w:uiPriority w:val="30"/>
    <w:qFormat/>
    <w:rsid w:val="008B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017"/>
    <w:rPr>
      <w:i/>
      <w:iCs/>
      <w:color w:val="0F4761" w:themeColor="accent1" w:themeShade="BF"/>
    </w:rPr>
  </w:style>
  <w:style w:type="character" w:styleId="IntenseReference">
    <w:name w:val="Intense Reference"/>
    <w:basedOn w:val="DefaultParagraphFont"/>
    <w:uiPriority w:val="32"/>
    <w:qFormat/>
    <w:rsid w:val="008B1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0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and andrew gibson</dc:creator>
  <cp:keywords/>
  <dc:description/>
  <cp:lastModifiedBy>patricia and andrew gibson</cp:lastModifiedBy>
  <cp:revision>45</cp:revision>
  <dcterms:created xsi:type="dcterms:W3CDTF">2024-08-06T14:53:00Z</dcterms:created>
  <dcterms:modified xsi:type="dcterms:W3CDTF">2024-08-06T18:07:00Z</dcterms:modified>
</cp:coreProperties>
</file>