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DD52" w14:textId="7EFA7684" w:rsidR="0058691A" w:rsidRDefault="00AC137B" w:rsidP="0058691A">
      <w:pPr>
        <w:jc w:val="center"/>
        <w:rPr>
          <w:b/>
          <w:bCs/>
          <w:sz w:val="28"/>
          <w:szCs w:val="28"/>
        </w:rPr>
      </w:pPr>
      <w:r w:rsidRPr="0058691A">
        <w:rPr>
          <w:b/>
          <w:bCs/>
          <w:sz w:val="28"/>
          <w:szCs w:val="28"/>
        </w:rPr>
        <w:t>Proposition de limites pour le regroupement régional des offices de protection de la nature de l’Ontario (REO025-1257).</w:t>
      </w:r>
    </w:p>
    <w:p w14:paraId="759D8E60" w14:textId="6AD89F45" w:rsidR="00667F96" w:rsidRDefault="00667F96" w:rsidP="00667F96">
      <w:pPr>
        <w:rPr>
          <w:b/>
          <w:bCs/>
        </w:rPr>
      </w:pPr>
      <w:r>
        <w:t>J’aimerais</w:t>
      </w:r>
      <w:r w:rsidR="001704B5">
        <w:t xml:space="preserve">, à titre de membre </w:t>
      </w:r>
      <w:r>
        <w:t>de Boisés Est ( Association de propriétaires francophone de forêt de l’Est de l’Ontario ) possédant 200 membres et gérant collectivement environ 10 000 acres de forêts</w:t>
      </w:r>
      <w:r w:rsidR="00E449F9">
        <w:t xml:space="preserve"> à l’extrémité </w:t>
      </w:r>
      <w:r w:rsidR="0058691A">
        <w:t>E</w:t>
      </w:r>
      <w:r w:rsidR="00E449F9">
        <w:t>st de la province</w:t>
      </w:r>
      <w:r>
        <w:t>,</w:t>
      </w:r>
      <w:r w:rsidR="00E449F9">
        <w:t xml:space="preserve"> </w:t>
      </w:r>
      <w:r>
        <w:t xml:space="preserve">vous partagez les commentaires suivants en ce qui concerne la </w:t>
      </w:r>
      <w:bookmarkStart w:id="0" w:name="_Hlk217252472"/>
      <w:r w:rsidRPr="00667F96">
        <w:rPr>
          <w:b/>
          <w:bCs/>
        </w:rPr>
        <w:t>Proposition de limites pour le regroupement régional des offices de protection de la nature de l’Ontario</w:t>
      </w:r>
      <w:r>
        <w:rPr>
          <w:b/>
          <w:bCs/>
        </w:rPr>
        <w:t xml:space="preserve"> (</w:t>
      </w:r>
      <w:r w:rsidRPr="00667F96">
        <w:rPr>
          <w:b/>
          <w:bCs/>
        </w:rPr>
        <w:t>REO025-1257</w:t>
      </w:r>
      <w:r>
        <w:rPr>
          <w:b/>
          <w:bCs/>
        </w:rPr>
        <w:t>).</w:t>
      </w:r>
    </w:p>
    <w:bookmarkEnd w:id="0"/>
    <w:p w14:paraId="19506749" w14:textId="25955116" w:rsidR="00667F96" w:rsidRDefault="00667F96">
      <w:r>
        <w:t>La proposition a comme objectif de prendre « </w:t>
      </w:r>
      <w:r w:rsidRPr="00667F96">
        <w:t xml:space="preserve">des mesures pour </w:t>
      </w:r>
      <w:r w:rsidRPr="00667F96">
        <w:rPr>
          <w:b/>
          <w:bCs/>
        </w:rPr>
        <w:t>améliorer</w:t>
      </w:r>
      <w:r w:rsidRPr="00667F96">
        <w:t xml:space="preserve"> le système des offices de protection de la nature (OPN) pour </w:t>
      </w:r>
      <w:r w:rsidRPr="00667F96">
        <w:rPr>
          <w:b/>
          <w:bCs/>
        </w:rPr>
        <w:t>libérer des ressources</w:t>
      </w:r>
      <w:r w:rsidRPr="00667F96">
        <w:t xml:space="preserve"> pour la prestation de services de première ligne pour contribuer à protéger les collectivités et de mieux harmoniser le travail des OPN avec les priorités provinciales. </w:t>
      </w:r>
      <w:r w:rsidRPr="00432CA0">
        <w:rPr>
          <w:b/>
          <w:bCs/>
        </w:rPr>
        <w:t>Cette proposition vise à recueillir des commentaires sur les limites et les critères pour un regroupement régional des 36 OPN.</w:t>
      </w:r>
      <w:r>
        <w:t> »</w:t>
      </w:r>
    </w:p>
    <w:p w14:paraId="3E60EAB9" w14:textId="77777777" w:rsidR="0058691A" w:rsidRDefault="00432CA0">
      <w:r>
        <w:t>À la lecture de ce qui est présenté, l’objectif d’</w:t>
      </w:r>
      <w:r w:rsidRPr="000215D4">
        <w:rPr>
          <w:b/>
          <w:bCs/>
        </w:rPr>
        <w:t>améliorer</w:t>
      </w:r>
      <w:r>
        <w:t xml:space="preserve"> les services offerts par les Offices de protection de la nature (OPN) serait atteint </w:t>
      </w:r>
      <w:r w:rsidRPr="000215D4">
        <w:rPr>
          <w:b/>
          <w:bCs/>
        </w:rPr>
        <w:t>en libérant des ressources</w:t>
      </w:r>
      <w:r>
        <w:t>.</w:t>
      </w:r>
      <w:r w:rsidR="000215D4">
        <w:t xml:space="preserve"> </w:t>
      </w:r>
      <w:r>
        <w:t xml:space="preserve"> </w:t>
      </w:r>
      <w:r w:rsidR="000215D4">
        <w:t>Malheureusement, très peu d’information est partagée en ce qui concerne les améliorations désirées autre que la mention de « </w:t>
      </w:r>
      <w:r w:rsidR="000215D4" w:rsidRPr="000215D4">
        <w:rPr>
          <w:b/>
          <w:bCs/>
        </w:rPr>
        <w:t>coûts administratifs redondants</w:t>
      </w:r>
      <w:r w:rsidR="000215D4" w:rsidRPr="000215D4">
        <w:t xml:space="preserve">, </w:t>
      </w:r>
      <w:r w:rsidR="000215D4" w:rsidRPr="000215D4">
        <w:rPr>
          <w:b/>
          <w:bCs/>
        </w:rPr>
        <w:t>de libérer des ressources pour les activités de protection de première ligne</w:t>
      </w:r>
      <w:r w:rsidR="000215D4">
        <w:rPr>
          <w:b/>
          <w:bCs/>
        </w:rPr>
        <w:t> »</w:t>
      </w:r>
      <w:r w:rsidR="000215D4">
        <w:t xml:space="preserve">. </w:t>
      </w:r>
    </w:p>
    <w:p w14:paraId="5CF5685C" w14:textId="091FCC5E" w:rsidR="00667F96" w:rsidRDefault="000215D4">
      <w:r>
        <w:t xml:space="preserve">Il est concevable qu’avec les 36 </w:t>
      </w:r>
      <w:r w:rsidR="00386BE7">
        <w:t>offices de protection de la nature, étant autonomes et gérés par des conseils d’administrations locaux composés d</w:t>
      </w:r>
      <w:r w:rsidR="00915561">
        <w:t xml:space="preserve">’élus/es </w:t>
      </w:r>
      <w:r w:rsidR="00386BE7">
        <w:t>municipaux, associations locales, qu’il y ait une diversité d’approche et de gestion adapté</w:t>
      </w:r>
      <w:r w:rsidR="00915561">
        <w:t>e</w:t>
      </w:r>
      <w:r w:rsidR="00386BE7">
        <w:t xml:space="preserve"> aux caractéristiques de leur</w:t>
      </w:r>
      <w:r w:rsidR="0058691A">
        <w:t>s</w:t>
      </w:r>
      <w:r w:rsidR="00386BE7">
        <w:t xml:space="preserve"> bassins versants. </w:t>
      </w:r>
      <w:r w:rsidR="00915561">
        <w:t>Leurs connaissances des particularités</w:t>
      </w:r>
      <w:r w:rsidR="0058691A">
        <w:t xml:space="preserve"> uniques</w:t>
      </w:r>
      <w:r w:rsidR="00915561">
        <w:t xml:space="preserve"> locales</w:t>
      </w:r>
      <w:r w:rsidR="00386BE7">
        <w:t xml:space="preserve"> </w:t>
      </w:r>
      <w:r w:rsidR="0058691A">
        <w:t>pourraient</w:t>
      </w:r>
      <w:r w:rsidR="00386BE7">
        <w:t xml:space="preserve">, à </w:t>
      </w:r>
      <w:r w:rsidR="0058691A">
        <w:t xml:space="preserve">notre </w:t>
      </w:r>
      <w:r w:rsidR="00386BE7">
        <w:t xml:space="preserve">avis, </w:t>
      </w:r>
      <w:r w:rsidR="0058691A">
        <w:t xml:space="preserve">être </w:t>
      </w:r>
      <w:r w:rsidR="00386BE7">
        <w:t>très bénéfiques pour l</w:t>
      </w:r>
      <w:r w:rsidR="0058691A">
        <w:t>eurs</w:t>
      </w:r>
      <w:r w:rsidR="00386BE7">
        <w:t xml:space="preserve"> gestion</w:t>
      </w:r>
      <w:r w:rsidR="0058691A">
        <w:t>s et</w:t>
      </w:r>
      <w:r w:rsidR="00915561">
        <w:t xml:space="preserve"> mandats</w:t>
      </w:r>
      <w:r w:rsidR="0058691A">
        <w:t xml:space="preserve"> respectifs. Les 36 offices de conservations ont sans doute tous des caractéristiques uniques de leurs bassins versants.  Une approche normalisée pour tous pourrait être plus ou moins utile et moins efficace. </w:t>
      </w:r>
    </w:p>
    <w:p w14:paraId="5F77A3CB" w14:textId="69452701" w:rsidR="00915561" w:rsidRDefault="00915561">
      <w:r>
        <w:t xml:space="preserve">Le bureau de conservation auquel les membres de notre association interagi depuis de nombreuses années dans l’est ontarien, la Conservation de la </w:t>
      </w:r>
      <w:r w:rsidR="00350560">
        <w:t xml:space="preserve">Nation </w:t>
      </w:r>
      <w:r>
        <w:t xml:space="preserve">Sud </w:t>
      </w:r>
      <w:r w:rsidR="00350560">
        <w:t xml:space="preserve">(CNS) </w:t>
      </w:r>
      <w:r w:rsidRPr="00915561">
        <w:t>a une longue histoire en matière de gestion du bassin versant</w:t>
      </w:r>
      <w:r>
        <w:t xml:space="preserve">.  Elle a toujours </w:t>
      </w:r>
      <w:r w:rsidRPr="00915561">
        <w:t xml:space="preserve">fait preuve de leadership efficace dans l'application des pratiques de développement durable. </w:t>
      </w:r>
      <w:r>
        <w:t xml:space="preserve">Ce bureau </w:t>
      </w:r>
      <w:r w:rsidRPr="00915561">
        <w:t>cumulé des décennies d'expérience pratique dans la protection de notre environnement et l’engagement des collectivités</w:t>
      </w:r>
      <w:r w:rsidR="00D91F9E">
        <w:t xml:space="preserve"> d’ici</w:t>
      </w:r>
      <w:r w:rsidRPr="00915561">
        <w:t>.</w:t>
      </w:r>
      <w:r>
        <w:t xml:space="preserve"> Cet engagement s’est fait par l’</w:t>
      </w:r>
      <w:r w:rsidR="00812C33">
        <w:t>entremise</w:t>
      </w:r>
      <w:r>
        <w:t xml:space="preserve"> de son </w:t>
      </w:r>
      <w:r w:rsidR="00812C33">
        <w:t>conseil</w:t>
      </w:r>
      <w:r>
        <w:t xml:space="preserve"> </w:t>
      </w:r>
      <w:r w:rsidR="00812C33">
        <w:t>local et comité, en l’occurrence son comité consultatif auquel Boisés Est participe. Cette gestion participative</w:t>
      </w:r>
      <w:r w:rsidR="00D91F9E">
        <w:t xml:space="preserve"> </w:t>
      </w:r>
      <w:r w:rsidR="00812C33">
        <w:t>auprès des élus</w:t>
      </w:r>
      <w:r w:rsidR="004805EF">
        <w:t xml:space="preserve"> municipaux</w:t>
      </w:r>
      <w:r w:rsidR="00812C33">
        <w:t xml:space="preserve">, associations et résidents est normalement interprété comme étant une approche efficace pour </w:t>
      </w:r>
      <w:r w:rsidR="00812C33">
        <w:lastRenderedPageBreak/>
        <w:t xml:space="preserve">discuter des enjeux </w:t>
      </w:r>
      <w:r w:rsidR="004805EF">
        <w:t xml:space="preserve">et </w:t>
      </w:r>
      <w:r w:rsidR="00812C33">
        <w:t>m</w:t>
      </w:r>
      <w:r w:rsidR="004805EF">
        <w:t xml:space="preserve">ise </w:t>
      </w:r>
      <w:r w:rsidR="00812C33">
        <w:t xml:space="preserve">en œuvre des plans d’actions, </w:t>
      </w:r>
      <w:r w:rsidR="00E449F9">
        <w:t xml:space="preserve">mesurer et </w:t>
      </w:r>
      <w:r w:rsidR="00812C33">
        <w:t xml:space="preserve">évaluer les résultats et </w:t>
      </w:r>
      <w:r w:rsidR="00E449F9">
        <w:t>proposer des ajustement</w:t>
      </w:r>
      <w:r w:rsidR="004805EF">
        <w:t xml:space="preserve">s </w:t>
      </w:r>
      <w:r w:rsidR="00E449F9">
        <w:t xml:space="preserve">/ corrections </w:t>
      </w:r>
      <w:r w:rsidR="00812C33">
        <w:t xml:space="preserve">au besoin.  </w:t>
      </w:r>
      <w:r w:rsidR="00350560">
        <w:t xml:space="preserve">Les résultats obtenus </w:t>
      </w:r>
      <w:r w:rsidR="004805EF">
        <w:t xml:space="preserve">par la CNS </w:t>
      </w:r>
      <w:r w:rsidR="00350560">
        <w:t>au fil des ans par l’entremise de leur rapport annuel ainsi qu’à leur</w:t>
      </w:r>
      <w:r w:rsidR="004805EF">
        <w:t>s</w:t>
      </w:r>
      <w:r w:rsidR="00350560">
        <w:t xml:space="preserve"> réunions révèle</w:t>
      </w:r>
      <w:r w:rsidR="004805EF">
        <w:t>nt</w:t>
      </w:r>
      <w:r w:rsidR="00350560">
        <w:t xml:space="preserve"> une gestion saine, transparente et réceptive à </w:t>
      </w:r>
      <w:r w:rsidR="004805EF">
        <w:t xml:space="preserve">recevoir </w:t>
      </w:r>
      <w:r w:rsidR="00350560">
        <w:t xml:space="preserve">les préoccupations des participantes et du public. </w:t>
      </w:r>
    </w:p>
    <w:p w14:paraId="37187C75" w14:textId="0F9B54BE" w:rsidR="00350560" w:rsidRDefault="00E449F9" w:rsidP="00E449F9">
      <w:r>
        <w:t xml:space="preserve">La proposition de regrouper 36 offices locaux en 7 offices régionaux serait, à notre </w:t>
      </w:r>
      <w:r w:rsidR="00350560">
        <w:t>avis une</w:t>
      </w:r>
      <w:r>
        <w:t xml:space="preserve"> initiative qui </w:t>
      </w:r>
      <w:r w:rsidR="00350560">
        <w:t xml:space="preserve">éliminerait, à toute fin pratique, </w:t>
      </w:r>
      <w:r>
        <w:t>la participation des intervenants locaux</w:t>
      </w:r>
      <w:r w:rsidR="004805EF">
        <w:t xml:space="preserve"> au sein de leur conseil d’administration et comités. </w:t>
      </w:r>
      <w:r w:rsidR="00350560">
        <w:t xml:space="preserve"> </w:t>
      </w:r>
    </w:p>
    <w:p w14:paraId="67F69AFB" w14:textId="77777777" w:rsidR="00D91F9E" w:rsidRDefault="00901B9A" w:rsidP="00E449F9">
      <w:r>
        <w:t xml:space="preserve">La mission de la Conservation de la Nation sud est : d’  </w:t>
      </w:r>
      <w:r w:rsidRPr="00901B9A">
        <w:rPr>
          <w:b/>
          <w:bCs/>
        </w:rPr>
        <w:t>« assurer que la gestion des occurrences naturelles, des ressources naturelles et des activités humaines favorise la protection ou l'amélioration des ressources en eau.</w:t>
      </w:r>
      <w:r>
        <w:t> » . Cette responsabilité pour la g</w:t>
      </w:r>
      <w:r w:rsidR="00E81AA2">
        <w:t xml:space="preserve">estion de l’eau, et en particulier l’eau potable, est un enjeu critique pour tous les citoyens. </w:t>
      </w:r>
      <w:r w:rsidR="00D91F9E">
        <w:t>La</w:t>
      </w:r>
      <w:r w:rsidR="008A3E5D">
        <w:t xml:space="preserve"> majorité ( plus de 55%? ) des résidents en milieu ruraux du bassin versant de la rivière Nation sud obtiennent leur eau potable de</w:t>
      </w:r>
      <w:r w:rsidR="00D91F9E">
        <w:t xml:space="preserve"> leurs</w:t>
      </w:r>
      <w:r w:rsidR="008A3E5D">
        <w:t xml:space="preserve"> puits artésiens. </w:t>
      </w:r>
    </w:p>
    <w:p w14:paraId="2F06B927" w14:textId="50B689D3" w:rsidR="00753B9E" w:rsidRDefault="00753B9E" w:rsidP="00E449F9">
      <w:r>
        <w:t>La</w:t>
      </w:r>
      <w:r w:rsidR="008A3E5D">
        <w:t xml:space="preserve"> période de sécheresse de </w:t>
      </w:r>
      <w:r>
        <w:t>l’</w:t>
      </w:r>
      <w:r w:rsidR="008A3E5D">
        <w:t xml:space="preserve">été 2025, combiné avec des températures anormalement très élevées, de longue période sans précipitations, des niveaux d’eau dans les rivières extrêmement bas, a causé un abaissement de la nappe phréatique à des niveaux très bas causant l’assèchement de nombreux puits auprès des résidents, </w:t>
      </w:r>
      <w:r w:rsidR="00D91F9E">
        <w:t xml:space="preserve">et </w:t>
      </w:r>
      <w:r w:rsidR="008A3E5D">
        <w:t xml:space="preserve">d’agriculteurs/trices. Cette situation a </w:t>
      </w:r>
      <w:r w:rsidR="00D91F9E">
        <w:t xml:space="preserve">aussi </w:t>
      </w:r>
      <w:r w:rsidR="008A3E5D">
        <w:t>soulevé des préoccupations de la part des services d’incendies.</w:t>
      </w:r>
    </w:p>
    <w:p w14:paraId="40BAECAF" w14:textId="37FF20F2" w:rsidR="00E81AA2" w:rsidRDefault="00753B9E" w:rsidP="00E449F9">
      <w:r>
        <w:t>L</w:t>
      </w:r>
      <w:r w:rsidR="00E81AA2">
        <w:t>’expertise</w:t>
      </w:r>
      <w:r w:rsidR="008A3E5D">
        <w:t xml:space="preserve"> des employés </w:t>
      </w:r>
      <w:r w:rsidR="00E81AA2">
        <w:t>de l’office de la CNS</w:t>
      </w:r>
      <w:r>
        <w:t xml:space="preserve"> a été mis en évidence tout au long de cette canicule</w:t>
      </w:r>
      <w:r w:rsidR="00E81AA2">
        <w:t xml:space="preserve">. </w:t>
      </w:r>
      <w:r>
        <w:t xml:space="preserve">Leurs connaissances historiques </w:t>
      </w:r>
      <w:r w:rsidR="00E81AA2">
        <w:t xml:space="preserve">du bassin versants, </w:t>
      </w:r>
      <w:r w:rsidR="008A3E5D">
        <w:t>leur</w:t>
      </w:r>
      <w:r>
        <w:t>s</w:t>
      </w:r>
      <w:r w:rsidR="008A3E5D">
        <w:t xml:space="preserve"> </w:t>
      </w:r>
      <w:r w:rsidR="00E81AA2">
        <w:t>interprétation</w:t>
      </w:r>
      <w:r>
        <w:t>s</w:t>
      </w:r>
      <w:r w:rsidR="00E81AA2">
        <w:t xml:space="preserve"> </w:t>
      </w:r>
      <w:r w:rsidR="008A3E5D">
        <w:t xml:space="preserve">et analyses </w:t>
      </w:r>
      <w:r w:rsidR="00E81AA2">
        <w:t>des données recueillies</w:t>
      </w:r>
      <w:r w:rsidR="008A3E5D">
        <w:t xml:space="preserve"> </w:t>
      </w:r>
      <w:r w:rsidR="00E81AA2">
        <w:t xml:space="preserve">par </w:t>
      </w:r>
      <w:r w:rsidR="008A3E5D">
        <w:t>ces spécialistes</w:t>
      </w:r>
      <w:r w:rsidR="00E81AA2">
        <w:t xml:space="preserve">, </w:t>
      </w:r>
      <w:r>
        <w:t xml:space="preserve">leurs connaissances des intervenants municipaux, leurs actions rapides </w:t>
      </w:r>
      <w:r w:rsidR="008A3E5D">
        <w:t xml:space="preserve">pour gérer les défis et </w:t>
      </w:r>
      <w:r w:rsidR="00E81AA2">
        <w:t>le</w:t>
      </w:r>
      <w:r w:rsidR="00901B9A">
        <w:t>s</w:t>
      </w:r>
      <w:r w:rsidR="00E81AA2">
        <w:t xml:space="preserve"> nombreuses communications auprès du public et des média locaux ont su informer avec précision </w:t>
      </w:r>
      <w:r w:rsidR="008A3E5D">
        <w:t>l</w:t>
      </w:r>
      <w:r w:rsidR="00E81AA2">
        <w:t xml:space="preserve">es enjeux </w:t>
      </w:r>
      <w:r w:rsidR="00901B9A">
        <w:t xml:space="preserve">et recommandations </w:t>
      </w:r>
      <w:r w:rsidR="008A3E5D">
        <w:t xml:space="preserve">offertes </w:t>
      </w:r>
      <w:r w:rsidR="00E81AA2">
        <w:t>auprès des résidents locaux</w:t>
      </w:r>
      <w:r w:rsidR="00901B9A">
        <w:t xml:space="preserve">. </w:t>
      </w:r>
      <w:r w:rsidR="00E81AA2">
        <w:t xml:space="preserve"> </w:t>
      </w:r>
    </w:p>
    <w:p w14:paraId="361DF753" w14:textId="68ADDED0" w:rsidR="00901B9A" w:rsidRDefault="00D91F9E" w:rsidP="00E449F9">
      <w:r>
        <w:t xml:space="preserve">La </w:t>
      </w:r>
      <w:r w:rsidR="00035561">
        <w:t>régionalisation des offices de conservations en 7 nouveaux Conseil</w:t>
      </w:r>
      <w:r w:rsidR="00497BF5">
        <w:t>s</w:t>
      </w:r>
      <w:r w:rsidR="00035561">
        <w:t xml:space="preserve"> </w:t>
      </w:r>
      <w:r w:rsidR="00753B9E">
        <w:t>d</w:t>
      </w:r>
      <w:r w:rsidR="00035561">
        <w:t>’administration</w:t>
      </w:r>
      <w:r w:rsidR="00497BF5">
        <w:t>s</w:t>
      </w:r>
      <w:r w:rsidR="008A3E5D">
        <w:t xml:space="preserve"> régionaux</w:t>
      </w:r>
      <w:r>
        <w:t xml:space="preserve"> est préoccupante. Dans le cas de la CNS, </w:t>
      </w:r>
      <w:r w:rsidR="00497BF5">
        <w:t>5 offices</w:t>
      </w:r>
      <w:r>
        <w:t xml:space="preserve"> seraient sous la tutelle d’un bureau régional</w:t>
      </w:r>
      <w:r w:rsidR="00497BF5">
        <w:t xml:space="preserve"> représentant une </w:t>
      </w:r>
      <w:r>
        <w:t xml:space="preserve">immense </w:t>
      </w:r>
      <w:r w:rsidR="00497BF5">
        <w:t xml:space="preserve">superficie </w:t>
      </w:r>
      <w:r>
        <w:t>d’environ 4 fois plus grande que celle de la CNS, présentement de près de 5000 km 2. Le bureau régional</w:t>
      </w:r>
      <w:r w:rsidR="00497BF5">
        <w:t xml:space="preserve"> </w:t>
      </w:r>
      <w:r w:rsidR="00035561">
        <w:t xml:space="preserve">sera-t-il aussi au fait </w:t>
      </w:r>
      <w:r w:rsidR="00210293">
        <w:t xml:space="preserve">de ce qui se passe sur </w:t>
      </w:r>
      <w:r>
        <w:t>cet immense</w:t>
      </w:r>
      <w:r w:rsidR="00210293">
        <w:t xml:space="preserve"> territoire </w:t>
      </w:r>
      <w:r w:rsidR="00035561">
        <w:t xml:space="preserve">et agile pour la gestion </w:t>
      </w:r>
      <w:r>
        <w:t xml:space="preserve">efficace, tel qu’on la connaît </w:t>
      </w:r>
      <w:r w:rsidR="00CA4BB6">
        <w:t>à la CNS</w:t>
      </w:r>
      <w:r w:rsidR="00035561">
        <w:t xml:space="preserve">? </w:t>
      </w:r>
    </w:p>
    <w:p w14:paraId="5CEDC61A" w14:textId="6EBE182C" w:rsidR="00753B9E" w:rsidRDefault="00210293" w:rsidP="00E449F9">
      <w:pPr>
        <w:rPr>
          <w:lang w:val="en-CA"/>
        </w:rPr>
      </w:pPr>
      <w:r>
        <w:t xml:space="preserve">Plusieurs études sur la gestion efficace des bassins versants </w:t>
      </w:r>
      <w:r w:rsidR="00DE24FA">
        <w:t xml:space="preserve">recommandent </w:t>
      </w:r>
      <w:r>
        <w:t xml:space="preserve">que la gestion devrait être </w:t>
      </w:r>
      <w:r w:rsidR="00753B9E">
        <w:t xml:space="preserve">au niveau </w:t>
      </w:r>
      <w:r>
        <w:t>du bassin versants</w:t>
      </w:r>
      <w:r w:rsidR="00753B9E">
        <w:t>. Une gestion régionale pourrait rendre la prise de décision moins rapide et moins efficace.</w:t>
      </w:r>
      <w:r w:rsidR="00DE24FA">
        <w:t xml:space="preserve"> </w:t>
      </w:r>
      <w:r w:rsidR="00DE24FA" w:rsidRPr="00DE24FA">
        <w:rPr>
          <w:lang w:val="en-CA"/>
        </w:rPr>
        <w:t xml:space="preserve">( </w:t>
      </w:r>
      <w:r w:rsidR="00DE24FA">
        <w:rPr>
          <w:lang w:val="en-CA"/>
        </w:rPr>
        <w:t>“</w:t>
      </w:r>
      <w:r w:rsidR="00DE24FA" w:rsidRPr="00CA4BB6">
        <w:rPr>
          <w:b/>
          <w:bCs/>
          <w:i/>
          <w:iCs/>
          <w:lang w:val="en-CA"/>
        </w:rPr>
        <w:t xml:space="preserve">The watershed should be </w:t>
      </w:r>
      <w:r w:rsidR="00DE24FA" w:rsidRPr="00CA4BB6">
        <w:rPr>
          <w:b/>
          <w:bCs/>
          <w:i/>
          <w:iCs/>
          <w:lang w:val="en-CA"/>
        </w:rPr>
        <w:lastRenderedPageBreak/>
        <w:t>recognized as the viable unit for managing water</w:t>
      </w:r>
      <w:r w:rsidR="00DE24FA" w:rsidRPr="00DE24FA">
        <w:rPr>
          <w:lang w:val="en-CA"/>
        </w:rPr>
        <w:t>.</w:t>
      </w:r>
      <w:r w:rsidR="00DE24FA">
        <w:rPr>
          <w:lang w:val="en-CA"/>
        </w:rPr>
        <w:t xml:space="preserve">” </w:t>
      </w:r>
      <w:r w:rsidR="00DE24FA" w:rsidRPr="00DE24FA">
        <w:t>Rapport soumis à Honorable Dennis O’Connor, Commissaire de l’enquête Walkerton.</w:t>
      </w:r>
      <w:r w:rsidR="00DE24FA">
        <w:t xml:space="preserve"> </w:t>
      </w:r>
      <w:r w:rsidR="00DE24FA" w:rsidRPr="00CA4BB6">
        <w:rPr>
          <w:i/>
          <w:iCs/>
          <w:lang w:val="en-CA"/>
        </w:rPr>
        <w:t>The importance of watershed management in protecting Ontario’s drinking water supplies. Executive summary, March 20, 2001</w:t>
      </w:r>
      <w:r w:rsidR="00DE24FA">
        <w:rPr>
          <w:lang w:val="en-CA"/>
        </w:rPr>
        <w:t>. Conservation Ontario. Recommendation #2).</w:t>
      </w:r>
    </w:p>
    <w:p w14:paraId="6C14D07F" w14:textId="1C9937AA" w:rsidR="00DE24FA" w:rsidRDefault="00DE24FA" w:rsidP="00E449F9">
      <w:r w:rsidRPr="00DE24FA">
        <w:t>Finalement, il est important d</w:t>
      </w:r>
      <w:r>
        <w:t>e mentionner que les communications offertes par l</w:t>
      </w:r>
      <w:r w:rsidR="00096738">
        <w:t xml:space="preserve">’office de Conservation de la Nation Sud sont offertes en anglais et en français. La population des francophones du bassin versant est majoritairement francophone et apprécie non seulement l’accès à des communications en français, mais aussi aux employés qui peuvent leurs offrir des services en français. Il serait important de maintenir cette offre du bureau régional pour </w:t>
      </w:r>
      <w:r w:rsidR="00D538A3">
        <w:t>maintenir une communication auprès des francophone</w:t>
      </w:r>
      <w:r w:rsidR="00CA4BB6">
        <w:t>s</w:t>
      </w:r>
      <w:r w:rsidR="00D538A3">
        <w:t xml:space="preserve"> et </w:t>
      </w:r>
      <w:r w:rsidR="00CA4BB6">
        <w:t xml:space="preserve">continuer à les </w:t>
      </w:r>
      <w:r w:rsidR="00D538A3">
        <w:t>encourager la</w:t>
      </w:r>
      <w:r w:rsidR="00096738">
        <w:t xml:space="preserve"> participation du public dans les</w:t>
      </w:r>
      <w:r w:rsidR="00D538A3">
        <w:t xml:space="preserve"> initiatives et </w:t>
      </w:r>
      <w:r w:rsidR="00096738">
        <w:t xml:space="preserve">travaux </w:t>
      </w:r>
      <w:r w:rsidR="00D538A3">
        <w:t>en lien avec les programmes en</w:t>
      </w:r>
      <w:r w:rsidR="00096738">
        <w:t xml:space="preserve"> </w:t>
      </w:r>
      <w:r w:rsidR="00D538A3">
        <w:t>conservation de la nature</w:t>
      </w:r>
      <w:r w:rsidR="00096738">
        <w:t>.</w:t>
      </w:r>
    </w:p>
    <w:p w14:paraId="3B5D5E3A" w14:textId="5CF7F197" w:rsidR="00D538A3" w:rsidRDefault="00D538A3" w:rsidP="00D538A3">
      <w:r>
        <w:t>En résumé, voici d’autres préoccupations importantes que nous aimerions formuler en lien avec votre proposition:</w:t>
      </w:r>
    </w:p>
    <w:p w14:paraId="1FBFDF8C" w14:textId="24BB93B1" w:rsidR="00D538A3" w:rsidRPr="00D538A3" w:rsidRDefault="00AC137B" w:rsidP="00D538A3">
      <w:pPr>
        <w:numPr>
          <w:ilvl w:val="0"/>
          <w:numId w:val="1"/>
        </w:numPr>
      </w:pPr>
      <w:r w:rsidRPr="00D538A3">
        <w:t>Retirerait</w:t>
      </w:r>
      <w:r w:rsidR="00D538A3" w:rsidRPr="00D538A3">
        <w:t> </w:t>
      </w:r>
      <w:r w:rsidR="00D538A3" w:rsidRPr="00D538A3">
        <w:rPr>
          <w:b/>
          <w:bCs/>
        </w:rPr>
        <w:t>le pouvoir décisionnel local </w:t>
      </w:r>
      <w:r w:rsidR="00D538A3" w:rsidRPr="00D538A3">
        <w:t>aux agences qui ont été créées, financées et gouvernées par les municipalités</w:t>
      </w:r>
    </w:p>
    <w:p w14:paraId="1EEFB469" w14:textId="5DFEB837" w:rsidR="00D538A3" w:rsidRPr="00D538A3" w:rsidRDefault="00D538A3" w:rsidP="00D538A3">
      <w:pPr>
        <w:numPr>
          <w:ilvl w:val="0"/>
          <w:numId w:val="1"/>
        </w:numPr>
      </w:pPr>
      <w:r w:rsidRPr="00D538A3">
        <w:t>Risque</w:t>
      </w:r>
      <w:r>
        <w:t xml:space="preserve">rait </w:t>
      </w:r>
      <w:r w:rsidRPr="00D538A3">
        <w:t>de faire perdre </w:t>
      </w:r>
      <w:r w:rsidRPr="00D538A3">
        <w:rPr>
          <w:b/>
          <w:bCs/>
        </w:rPr>
        <w:t>l'expertise locale et le personnel de terrain</w:t>
      </w:r>
      <w:r w:rsidRPr="00D538A3">
        <w:t> qui comprend les conditions régionales</w:t>
      </w:r>
    </w:p>
    <w:p w14:paraId="6CE8DC9C" w14:textId="529AAFCD" w:rsidR="00D538A3" w:rsidRPr="00D538A3" w:rsidRDefault="00AC137B" w:rsidP="00D538A3">
      <w:pPr>
        <w:numPr>
          <w:ilvl w:val="0"/>
          <w:numId w:val="1"/>
        </w:numPr>
      </w:pPr>
      <w:r w:rsidRPr="00D538A3">
        <w:t>Menacerait</w:t>
      </w:r>
      <w:r w:rsidR="00D538A3" w:rsidRPr="00D538A3">
        <w:t> </w:t>
      </w:r>
      <w:r w:rsidR="00D538A3" w:rsidRPr="00D538A3">
        <w:rPr>
          <w:b/>
          <w:bCs/>
        </w:rPr>
        <w:t>la science basée sur les bassins versants</w:t>
      </w:r>
      <w:r w:rsidR="00D538A3" w:rsidRPr="00D538A3">
        <w:t>, qui est essentielle pour gérer les inondations, la sécheresse, l'érosion et la qualité de l'eau</w:t>
      </w:r>
    </w:p>
    <w:p w14:paraId="3C643CEA" w14:textId="660F3203" w:rsidR="00D538A3" w:rsidRPr="00D538A3" w:rsidRDefault="00AC137B" w:rsidP="00D538A3">
      <w:pPr>
        <w:numPr>
          <w:ilvl w:val="0"/>
          <w:numId w:val="1"/>
        </w:numPr>
      </w:pPr>
      <w:r>
        <w:t>Réduirait</w:t>
      </w:r>
      <w:r w:rsidR="00D538A3">
        <w:t xml:space="preserve"> de façon significative </w:t>
      </w:r>
      <w:r w:rsidR="00D538A3" w:rsidRPr="00D538A3">
        <w:rPr>
          <w:b/>
          <w:bCs/>
        </w:rPr>
        <w:t>la représentation rurale,</w:t>
      </w:r>
      <w:r w:rsidR="00D538A3" w:rsidRPr="00D538A3">
        <w:t> les grands centres urbains pouvant dominer la prise de décision</w:t>
      </w:r>
    </w:p>
    <w:p w14:paraId="6C81BABE" w14:textId="1064974A" w:rsidR="00D538A3" w:rsidRPr="00D538A3" w:rsidRDefault="00AC137B" w:rsidP="00D538A3">
      <w:pPr>
        <w:numPr>
          <w:ilvl w:val="0"/>
          <w:numId w:val="1"/>
        </w:numPr>
      </w:pPr>
      <w:r w:rsidRPr="00D538A3">
        <w:t>Mettrait</w:t>
      </w:r>
      <w:r w:rsidR="00D538A3" w:rsidRPr="00D538A3">
        <w:t xml:space="preserve"> en péril</w:t>
      </w:r>
      <w:r w:rsidR="00D538A3" w:rsidRPr="00D538A3">
        <w:rPr>
          <w:b/>
          <w:bCs/>
        </w:rPr>
        <w:t> les terres conservées données</w:t>
      </w:r>
      <w:r w:rsidR="00D538A3" w:rsidRPr="00D538A3">
        <w:t> en les transférant sous le contrôle provincial lointain</w:t>
      </w:r>
    </w:p>
    <w:p w14:paraId="47E5EDC7" w14:textId="4A9E5B99" w:rsidR="00D538A3" w:rsidRPr="00D538A3" w:rsidRDefault="00AC137B" w:rsidP="00D538A3">
      <w:pPr>
        <w:numPr>
          <w:ilvl w:val="0"/>
          <w:numId w:val="1"/>
        </w:numPr>
      </w:pPr>
      <w:r>
        <w:t xml:space="preserve">Propose d’aller de </w:t>
      </w:r>
      <w:r w:rsidR="00D538A3" w:rsidRPr="00D538A3">
        <w:t>l'avant </w:t>
      </w:r>
      <w:r w:rsidR="00D538A3" w:rsidRPr="00D538A3">
        <w:rPr>
          <w:b/>
          <w:bCs/>
        </w:rPr>
        <w:t>sans informations claires sur les coûts, sans plans de transition et sans preuve </w:t>
      </w:r>
      <w:r w:rsidR="00D538A3" w:rsidRPr="00D538A3">
        <w:t>que la consolidation améliorerait les résultats</w:t>
      </w:r>
    </w:p>
    <w:p w14:paraId="5ADFD4B7" w14:textId="77777777" w:rsidR="00D538A3" w:rsidRPr="00D538A3" w:rsidRDefault="00D538A3" w:rsidP="00D538A3">
      <w:r w:rsidRPr="00D538A3">
        <w:t>Les offices de protection de la nature ont pour mission de gérer les systèmes naturels en fonction </w:t>
      </w:r>
      <w:r w:rsidRPr="00D538A3">
        <w:rPr>
          <w:b/>
          <w:bCs/>
        </w:rPr>
        <w:t>des bassins versants </w:t>
      </w:r>
      <w:r w:rsidRPr="00D538A3">
        <w:t>et non des frontières politiques, car l'eau, les inondations, l'érosion et les impacts environnementaux suivent le cours des rivières et des paysages, et non les limites municipales.</w:t>
      </w:r>
    </w:p>
    <w:p w14:paraId="57F0601F" w14:textId="77777777" w:rsidR="00D538A3" w:rsidRPr="00D538A3" w:rsidRDefault="00D538A3" w:rsidP="00D538A3">
      <w:r w:rsidRPr="00D538A3">
        <w:br/>
        <w:t xml:space="preserve">Les communautés apprécient les offices de protection de la nature parce qu'ils </w:t>
      </w:r>
      <w:r w:rsidRPr="00D538A3">
        <w:lastRenderedPageBreak/>
        <w:t>sont </w:t>
      </w:r>
      <w:r w:rsidRPr="00D538A3">
        <w:rPr>
          <w:b/>
          <w:bCs/>
        </w:rPr>
        <w:t>locaux, fiables et réactifs, </w:t>
      </w:r>
      <w:r w:rsidRPr="00D538A3">
        <w:t>et parce qu'ils fournissent des services concrets qui protègent les personnes, les biens et l'environnement.</w:t>
      </w:r>
    </w:p>
    <w:p w14:paraId="2F95CF71" w14:textId="31099352" w:rsidR="00D538A3" w:rsidRPr="00D538A3" w:rsidRDefault="00AC137B" w:rsidP="00D538A3">
      <w:r>
        <w:t xml:space="preserve">De plus, </w:t>
      </w:r>
    </w:p>
    <w:p w14:paraId="2143EA35" w14:textId="52712AF9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fonctionnent mieux lorsque les décisions sont prises à proximité de</w:t>
      </w:r>
      <w:r w:rsidR="00AC137B">
        <w:t xml:space="preserve">s </w:t>
      </w:r>
      <w:r w:rsidRPr="00D538A3">
        <w:t>terres et des personnes concernées.</w:t>
      </w:r>
    </w:p>
    <w:p w14:paraId="457CCA0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La connaissance locale des sols, du drainage, des risques d'inondation et de l'utilisation des terres est essentielle à un développement sûr et durable</w:t>
      </w:r>
    </w:p>
    <w:p w14:paraId="5F5F08B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limites des bassins versants sont fondées sur des données scientifiques et non sur des considérations pratiques, et doivent être préservées</w:t>
      </w:r>
    </w:p>
    <w:p w14:paraId="5BDD573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de l'est de l'Ontario effectuent des examens et délivrent des permis en temps opportun, ce qui favorise</w:t>
      </w:r>
      <w:r w:rsidRPr="00D538A3">
        <w:br/>
        <w:t>le logement et les infrastructures</w:t>
      </w:r>
    </w:p>
    <w:p w14:paraId="556724C1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rurales ont besoin d'une représentation forte et ne devraient pas être marginalisées dans les grands systèmes régionaux</w:t>
      </w:r>
    </w:p>
    <w:p w14:paraId="70F9E929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terres de conservation ont été constituées grâce à des dons et à des partenariats communautaires et devraient rester sous gestion locale.</w:t>
      </w:r>
    </w:p>
    <w:p w14:paraId="3E72BD0F" w14:textId="688290A4" w:rsidR="00D538A3" w:rsidRPr="00D538A3" w:rsidRDefault="00D538A3" w:rsidP="00D538A3">
      <w:pPr>
        <w:numPr>
          <w:ilvl w:val="0"/>
          <w:numId w:val="2"/>
        </w:numPr>
      </w:pPr>
      <w:r w:rsidRPr="00D538A3">
        <w:t>Les citoyens attendent de leurs gouvernements qu'ils prennent au sérieux les priorités environnementales, ce qui implique notamment</w:t>
      </w:r>
      <w:r w:rsidR="00AC137B">
        <w:t xml:space="preserve"> </w:t>
      </w:r>
      <w:r w:rsidRPr="00D538A3">
        <w:t>de les financer correctement.</w:t>
      </w:r>
      <w:r w:rsidR="00AC137B">
        <w:t xml:space="preserve"> Au fil des ans, la proportion des revenus pour le bon fonctionnement des offices de conservations a diminué, de la part de la province, d’environ de 50% à moins de 4%. Ce sont maintenant les municipalités qui supportent financièrement environ 50% des couts d’opération des offices.</w:t>
      </w:r>
    </w:p>
    <w:p w14:paraId="52CBC955" w14:textId="5293584F" w:rsidR="00D538A3" w:rsidRPr="00D538A3" w:rsidRDefault="00D538A3" w:rsidP="00D538A3">
      <w:pPr>
        <w:numPr>
          <w:ilvl w:val="0"/>
          <w:numId w:val="2"/>
        </w:numPr>
      </w:pPr>
      <w:r w:rsidRPr="00D538A3">
        <w:t>Le financement provincial ne représente actuellement qu'environ 3 % des activités des offices de protection de la nature, ce qui ne</w:t>
      </w:r>
      <w:r w:rsidR="00AC137B">
        <w:t xml:space="preserve"> </w:t>
      </w:r>
      <w:r w:rsidRPr="00D538A3">
        <w:t>constitue pas un partenariat équitable.</w:t>
      </w:r>
    </w:p>
    <w:p w14:paraId="6EF79665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Toute restructuration ou consolidation doit être entièrement financée par la province, afin que les impôts municipaux ne soient pas détournés des services locaux.</w:t>
      </w:r>
    </w:p>
    <w:p w14:paraId="2B519CB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communautés souhaitent que la province revienne à un partenariat de financement équitable avec les municipalités.</w:t>
      </w:r>
    </w:p>
    <w:p w14:paraId="74F54A2D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La modernisation peut et doit se faire sans démanteler la gouvernance locale.</w:t>
      </w:r>
    </w:p>
    <w:p w14:paraId="012BA7AC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lastRenderedPageBreak/>
        <w:t>Si des fusions sont envisagées, elles doivent être volontaires, d'une ampleur appropriée et entièrement financées.</w:t>
      </w:r>
    </w:p>
    <w:p w14:paraId="02CC26C3" w14:textId="77777777" w:rsidR="00D538A3" w:rsidRPr="00D538A3" w:rsidRDefault="00D538A3" w:rsidP="00D538A3">
      <w:pPr>
        <w:numPr>
          <w:ilvl w:val="0"/>
          <w:numId w:val="2"/>
        </w:numPr>
      </w:pPr>
      <w:r w:rsidRPr="00D538A3">
        <w:t>Les offices de protection de la nature s'engagent à travailler en collaboration avec les municipalités, les résidents, les agriculteurs et les communautés autochtones — et ce modèle coopératif devrait être renforcé, et non remplacé.</w:t>
      </w:r>
    </w:p>
    <w:p w14:paraId="0554E792" w14:textId="47087B74" w:rsidR="00AC137B" w:rsidRDefault="00AC137B" w:rsidP="00D538A3">
      <w:r>
        <w:t xml:space="preserve">Finalement, </w:t>
      </w:r>
      <w:r w:rsidR="00D538A3" w:rsidRPr="00D538A3">
        <w:rPr>
          <w:b/>
          <w:bCs/>
        </w:rPr>
        <w:t>Des bassins versants sains sont le fondement de communautés saines et d'économies locales fortes.</w:t>
      </w:r>
      <w:r>
        <w:rPr>
          <w:b/>
          <w:bCs/>
        </w:rPr>
        <w:t xml:space="preserve"> </w:t>
      </w:r>
      <w:r w:rsidR="00D538A3" w:rsidRPr="00D538A3">
        <w:t>Nous encourageons la province à ralentir, à écouter attentivement et à travailler en collaboration avec les municipalités, les communautés autochtones, les organisations agricoles</w:t>
      </w:r>
      <w:r>
        <w:t xml:space="preserve">, autres organisations d’intérêts </w:t>
      </w:r>
      <w:r w:rsidR="00D538A3" w:rsidRPr="00D538A3">
        <w:t>et les résidents afin de renforcer, et non d'affaiblir, le système de conservation de l'Ontario, et à soutenir toute proposition de changement par un financement provincial approprié et durable.</w:t>
      </w:r>
      <w:r w:rsidR="00D538A3" w:rsidRPr="00D538A3">
        <w:br/>
      </w:r>
      <w:r w:rsidR="00D538A3" w:rsidRPr="00D538A3">
        <w:br/>
        <w:t>Avec un engagement adéquat, ce moment peut devenir une occasion de façonner l'avenir de la conservation en Ontario de manière significative et durable.</w:t>
      </w:r>
    </w:p>
    <w:p w14:paraId="71404A01" w14:textId="1D0B7BF7" w:rsidR="00D538A3" w:rsidRPr="00D538A3" w:rsidRDefault="00AC137B" w:rsidP="00D538A3">
      <w:r>
        <w:t>Merci pour l’occasion de commenter sur cette proposition.</w:t>
      </w:r>
      <w:r w:rsidR="00D538A3" w:rsidRPr="00D538A3">
        <w:br/>
      </w:r>
      <w:r w:rsidR="00D538A3" w:rsidRPr="00D538A3">
        <w:br/>
      </w:r>
    </w:p>
    <w:p w14:paraId="4A640EDC" w14:textId="77777777" w:rsidR="00D538A3" w:rsidRPr="00D538A3" w:rsidRDefault="00D538A3" w:rsidP="00D538A3"/>
    <w:p w14:paraId="1657AE5A" w14:textId="7B9AE98E" w:rsidR="00D538A3" w:rsidRDefault="00D538A3" w:rsidP="00E449F9"/>
    <w:p w14:paraId="70F2E169" w14:textId="77777777" w:rsidR="00D538A3" w:rsidRPr="00DE24FA" w:rsidRDefault="00D538A3" w:rsidP="00E449F9"/>
    <w:p w14:paraId="2C568DCD" w14:textId="77777777" w:rsidR="00753B9E" w:rsidRPr="00DE24FA" w:rsidRDefault="00753B9E" w:rsidP="00E449F9"/>
    <w:sectPr w:rsidR="00753B9E" w:rsidRPr="00DE24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C2C"/>
    <w:multiLevelType w:val="multilevel"/>
    <w:tmpl w:val="791E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B44"/>
    <w:multiLevelType w:val="multilevel"/>
    <w:tmpl w:val="A33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697343">
    <w:abstractNumId w:val="1"/>
  </w:num>
  <w:num w:numId="2" w16cid:durableId="59802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6"/>
    <w:rsid w:val="000215D4"/>
    <w:rsid w:val="00035561"/>
    <w:rsid w:val="00096738"/>
    <w:rsid w:val="001704B5"/>
    <w:rsid w:val="00210293"/>
    <w:rsid w:val="00350560"/>
    <w:rsid w:val="00386BE7"/>
    <w:rsid w:val="00432CA0"/>
    <w:rsid w:val="004805EF"/>
    <w:rsid w:val="00497BF5"/>
    <w:rsid w:val="0058691A"/>
    <w:rsid w:val="00595182"/>
    <w:rsid w:val="00667F96"/>
    <w:rsid w:val="00753B9E"/>
    <w:rsid w:val="007F3A81"/>
    <w:rsid w:val="00812C33"/>
    <w:rsid w:val="008A3E5D"/>
    <w:rsid w:val="00901B9A"/>
    <w:rsid w:val="00915561"/>
    <w:rsid w:val="00A8778A"/>
    <w:rsid w:val="00AC137B"/>
    <w:rsid w:val="00CA4BB6"/>
    <w:rsid w:val="00D06531"/>
    <w:rsid w:val="00D538A3"/>
    <w:rsid w:val="00D91F9E"/>
    <w:rsid w:val="00DE24FA"/>
    <w:rsid w:val="00E449F9"/>
    <w:rsid w:val="00E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4B86"/>
  <w15:chartTrackingRefBased/>
  <w15:docId w15:val="{5B8C546A-EE6B-434A-941D-5793C4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Philippe Paquette</cp:lastModifiedBy>
  <cp:revision>2</cp:revision>
  <dcterms:created xsi:type="dcterms:W3CDTF">2025-12-23T01:23:00Z</dcterms:created>
  <dcterms:modified xsi:type="dcterms:W3CDTF">2025-12-23T01:23:00Z</dcterms:modified>
</cp:coreProperties>
</file>