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0EC5" w14:textId="77777777" w:rsidR="0056078B" w:rsidRDefault="0056078B" w:rsidP="0069039D">
      <w:pPr>
        <w:spacing w:before="0" w:after="0"/>
      </w:pPr>
    </w:p>
    <w:p w14:paraId="49519600" w14:textId="553DD0EC" w:rsidR="001D5A33" w:rsidRPr="001D5A33" w:rsidRDefault="00761FC3" w:rsidP="0056078B">
      <w:pPr>
        <w:autoSpaceDE w:val="0"/>
        <w:autoSpaceDN w:val="0"/>
        <w:adjustRightInd w:val="0"/>
        <w:spacing w:before="0" w:after="0"/>
        <w:rPr>
          <w:rFonts w:eastAsia="Calibri" w:cs="Arial"/>
          <w:bCs/>
          <w:lang w:val="en-CA"/>
        </w:rPr>
      </w:pPr>
      <w:r>
        <w:rPr>
          <w:rFonts w:eastAsia="Calibri" w:cs="Arial"/>
          <w:bCs/>
          <w:lang w:val="en-CA"/>
        </w:rPr>
        <w:t xml:space="preserve">December </w:t>
      </w:r>
      <w:r w:rsidR="00950830">
        <w:rPr>
          <w:rFonts w:eastAsia="Calibri" w:cs="Arial"/>
          <w:bCs/>
          <w:lang w:val="en-CA"/>
        </w:rPr>
        <w:t>21</w:t>
      </w:r>
      <w:r w:rsidR="00B61190">
        <w:rPr>
          <w:rFonts w:eastAsia="Calibri" w:cs="Arial"/>
          <w:bCs/>
          <w:lang w:val="en-CA"/>
        </w:rPr>
        <w:t>, 2025</w:t>
      </w:r>
    </w:p>
    <w:p w14:paraId="0E7E7D69" w14:textId="77777777" w:rsidR="001D5A33" w:rsidRDefault="001D5A33" w:rsidP="0056078B">
      <w:pPr>
        <w:autoSpaceDE w:val="0"/>
        <w:autoSpaceDN w:val="0"/>
        <w:adjustRightInd w:val="0"/>
        <w:spacing w:before="0" w:after="0"/>
        <w:rPr>
          <w:rFonts w:eastAsia="Calibri" w:cs="Arial"/>
          <w:b/>
          <w:bCs/>
          <w:lang w:val="en-CA"/>
        </w:rPr>
      </w:pPr>
    </w:p>
    <w:p w14:paraId="7E09581C" w14:textId="77777777" w:rsidR="00B117ED" w:rsidRPr="00B117ED" w:rsidRDefault="00B117ED" w:rsidP="00B117ED">
      <w:pPr>
        <w:autoSpaceDE w:val="0"/>
        <w:autoSpaceDN w:val="0"/>
        <w:adjustRightInd w:val="0"/>
        <w:spacing w:before="0" w:after="0"/>
        <w:rPr>
          <w:rFonts w:eastAsia="Calibri" w:cs="Arial"/>
          <w:bCs/>
          <w:lang w:val="en-CA"/>
        </w:rPr>
      </w:pPr>
      <w:r w:rsidRPr="00B117ED">
        <w:rPr>
          <w:rFonts w:eastAsia="Calibri" w:cs="Arial"/>
          <w:bCs/>
          <w:lang w:val="en-CA"/>
        </w:rPr>
        <w:t>MECP Conservation and Source Protection Branch</w:t>
      </w:r>
    </w:p>
    <w:p w14:paraId="4786208F" w14:textId="77777777" w:rsidR="00B117ED" w:rsidRPr="00B117ED" w:rsidRDefault="00B117ED" w:rsidP="00B117ED">
      <w:pPr>
        <w:autoSpaceDE w:val="0"/>
        <w:autoSpaceDN w:val="0"/>
        <w:adjustRightInd w:val="0"/>
        <w:spacing w:before="0" w:after="0"/>
        <w:rPr>
          <w:rFonts w:eastAsia="Calibri" w:cs="Arial"/>
          <w:bCs/>
          <w:lang w:val="en-CA"/>
        </w:rPr>
      </w:pPr>
      <w:r w:rsidRPr="00B117ED">
        <w:rPr>
          <w:rFonts w:eastAsia="Calibri" w:cs="Arial"/>
          <w:bCs/>
          <w:lang w:val="en-CA"/>
        </w:rPr>
        <w:t>300 Water Street North tower, 5th floor</w:t>
      </w:r>
    </w:p>
    <w:p w14:paraId="7F9BE77C" w14:textId="77777777" w:rsidR="00B117ED" w:rsidRPr="00B117ED" w:rsidRDefault="00B117ED" w:rsidP="00B117ED">
      <w:pPr>
        <w:autoSpaceDE w:val="0"/>
        <w:autoSpaceDN w:val="0"/>
        <w:adjustRightInd w:val="0"/>
        <w:spacing w:before="0" w:after="0"/>
        <w:rPr>
          <w:rFonts w:eastAsia="Calibri" w:cs="Arial"/>
          <w:bCs/>
          <w:lang w:val="en-CA"/>
        </w:rPr>
      </w:pPr>
      <w:r w:rsidRPr="00B117ED">
        <w:rPr>
          <w:rFonts w:eastAsia="Calibri" w:cs="Arial"/>
          <w:bCs/>
          <w:lang w:val="en-CA"/>
        </w:rPr>
        <w:t>Peterborough, ON</w:t>
      </w:r>
    </w:p>
    <w:p w14:paraId="3A6E1AFB" w14:textId="1B0C8293" w:rsidR="0056078B" w:rsidRPr="0056078B" w:rsidRDefault="00B117ED" w:rsidP="00B117ED">
      <w:pPr>
        <w:autoSpaceDE w:val="0"/>
        <w:autoSpaceDN w:val="0"/>
        <w:adjustRightInd w:val="0"/>
        <w:spacing w:before="0" w:after="0"/>
        <w:rPr>
          <w:rFonts w:eastAsia="Calibri" w:cs="Arial"/>
          <w:lang w:val="en-CA"/>
        </w:rPr>
      </w:pPr>
      <w:r w:rsidRPr="00B117ED">
        <w:rPr>
          <w:rFonts w:eastAsia="Calibri" w:cs="Arial"/>
          <w:bCs/>
          <w:lang w:val="en-CA"/>
        </w:rPr>
        <w:t>K9J 3C7</w:t>
      </w:r>
    </w:p>
    <w:p w14:paraId="377F4DDB" w14:textId="57A96D63" w:rsidR="00795F66" w:rsidRPr="00795F66" w:rsidRDefault="00795F66" w:rsidP="00B61190">
      <w:pPr>
        <w:spacing w:before="0" w:after="0" w:line="259" w:lineRule="auto"/>
        <w:ind w:left="1440" w:hanging="1440"/>
        <w:rPr>
          <w:rFonts w:eastAsia="Calibri" w:cs="Arial"/>
          <w:bCs/>
          <w:lang w:val="en-CA"/>
        </w:rPr>
      </w:pPr>
      <w:r>
        <w:rPr>
          <w:rFonts w:eastAsia="Calibri" w:cs="Arial"/>
          <w:bCs/>
          <w:lang w:val="en-CA"/>
        </w:rPr>
        <w:t xml:space="preserve">By email: </w:t>
      </w:r>
      <w:hyperlink r:id="rId11" w:history="1">
        <w:r w:rsidR="00B117ED" w:rsidRPr="00B117ED">
          <w:rPr>
            <w:rStyle w:val="Hyperlink"/>
          </w:rPr>
          <w:t>ca.office@ontario.ca</w:t>
        </w:r>
      </w:hyperlink>
      <w:r w:rsidR="00B117ED">
        <w:t xml:space="preserve"> </w:t>
      </w:r>
    </w:p>
    <w:p w14:paraId="7579D0DF" w14:textId="77777777" w:rsidR="003669E8" w:rsidRDefault="003669E8" w:rsidP="003F6693">
      <w:pPr>
        <w:spacing w:before="0" w:after="0" w:line="259" w:lineRule="auto"/>
        <w:ind w:left="1080" w:hanging="1080"/>
        <w:rPr>
          <w:rFonts w:eastAsia="Calibri" w:cs="Arial"/>
          <w:b/>
          <w:lang w:val="en-CA"/>
        </w:rPr>
      </w:pPr>
    </w:p>
    <w:p w14:paraId="562FAFC5" w14:textId="74528C87" w:rsidR="00EB0B36" w:rsidRPr="003F6693" w:rsidRDefault="0056078B" w:rsidP="003F6693">
      <w:pPr>
        <w:spacing w:before="0" w:after="0" w:line="259" w:lineRule="auto"/>
        <w:ind w:left="1080" w:hanging="1080"/>
        <w:rPr>
          <w:b/>
          <w:bCs/>
          <w:i/>
          <w:iCs/>
          <w:lang w:val="en-CA"/>
        </w:rPr>
      </w:pPr>
      <w:r w:rsidRPr="0056078B">
        <w:rPr>
          <w:rFonts w:eastAsia="Calibri" w:cs="Arial"/>
          <w:b/>
          <w:lang w:val="en-CA"/>
        </w:rPr>
        <w:t>Re:</w:t>
      </w:r>
      <w:r w:rsidR="001D5A33">
        <w:rPr>
          <w:rFonts w:eastAsia="Calibri" w:cs="Arial"/>
          <w:b/>
          <w:lang w:val="en-CA"/>
        </w:rPr>
        <w:tab/>
      </w:r>
      <w:r w:rsidR="001A4846" w:rsidRPr="001A4846">
        <w:t xml:space="preserve">Comments on </w:t>
      </w:r>
      <w:r w:rsidR="00B117ED" w:rsidRPr="00B117ED">
        <w:t>Proposed boundaries for the regional consolidation of Ontario’s conservation authorities</w:t>
      </w:r>
      <w:r w:rsidR="008E7D8F" w:rsidRPr="00222263">
        <w:rPr>
          <w:rFonts w:eastAsia="Calibri" w:cs="Arial"/>
          <w:bCs/>
          <w:lang w:val="en-CA"/>
        </w:rPr>
        <w:t xml:space="preserve">; </w:t>
      </w:r>
      <w:r w:rsidRPr="00222263">
        <w:rPr>
          <w:rFonts w:eastAsia="Calibri" w:cs="Arial"/>
          <w:bCs/>
          <w:lang w:val="en-CA"/>
        </w:rPr>
        <w:t>E</w:t>
      </w:r>
      <w:r w:rsidR="00762A80" w:rsidRPr="00222263">
        <w:rPr>
          <w:rFonts w:eastAsia="Calibri" w:cs="Arial"/>
          <w:bCs/>
          <w:lang w:val="en-CA"/>
        </w:rPr>
        <w:t xml:space="preserve">nvironmental Registry of Ontario Posting: </w:t>
      </w:r>
      <w:hyperlink r:id="rId12" w:history="1">
        <w:r w:rsidR="00B117ED" w:rsidRPr="00B117ED">
          <w:rPr>
            <w:rStyle w:val="Hyperlink"/>
            <w:rFonts w:eastAsia="Calibri" w:cs="Arial"/>
            <w:bCs/>
          </w:rPr>
          <w:t>025-1257</w:t>
        </w:r>
      </w:hyperlink>
    </w:p>
    <w:p w14:paraId="7E8EBF6D" w14:textId="6C5D41C4" w:rsidR="001D5A33" w:rsidRPr="0056078B" w:rsidRDefault="001D5A33" w:rsidP="003D1787">
      <w:pPr>
        <w:pBdr>
          <w:bottom w:val="single" w:sz="12" w:space="1" w:color="auto"/>
        </w:pBdr>
        <w:tabs>
          <w:tab w:val="left" w:pos="1080"/>
        </w:tabs>
        <w:spacing w:before="0" w:after="160" w:line="259" w:lineRule="auto"/>
        <w:rPr>
          <w:rFonts w:eastAsia="Calibri" w:cs="Arial"/>
          <w:b/>
          <w:lang w:val="en-CA"/>
        </w:rPr>
      </w:pPr>
      <w:r>
        <w:rPr>
          <w:rFonts w:eastAsia="Calibri" w:cs="Arial"/>
          <w:b/>
          <w:lang w:val="en-CA"/>
        </w:rPr>
        <w:t>File No</w:t>
      </w:r>
      <w:r w:rsidR="00741AB6">
        <w:rPr>
          <w:rFonts w:eastAsia="Calibri" w:cs="Arial"/>
          <w:b/>
          <w:lang w:val="en-CA"/>
        </w:rPr>
        <w:t>:</w:t>
      </w:r>
      <w:r w:rsidR="003D1787">
        <w:rPr>
          <w:rFonts w:eastAsia="Calibri" w:cs="Arial"/>
          <w:b/>
          <w:lang w:val="en-CA"/>
        </w:rPr>
        <w:tab/>
      </w:r>
      <w:r w:rsidRPr="00536837">
        <w:rPr>
          <w:rFonts w:eastAsia="Calibri" w:cs="Arial"/>
          <w:bCs/>
          <w:lang w:val="en-CA"/>
        </w:rPr>
        <w:t>PLN 1.1.</w:t>
      </w:r>
      <w:r w:rsidR="00B117ED">
        <w:rPr>
          <w:rFonts w:eastAsia="Calibri" w:cs="Arial"/>
          <w:bCs/>
          <w:lang w:val="en-CA"/>
        </w:rPr>
        <w:t>37</w:t>
      </w:r>
    </w:p>
    <w:p w14:paraId="224A6243" w14:textId="29352EB1" w:rsidR="006652D3" w:rsidRDefault="006652D3" w:rsidP="004A5303">
      <w:pPr>
        <w:spacing w:before="0" w:after="160" w:line="259" w:lineRule="auto"/>
        <w:rPr>
          <w:rFonts w:eastAsia="Calibri" w:cs="Arial"/>
          <w:lang w:val="en-CA"/>
        </w:rPr>
      </w:pPr>
      <w:r>
        <w:rPr>
          <w:rFonts w:eastAsia="Calibri" w:cs="Arial"/>
          <w:lang w:val="en-CA"/>
        </w:rPr>
        <w:t xml:space="preserve">Thank you for the opportunity to provide comments </w:t>
      </w:r>
      <w:r w:rsidR="00B7165C">
        <w:rPr>
          <w:rFonts w:eastAsia="Calibri" w:cs="Arial"/>
          <w:lang w:val="en-CA"/>
        </w:rPr>
        <w:t xml:space="preserve">for consideration as part of the consultation on </w:t>
      </w:r>
      <w:r w:rsidR="00B117ED" w:rsidRPr="00B117ED">
        <w:t>the regional consolidation of Ontario’s conservation authorities</w:t>
      </w:r>
      <w:r w:rsidR="003F6693">
        <w:rPr>
          <w:lang w:val="en-CA"/>
        </w:rPr>
        <w:t xml:space="preserve">. </w:t>
      </w:r>
    </w:p>
    <w:p w14:paraId="7C756092" w14:textId="789135AC" w:rsidR="00703971" w:rsidRDefault="00703971" w:rsidP="00703971">
      <w:pPr>
        <w:pStyle w:val="123List"/>
        <w:ind w:left="0" w:firstLine="0"/>
        <w:rPr>
          <w:lang w:val="en-US"/>
        </w:rPr>
      </w:pPr>
      <w:r w:rsidRPr="008D1075">
        <w:t>Staff supports changes that strengthen conservation authorities by ensuring adequate resources for consistent staffing, technical expertise, and service delivery</w:t>
      </w:r>
      <w:r>
        <w:t>. This is in recognition of the</w:t>
      </w:r>
      <w:r w:rsidRPr="008D1075">
        <w:rPr>
          <w:lang w:val="en-US"/>
        </w:rPr>
        <w:t xml:space="preserve"> vital role</w:t>
      </w:r>
      <w:r>
        <w:rPr>
          <w:lang w:val="en-US"/>
        </w:rPr>
        <w:t xml:space="preserve"> conservation authorities play</w:t>
      </w:r>
      <w:r w:rsidRPr="008D1075">
        <w:rPr>
          <w:lang w:val="en-US"/>
        </w:rPr>
        <w:t xml:space="preserve"> in watershed management</w:t>
      </w:r>
      <w:r>
        <w:rPr>
          <w:lang w:val="en-US"/>
        </w:rPr>
        <w:t xml:space="preserve">, </w:t>
      </w:r>
      <w:r w:rsidRPr="008D1075">
        <w:rPr>
          <w:lang w:val="en-US"/>
        </w:rPr>
        <w:t>protecting communities from natural hazards</w:t>
      </w:r>
      <w:r>
        <w:rPr>
          <w:lang w:val="en-US"/>
        </w:rPr>
        <w:t>, and d</w:t>
      </w:r>
      <w:r w:rsidRPr="008D1075">
        <w:rPr>
          <w:lang w:val="en-US"/>
        </w:rPr>
        <w:t>eliver</w:t>
      </w:r>
      <w:r>
        <w:rPr>
          <w:lang w:val="en-US"/>
        </w:rPr>
        <w:t>ing</w:t>
      </w:r>
      <w:r w:rsidRPr="008D1075">
        <w:rPr>
          <w:lang w:val="en-US"/>
        </w:rPr>
        <w:t xml:space="preserve"> programs that further the conservation, restoration, and management of natural resources</w:t>
      </w:r>
      <w:r>
        <w:rPr>
          <w:lang w:val="en-US"/>
        </w:rPr>
        <w:t xml:space="preserve">. </w:t>
      </w:r>
    </w:p>
    <w:p w14:paraId="32D41993" w14:textId="5A950C6B" w:rsidR="00E92FAB" w:rsidRPr="00E92FAB" w:rsidRDefault="00E92FAB" w:rsidP="00E92FAB">
      <w:pPr>
        <w:rPr>
          <w:lang w:val="en-CA" w:eastAsia="en-CA"/>
        </w:rPr>
      </w:pPr>
      <w:r w:rsidRPr="00E92FAB">
        <w:rPr>
          <w:lang w:val="en-CA" w:eastAsia="en-CA"/>
        </w:rPr>
        <w:t>Staff also supports the continued use of watershed boundaries and a transition towards a more predictable, criteria-based permitting system for development or site alteration within conservation authority regulated areas.</w:t>
      </w:r>
    </w:p>
    <w:p w14:paraId="5912738A" w14:textId="1CBEB0E5" w:rsidR="00E92FAB" w:rsidRDefault="00E92FAB" w:rsidP="00E92FAB">
      <w:pPr>
        <w:pStyle w:val="123List"/>
        <w:ind w:left="0" w:firstLine="0"/>
      </w:pPr>
      <w:r>
        <w:t xml:space="preserve">Staff would not support the proposed consolidation where it would lead to changes in processes, </w:t>
      </w:r>
      <w:r w:rsidRPr="00721A7B">
        <w:t>policies, standards or fees that could hinder</w:t>
      </w:r>
      <w:r>
        <w:t xml:space="preserve"> the protection of </w:t>
      </w:r>
      <w:r w:rsidR="006E2A7E">
        <w:t xml:space="preserve">the </w:t>
      </w:r>
      <w:r>
        <w:t xml:space="preserve">natural </w:t>
      </w:r>
      <w:r w:rsidR="006E2A7E">
        <w:t xml:space="preserve">environment, </w:t>
      </w:r>
      <w:r>
        <w:t>adversely affect development application processes</w:t>
      </w:r>
      <w:r w:rsidR="00C8317B">
        <w:t xml:space="preserve"> or timelines</w:t>
      </w:r>
      <w:r>
        <w:t xml:space="preserve">, or </w:t>
      </w:r>
      <w:r w:rsidR="00AB6BC4">
        <w:t xml:space="preserve">result in </w:t>
      </w:r>
      <w:r>
        <w:t>increase</w:t>
      </w:r>
      <w:r w:rsidR="00AB6BC4">
        <w:t>d</w:t>
      </w:r>
      <w:r>
        <w:t xml:space="preserve"> costs for </w:t>
      </w:r>
      <w:r w:rsidRPr="00721A7B">
        <w:t>Clarington.</w:t>
      </w:r>
      <w:r>
        <w:t xml:space="preserve"> </w:t>
      </w:r>
    </w:p>
    <w:p w14:paraId="46447721" w14:textId="22DBE8C6" w:rsidR="00C8317B" w:rsidRPr="00C8317B" w:rsidRDefault="00C8317B" w:rsidP="00C8317B">
      <w:pPr>
        <w:rPr>
          <w:lang w:val="en-CA" w:eastAsia="en-CA"/>
        </w:rPr>
      </w:pPr>
      <w:bookmarkStart w:id="0" w:name="_Hlk217038255"/>
      <w:r w:rsidRPr="00C8317B">
        <w:rPr>
          <w:lang w:val="en-CA" w:eastAsia="en-CA"/>
        </w:rPr>
        <w:t>Staff is concerned about the size and diversity of the proposed Eastern Lake Ontario Conservation Authority.</w:t>
      </w:r>
      <w:r>
        <w:rPr>
          <w:lang w:val="en-CA" w:eastAsia="en-CA"/>
        </w:rPr>
        <w:t xml:space="preserve"> As a large and fast-growing municipality,</w:t>
      </w:r>
      <w:r w:rsidRPr="00C8317B">
        <w:rPr>
          <w:lang w:val="en-CA" w:eastAsia="en-CA"/>
        </w:rPr>
        <w:t xml:space="preserve"> Clarington’s growth</w:t>
      </w:r>
      <w:r>
        <w:rPr>
          <w:lang w:val="en-CA" w:eastAsia="en-CA"/>
        </w:rPr>
        <w:t xml:space="preserve"> forecasts</w:t>
      </w:r>
      <w:r w:rsidRPr="00C8317B">
        <w:rPr>
          <w:lang w:val="en-CA" w:eastAsia="en-CA"/>
        </w:rPr>
        <w:t xml:space="preserve"> and </w:t>
      </w:r>
      <w:r>
        <w:rPr>
          <w:lang w:val="en-CA" w:eastAsia="en-CA"/>
        </w:rPr>
        <w:t xml:space="preserve">expected </w:t>
      </w:r>
      <w:r w:rsidRPr="00C8317B">
        <w:rPr>
          <w:lang w:val="en-CA" w:eastAsia="en-CA"/>
        </w:rPr>
        <w:t>urbanization</w:t>
      </w:r>
      <w:r>
        <w:rPr>
          <w:lang w:val="en-CA" w:eastAsia="en-CA"/>
        </w:rPr>
        <w:t xml:space="preserve"> patterns</w:t>
      </w:r>
      <w:r w:rsidRPr="00C8317B">
        <w:rPr>
          <w:lang w:val="en-CA" w:eastAsia="en-CA"/>
        </w:rPr>
        <w:t xml:space="preserve"> align more closely with GTA lakeshore municipalities </w:t>
      </w:r>
      <w:r>
        <w:rPr>
          <w:lang w:val="en-CA" w:eastAsia="en-CA"/>
        </w:rPr>
        <w:t xml:space="preserve">to the west </w:t>
      </w:r>
      <w:r w:rsidRPr="00C8317B">
        <w:rPr>
          <w:lang w:val="en-CA" w:eastAsia="en-CA"/>
        </w:rPr>
        <w:t>than with</w:t>
      </w:r>
      <w:r>
        <w:rPr>
          <w:lang w:val="en-CA" w:eastAsia="en-CA"/>
        </w:rPr>
        <w:t xml:space="preserve"> the</w:t>
      </w:r>
      <w:r w:rsidRPr="00C8317B">
        <w:rPr>
          <w:lang w:val="en-CA" w:eastAsia="en-CA"/>
        </w:rPr>
        <w:t xml:space="preserve"> rural areas to the north and east. The </w:t>
      </w:r>
      <w:proofErr w:type="gramStart"/>
      <w:r w:rsidRPr="00C8317B">
        <w:rPr>
          <w:lang w:val="en-CA" w:eastAsia="en-CA"/>
        </w:rPr>
        <w:t>Province</w:t>
      </w:r>
      <w:proofErr w:type="gramEnd"/>
      <w:r w:rsidRPr="00C8317B">
        <w:rPr>
          <w:lang w:val="en-CA" w:eastAsia="en-CA"/>
        </w:rPr>
        <w:t xml:space="preserve"> </w:t>
      </w:r>
      <w:r>
        <w:rPr>
          <w:lang w:val="en-CA" w:eastAsia="en-CA"/>
        </w:rPr>
        <w:t xml:space="preserve">requested to provide additional details as to how it will ensure </w:t>
      </w:r>
      <w:r w:rsidRPr="00C8317B">
        <w:rPr>
          <w:lang w:val="en-CA" w:eastAsia="en-CA"/>
        </w:rPr>
        <w:t>should ensure all regional authorities are equally resourced</w:t>
      </w:r>
      <w:r>
        <w:rPr>
          <w:lang w:val="en-CA" w:eastAsia="en-CA"/>
        </w:rPr>
        <w:t xml:space="preserve"> to handle urban and rural contexts</w:t>
      </w:r>
      <w:r w:rsidRPr="00C8317B">
        <w:rPr>
          <w:lang w:val="en-CA" w:eastAsia="en-CA"/>
        </w:rPr>
        <w:t>.</w:t>
      </w:r>
    </w:p>
    <w:bookmarkEnd w:id="0"/>
    <w:p w14:paraId="321EE359" w14:textId="42D9D6D8" w:rsidR="00201022" w:rsidRPr="0003142D" w:rsidRDefault="00201022" w:rsidP="00201022">
      <w:pPr>
        <w:pStyle w:val="123List"/>
        <w:ind w:left="0" w:firstLine="0"/>
      </w:pPr>
      <w:r w:rsidRPr="0003142D">
        <w:t xml:space="preserve">Conservation authority staff possess specialized knowledge of local natural heritage, hydrogeology, and agriculture. </w:t>
      </w:r>
      <w:r w:rsidR="00AB6BC4">
        <w:t>Staff is concerned that c</w:t>
      </w:r>
      <w:r w:rsidRPr="0003142D">
        <w:t xml:space="preserve">onsolidation risks losing this expertise and institutional knowledge. The </w:t>
      </w:r>
      <w:proofErr w:type="gramStart"/>
      <w:r w:rsidRPr="0003142D">
        <w:t>Province</w:t>
      </w:r>
      <w:proofErr w:type="gramEnd"/>
      <w:r w:rsidRPr="0003142D">
        <w:t xml:space="preserve"> </w:t>
      </w:r>
      <w:r w:rsidR="00AB6BC4">
        <w:t xml:space="preserve">is requested to </w:t>
      </w:r>
      <w:r w:rsidRPr="0003142D">
        <w:t xml:space="preserve">prioritize staff continuity and </w:t>
      </w:r>
      <w:r>
        <w:t xml:space="preserve">retention of </w:t>
      </w:r>
      <w:r w:rsidRPr="0003142D">
        <w:t>local technical capacity throughout the process.</w:t>
      </w:r>
    </w:p>
    <w:p w14:paraId="386F2CD8" w14:textId="77777777" w:rsidR="00C8317B" w:rsidRPr="00C8317B" w:rsidRDefault="00C8317B" w:rsidP="00C8317B">
      <w:pPr>
        <w:rPr>
          <w:lang w:val="en-CA" w:eastAsia="en-CA"/>
        </w:rPr>
      </w:pPr>
    </w:p>
    <w:p w14:paraId="0AD5FE98" w14:textId="57B6BE58" w:rsidR="00823CCE" w:rsidRPr="00305D16" w:rsidRDefault="00450F0C" w:rsidP="00823CCE">
      <w:pPr>
        <w:pStyle w:val="123List"/>
        <w:ind w:left="0" w:firstLine="0"/>
      </w:pPr>
      <w:bookmarkStart w:id="1" w:name="_Hlk217039038"/>
      <w:r>
        <w:lastRenderedPageBreak/>
        <w:t>Staff is concerned that l</w:t>
      </w:r>
      <w:r w:rsidR="00823CCE" w:rsidRPr="00305D16">
        <w:t xml:space="preserve">arger boards </w:t>
      </w:r>
      <w:r w:rsidR="00823CCE">
        <w:t xml:space="preserve">representing many more municipalities </w:t>
      </w:r>
      <w:r w:rsidR="00823CCE" w:rsidRPr="00305D16">
        <w:t xml:space="preserve">may reduce local </w:t>
      </w:r>
      <w:r w:rsidR="00823CCE">
        <w:t>input</w:t>
      </w:r>
      <w:r w:rsidR="00823CCE" w:rsidRPr="00305D16">
        <w:t xml:space="preserve"> and </w:t>
      </w:r>
      <w:r w:rsidR="00823CCE">
        <w:t>generate</w:t>
      </w:r>
      <w:r w:rsidR="00823CCE" w:rsidRPr="00305D16">
        <w:t xml:space="preserve"> conflicts over</w:t>
      </w:r>
      <w:r w:rsidR="00823CCE">
        <w:t xml:space="preserve"> budgeting and</w:t>
      </w:r>
      <w:r w:rsidR="00823CCE" w:rsidRPr="00305D16">
        <w:t xml:space="preserve"> program delivery</w:t>
      </w:r>
      <w:r w:rsidR="00823CCE">
        <w:t xml:space="preserve"> across the </w:t>
      </w:r>
      <w:r>
        <w:t>vast</w:t>
      </w:r>
      <w:r w:rsidR="00823CCE">
        <w:t xml:space="preserve"> regional conservation authority</w:t>
      </w:r>
      <w:r w:rsidR="00823CCE" w:rsidRPr="00305D16">
        <w:t xml:space="preserve">. The </w:t>
      </w:r>
      <w:proofErr w:type="gramStart"/>
      <w:r w:rsidR="00823CCE" w:rsidRPr="00305D16">
        <w:t>Province</w:t>
      </w:r>
      <w:proofErr w:type="gramEnd"/>
      <w:r w:rsidR="00823CCE" w:rsidRPr="00305D16">
        <w:t xml:space="preserve"> </w:t>
      </w:r>
      <w:r w:rsidR="00823CCE">
        <w:t>is requested to</w:t>
      </w:r>
      <w:r w:rsidR="00823CCE" w:rsidRPr="00305D16">
        <w:t xml:space="preserve"> clarify how municipal and stakeholder voices will be maintained</w:t>
      </w:r>
      <w:r w:rsidR="00823CCE">
        <w:t xml:space="preserve"> under a regional conservation authority framework</w:t>
      </w:r>
      <w:r w:rsidR="00823CCE" w:rsidRPr="00305D16">
        <w:t>.</w:t>
      </w:r>
    </w:p>
    <w:bookmarkEnd w:id="1"/>
    <w:p w14:paraId="19FB4A2E" w14:textId="0232E0E0" w:rsidR="00A60C8B" w:rsidRDefault="00A60C8B" w:rsidP="00A60C8B">
      <w:pPr>
        <w:spacing w:before="0" w:after="160"/>
      </w:pPr>
      <w:r>
        <w:t xml:space="preserve">Staff </w:t>
      </w:r>
      <w:proofErr w:type="gramStart"/>
      <w:r>
        <w:t>looks</w:t>
      </w:r>
      <w:proofErr w:type="gramEnd"/>
      <w:r>
        <w:t xml:space="preserve"> forward to working collaboratively with the </w:t>
      </w:r>
      <w:proofErr w:type="gramStart"/>
      <w:r>
        <w:t>Province</w:t>
      </w:r>
      <w:proofErr w:type="gramEnd"/>
      <w:r>
        <w:t xml:space="preserve"> to</w:t>
      </w:r>
      <w:r w:rsidR="003B6876">
        <w:t xml:space="preserve"> better</w:t>
      </w:r>
      <w:r>
        <w:t xml:space="preserve"> </w:t>
      </w:r>
      <w:r w:rsidR="003B6876">
        <w:t xml:space="preserve">support conservation authorities by improving </w:t>
      </w:r>
      <w:r w:rsidR="003B6876" w:rsidRPr="003B6876">
        <w:t xml:space="preserve">consistency </w:t>
      </w:r>
      <w:r w:rsidR="003B6876">
        <w:t>and finding efficiencies in process</w:t>
      </w:r>
      <w:r w:rsidR="003B6876" w:rsidRPr="003B6876">
        <w:t xml:space="preserve"> while </w:t>
      </w:r>
      <w:r w:rsidR="003B6876">
        <w:t xml:space="preserve">maintaining the valuable local knowledge and technical expertise of conservation authority staff, and the established collaborative working relationships between conservation authorities and municipalities.   </w:t>
      </w:r>
    </w:p>
    <w:p w14:paraId="3EC15A1F" w14:textId="488BA67B" w:rsidR="003B6876" w:rsidRPr="00DF62F0" w:rsidRDefault="00835EA1" w:rsidP="003B6876">
      <w:r>
        <w:rPr>
          <w:rFonts w:eastAsia="Calibri" w:cs="Arial"/>
          <w:lang w:val="en-CA"/>
        </w:rPr>
        <w:t xml:space="preserve">For consideration, please find enclosed as </w:t>
      </w:r>
      <w:r w:rsidRPr="00E701DD">
        <w:rPr>
          <w:rFonts w:eastAsia="Calibri" w:cs="Arial"/>
          <w:b/>
          <w:bCs/>
          <w:lang w:val="en-CA"/>
        </w:rPr>
        <w:t xml:space="preserve">Attachment </w:t>
      </w:r>
      <w:r>
        <w:rPr>
          <w:rFonts w:eastAsia="Calibri" w:cs="Arial"/>
          <w:b/>
          <w:bCs/>
          <w:lang w:val="en-CA"/>
        </w:rPr>
        <w:t>1</w:t>
      </w:r>
      <w:r>
        <w:rPr>
          <w:rFonts w:eastAsia="Calibri" w:cs="Arial"/>
          <w:lang w:val="en-CA"/>
        </w:rPr>
        <w:t xml:space="preserve">: </w:t>
      </w:r>
      <w:bookmarkStart w:id="2" w:name="_Hlk217039660"/>
      <w:r w:rsidR="00DA3F15">
        <w:rPr>
          <w:rFonts w:eastAsia="Calibri" w:cs="Arial"/>
          <w:lang w:val="en-CA"/>
        </w:rPr>
        <w:t>Draft</w:t>
      </w:r>
      <w:r>
        <w:rPr>
          <w:rFonts w:eastAsia="Calibri" w:cs="Arial"/>
          <w:lang w:val="en-CA"/>
        </w:rPr>
        <w:t xml:space="preserve"> staff </w:t>
      </w:r>
      <w:r w:rsidR="003B6876">
        <w:rPr>
          <w:rFonts w:eastAsia="Calibri" w:cs="Arial"/>
          <w:lang w:val="en-CA"/>
        </w:rPr>
        <w:t>responses to</w:t>
      </w:r>
      <w:r>
        <w:rPr>
          <w:rFonts w:eastAsia="Calibri" w:cs="Arial"/>
          <w:lang w:val="en-CA"/>
        </w:rPr>
        <w:t xml:space="preserve"> </w:t>
      </w:r>
      <w:r w:rsidR="003B6876">
        <w:t>Consolidating Conservation Authorities</w:t>
      </w:r>
      <w:r w:rsidR="003B6876" w:rsidRPr="00DF62F0">
        <w:t xml:space="preserve"> </w:t>
      </w:r>
      <w:r w:rsidR="0026145E">
        <w:t xml:space="preserve">Discussion Questions </w:t>
      </w:r>
    </w:p>
    <w:bookmarkEnd w:id="2"/>
    <w:p w14:paraId="02128D4E" w14:textId="30DDB217" w:rsidR="00835EA1" w:rsidRPr="002D6CEB" w:rsidRDefault="00835EA1" w:rsidP="00835EA1">
      <w:pPr>
        <w:spacing w:before="0" w:after="160"/>
        <w:rPr>
          <w:rFonts w:eastAsia="Calibri" w:cs="Arial"/>
          <w:lang w:val="en-CA"/>
        </w:rPr>
      </w:pPr>
      <w:r>
        <w:rPr>
          <w:rFonts w:eastAsia="Calibri" w:cs="Arial"/>
          <w:lang w:val="en-CA"/>
        </w:rPr>
        <w:t xml:space="preserve">Please note these comments are subject to Council’s ratification at its upcoming meeting on </w:t>
      </w:r>
      <w:r w:rsidR="00F21DA0">
        <w:rPr>
          <w:rFonts w:eastAsia="Calibri" w:cs="Arial"/>
          <w:lang w:val="en-CA"/>
        </w:rPr>
        <w:t>January 26, 2026</w:t>
      </w:r>
      <w:r>
        <w:rPr>
          <w:rFonts w:eastAsia="Calibri" w:cs="Arial"/>
          <w:lang w:val="en-CA"/>
        </w:rPr>
        <w:t xml:space="preserve">.  </w:t>
      </w:r>
    </w:p>
    <w:p w14:paraId="78D7D26A" w14:textId="1B4ACE33" w:rsidR="0056078B" w:rsidRPr="0056078B" w:rsidRDefault="0056078B" w:rsidP="001D5A33">
      <w:pPr>
        <w:autoSpaceDE w:val="0"/>
        <w:autoSpaceDN w:val="0"/>
        <w:adjustRightInd w:val="0"/>
        <w:rPr>
          <w:rFonts w:eastAsia="Calibri" w:cs="Arial"/>
          <w:color w:val="000000"/>
          <w:lang w:val="en-CA"/>
        </w:rPr>
      </w:pPr>
      <w:r w:rsidRPr="0056078B">
        <w:rPr>
          <w:rFonts w:eastAsia="Calibri" w:cs="Arial"/>
          <w:color w:val="000000"/>
          <w:lang w:val="en-CA"/>
        </w:rPr>
        <w:t xml:space="preserve">Yours sincerely, </w:t>
      </w:r>
    </w:p>
    <w:p w14:paraId="5187848A" w14:textId="44F31587" w:rsidR="007D74E4" w:rsidRDefault="007D74E4" w:rsidP="001D5A33">
      <w:pPr>
        <w:autoSpaceDE w:val="0"/>
        <w:autoSpaceDN w:val="0"/>
        <w:adjustRightInd w:val="0"/>
        <w:rPr>
          <w:rFonts w:eastAsia="Calibri" w:cs="Arial"/>
          <w:color w:val="000000"/>
          <w:lang w:val="en-CA"/>
        </w:rPr>
      </w:pPr>
    </w:p>
    <w:p w14:paraId="1AD04D2C" w14:textId="6D749F29" w:rsidR="0056078B" w:rsidRDefault="005C3AA7" w:rsidP="001D5A33">
      <w:pPr>
        <w:autoSpaceDE w:val="0"/>
        <w:autoSpaceDN w:val="0"/>
        <w:adjustRightInd w:val="0"/>
        <w:rPr>
          <w:rFonts w:eastAsia="Calibri" w:cs="Arial"/>
          <w:color w:val="000000"/>
          <w:lang w:val="en-CA"/>
        </w:rPr>
      </w:pPr>
      <w:r>
        <w:rPr>
          <w:rFonts w:eastAsia="Calibri" w:cs="Arial"/>
          <w:color w:val="000000"/>
          <w:lang w:val="en-CA"/>
        </w:rPr>
        <w:t>Lisa Backus</w:t>
      </w:r>
      <w:r w:rsidR="0056078B" w:rsidRPr="0056078B">
        <w:rPr>
          <w:rFonts w:eastAsia="Calibri" w:cs="Arial"/>
          <w:color w:val="000000"/>
          <w:lang w:val="en-CA"/>
        </w:rPr>
        <w:t>,</w:t>
      </w:r>
      <w:r w:rsidR="00887890">
        <w:rPr>
          <w:rFonts w:eastAsia="Calibri" w:cs="Arial"/>
          <w:color w:val="000000"/>
          <w:lang w:val="en-CA"/>
        </w:rPr>
        <w:t xml:space="preserve"> MCIP, RPP</w:t>
      </w:r>
      <w:r w:rsidR="00887890">
        <w:rPr>
          <w:rFonts w:eastAsia="Calibri" w:cs="Arial"/>
          <w:color w:val="000000"/>
          <w:lang w:val="en-CA"/>
        </w:rPr>
        <w:br/>
      </w:r>
      <w:r>
        <w:rPr>
          <w:rFonts w:eastAsia="Calibri" w:cs="Arial"/>
          <w:color w:val="000000"/>
          <w:lang w:val="en-CA"/>
        </w:rPr>
        <w:t>Manager of Community Planning,</w:t>
      </w:r>
      <w:r w:rsidR="00887890">
        <w:rPr>
          <w:rFonts w:eastAsia="Calibri" w:cs="Arial"/>
          <w:color w:val="000000"/>
          <w:lang w:val="en-CA"/>
        </w:rPr>
        <w:t xml:space="preserve"> Planning and </w:t>
      </w:r>
      <w:r w:rsidR="00136C52">
        <w:rPr>
          <w:rFonts w:eastAsia="Calibri" w:cs="Arial"/>
          <w:color w:val="000000"/>
          <w:lang w:val="en-CA"/>
        </w:rPr>
        <w:t>Infrastructure</w:t>
      </w:r>
      <w:r w:rsidR="00887890">
        <w:rPr>
          <w:rFonts w:eastAsia="Calibri" w:cs="Arial"/>
          <w:color w:val="000000"/>
          <w:lang w:val="en-CA"/>
        </w:rPr>
        <w:t xml:space="preserve"> Services</w:t>
      </w:r>
    </w:p>
    <w:sectPr w:rsidR="0056078B" w:rsidSect="00081F9F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330" w:right="1440" w:bottom="1440" w:left="1440" w:header="71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3886" w14:textId="77777777" w:rsidR="00E34732" w:rsidRDefault="00E34732" w:rsidP="00551213">
      <w:r>
        <w:separator/>
      </w:r>
    </w:p>
  </w:endnote>
  <w:endnote w:type="continuationSeparator" w:id="0">
    <w:p w14:paraId="078AE057" w14:textId="77777777" w:rsidR="00E34732" w:rsidRDefault="00E34732" w:rsidP="0055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4D69" w14:textId="37444188" w:rsidR="005A7078" w:rsidRPr="007224EB" w:rsidRDefault="007224EB" w:rsidP="007224EB">
    <w:pPr>
      <w:autoSpaceDE w:val="0"/>
      <w:autoSpaceDN w:val="0"/>
      <w:adjustRightInd w:val="0"/>
      <w:spacing w:before="0" w:after="0" w:line="288" w:lineRule="auto"/>
      <w:ind w:right="-540"/>
      <w:textAlignment w:val="center"/>
      <w:rPr>
        <w:rFonts w:cs="Arial"/>
        <w:b/>
        <w:bCs/>
        <w:color w:val="000000"/>
        <w:sz w:val="28"/>
        <w:szCs w:val="28"/>
      </w:rPr>
    </w:pPr>
    <w:r w:rsidRPr="00D96823">
      <w:rPr>
        <w:rFonts w:cs="Arial"/>
        <w:color w:val="000000"/>
        <w:sz w:val="22"/>
        <w:szCs w:val="22"/>
      </w:rPr>
      <w:t xml:space="preserve">The Corporation of the Municipality of Clarington, 40 Temperance Street, Bowmanville, </w:t>
    </w:r>
    <w:proofErr w:type="gramStart"/>
    <w:r w:rsidRPr="00D96823">
      <w:rPr>
        <w:rFonts w:cs="Arial"/>
        <w:color w:val="000000"/>
        <w:sz w:val="22"/>
        <w:szCs w:val="22"/>
      </w:rPr>
      <w:t>ON  L</w:t>
    </w:r>
    <w:proofErr w:type="gramEnd"/>
    <w:r w:rsidRPr="00D96823">
      <w:rPr>
        <w:rFonts w:cs="Arial"/>
        <w:color w:val="000000"/>
        <w:sz w:val="22"/>
        <w:szCs w:val="22"/>
      </w:rPr>
      <w:t>1C 3A6</w:t>
    </w:r>
    <w:r w:rsidRPr="00D96823">
      <w:rPr>
        <w:rFonts w:cs="Arial"/>
        <w:color w:val="000000"/>
        <w:sz w:val="22"/>
        <w:szCs w:val="22"/>
      </w:rPr>
      <w:br/>
      <w:t>1-800-563-</w:t>
    </w:r>
    <w:proofErr w:type="gramStart"/>
    <w:r w:rsidRPr="00D96823">
      <w:rPr>
        <w:rFonts w:cs="Arial"/>
        <w:color w:val="000000"/>
        <w:sz w:val="22"/>
        <w:szCs w:val="22"/>
      </w:rPr>
      <w:t>1195  |</w:t>
    </w:r>
    <w:proofErr w:type="gramEnd"/>
    <w:r w:rsidRPr="00D96823">
      <w:rPr>
        <w:rFonts w:cs="Arial"/>
        <w:color w:val="000000"/>
        <w:sz w:val="22"/>
        <w:szCs w:val="22"/>
      </w:rPr>
      <w:t xml:space="preserve">  Local: 905-623-</w:t>
    </w:r>
    <w:proofErr w:type="gramStart"/>
    <w:r w:rsidRPr="00D96823">
      <w:rPr>
        <w:rFonts w:cs="Arial"/>
        <w:color w:val="000000"/>
        <w:sz w:val="22"/>
        <w:szCs w:val="22"/>
      </w:rPr>
      <w:t>3379  |</w:t>
    </w:r>
    <w:proofErr w:type="gramEnd"/>
    <w:r w:rsidRPr="00D96823">
      <w:rPr>
        <w:rFonts w:cs="Arial"/>
        <w:color w:val="000000"/>
        <w:sz w:val="22"/>
        <w:szCs w:val="22"/>
      </w:rPr>
      <w:t xml:space="preserve">  info@clarington.net   </w:t>
    </w:r>
    <w:proofErr w:type="gramStart"/>
    <w:r w:rsidRPr="00D96823">
      <w:rPr>
        <w:rFonts w:cs="Arial"/>
        <w:color w:val="000000"/>
        <w:sz w:val="22"/>
        <w:szCs w:val="22"/>
      </w:rPr>
      <w:t xml:space="preserve">|  </w:t>
    </w:r>
    <w:r w:rsidRPr="00D96823">
      <w:rPr>
        <w:rFonts w:cs="Arial"/>
        <w:b/>
        <w:bCs/>
        <w:color w:val="000000"/>
        <w:sz w:val="28"/>
        <w:szCs w:val="28"/>
      </w:rPr>
      <w:t>www.clarington.net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3ED2" w14:textId="07BF5C10" w:rsidR="00D96823" w:rsidRPr="007224EB" w:rsidRDefault="007224EB" w:rsidP="007224EB">
    <w:pPr>
      <w:autoSpaceDE w:val="0"/>
      <w:autoSpaceDN w:val="0"/>
      <w:adjustRightInd w:val="0"/>
      <w:spacing w:before="0" w:after="0" w:line="288" w:lineRule="auto"/>
      <w:ind w:right="-540"/>
      <w:textAlignment w:val="center"/>
      <w:rPr>
        <w:rFonts w:cs="Arial"/>
        <w:b/>
        <w:bCs/>
        <w:color w:val="000000"/>
        <w:sz w:val="28"/>
        <w:szCs w:val="28"/>
      </w:rPr>
    </w:pPr>
    <w:r w:rsidRPr="00D96823">
      <w:rPr>
        <w:rFonts w:cs="Arial"/>
        <w:color w:val="000000"/>
        <w:sz w:val="22"/>
        <w:szCs w:val="22"/>
      </w:rPr>
      <w:t xml:space="preserve">The Corporation of the Municipality of Clarington, 40 Temperance Street, Bowmanville, </w:t>
    </w:r>
    <w:proofErr w:type="gramStart"/>
    <w:r w:rsidRPr="00D96823">
      <w:rPr>
        <w:rFonts w:cs="Arial"/>
        <w:color w:val="000000"/>
        <w:sz w:val="22"/>
        <w:szCs w:val="22"/>
      </w:rPr>
      <w:t>ON  L</w:t>
    </w:r>
    <w:proofErr w:type="gramEnd"/>
    <w:r w:rsidRPr="00D96823">
      <w:rPr>
        <w:rFonts w:cs="Arial"/>
        <w:color w:val="000000"/>
        <w:sz w:val="22"/>
        <w:szCs w:val="22"/>
      </w:rPr>
      <w:t>1C 3A6</w:t>
    </w:r>
    <w:r w:rsidRPr="00D96823">
      <w:rPr>
        <w:rFonts w:cs="Arial"/>
        <w:color w:val="000000"/>
        <w:sz w:val="22"/>
        <w:szCs w:val="22"/>
      </w:rPr>
      <w:br/>
      <w:t>1-800-563-</w:t>
    </w:r>
    <w:proofErr w:type="gramStart"/>
    <w:r w:rsidRPr="00D96823">
      <w:rPr>
        <w:rFonts w:cs="Arial"/>
        <w:color w:val="000000"/>
        <w:sz w:val="22"/>
        <w:szCs w:val="22"/>
      </w:rPr>
      <w:t>1195  |</w:t>
    </w:r>
    <w:proofErr w:type="gramEnd"/>
    <w:r w:rsidRPr="00D96823">
      <w:rPr>
        <w:rFonts w:cs="Arial"/>
        <w:color w:val="000000"/>
        <w:sz w:val="22"/>
        <w:szCs w:val="22"/>
      </w:rPr>
      <w:t xml:space="preserve">  Local: 905-623-</w:t>
    </w:r>
    <w:proofErr w:type="gramStart"/>
    <w:r w:rsidRPr="00D96823">
      <w:rPr>
        <w:rFonts w:cs="Arial"/>
        <w:color w:val="000000"/>
        <w:sz w:val="22"/>
        <w:szCs w:val="22"/>
      </w:rPr>
      <w:t>3379  |</w:t>
    </w:r>
    <w:proofErr w:type="gramEnd"/>
    <w:r w:rsidRPr="00D96823">
      <w:rPr>
        <w:rFonts w:cs="Arial"/>
        <w:color w:val="000000"/>
        <w:sz w:val="22"/>
        <w:szCs w:val="22"/>
      </w:rPr>
      <w:t xml:space="preserve">  info@clarington.net   </w:t>
    </w:r>
    <w:proofErr w:type="gramStart"/>
    <w:r w:rsidRPr="00D96823">
      <w:rPr>
        <w:rFonts w:cs="Arial"/>
        <w:color w:val="000000"/>
        <w:sz w:val="22"/>
        <w:szCs w:val="22"/>
      </w:rPr>
      <w:t xml:space="preserve">|  </w:t>
    </w:r>
    <w:r w:rsidRPr="00D96823">
      <w:rPr>
        <w:rFonts w:cs="Arial"/>
        <w:b/>
        <w:bCs/>
        <w:color w:val="000000"/>
        <w:sz w:val="28"/>
        <w:szCs w:val="28"/>
      </w:rPr>
      <w:t>www.clarington.net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A00B4" w14:textId="77777777" w:rsidR="00E34732" w:rsidRDefault="00E34732" w:rsidP="00551213">
      <w:r>
        <w:separator/>
      </w:r>
    </w:p>
  </w:footnote>
  <w:footnote w:type="continuationSeparator" w:id="0">
    <w:p w14:paraId="1BDEE016" w14:textId="77777777" w:rsidR="00E34732" w:rsidRDefault="00E34732" w:rsidP="00551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C909" w14:textId="69E77D1A" w:rsidR="00551213" w:rsidRPr="00081F9F" w:rsidRDefault="00081F9F" w:rsidP="00081F9F">
    <w:pPr>
      <w:spacing w:before="0" w:after="0"/>
      <w:jc w:val="right"/>
      <w:rPr>
        <w:rFonts w:cs="Arial"/>
      </w:rPr>
    </w:pPr>
    <w:r w:rsidRPr="00D96823">
      <w:rPr>
        <w:rFonts w:cs="Arial"/>
      </w:rPr>
      <w:t xml:space="preserve">Page </w:t>
    </w:r>
    <w:r w:rsidRPr="00D96823">
      <w:rPr>
        <w:rFonts w:cs="Arial"/>
      </w:rPr>
      <w:fldChar w:fldCharType="begin"/>
    </w:r>
    <w:r w:rsidRPr="00D96823">
      <w:rPr>
        <w:rFonts w:cs="Arial"/>
      </w:rPr>
      <w:instrText xml:space="preserve"> PAGE   \* MERGEFORMAT </w:instrText>
    </w:r>
    <w:r w:rsidRPr="00D96823">
      <w:rPr>
        <w:rFonts w:cs="Arial"/>
      </w:rPr>
      <w:fldChar w:fldCharType="separate"/>
    </w:r>
    <w:r>
      <w:rPr>
        <w:rFonts w:cs="Arial"/>
      </w:rPr>
      <w:t>2</w:t>
    </w:r>
    <w:r w:rsidRPr="00D96823">
      <w:rPr>
        <w:rFonts w:cs="Arial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9012" w14:textId="57DB714E" w:rsidR="00D96823" w:rsidRDefault="00684670" w:rsidP="00531908">
    <w:pPr>
      <w:pStyle w:val="NoSpacing"/>
    </w:pPr>
    <w:r w:rsidRPr="00BC5648">
      <w:rPr>
        <w:noProof/>
      </w:rPr>
      <w:drawing>
        <wp:inline distT="0" distB="0" distL="0" distR="0" wp14:anchorId="4D5D0DD8" wp14:editId="1AAFAEB9">
          <wp:extent cx="2024442" cy="537255"/>
          <wp:effectExtent l="0" t="0" r="0" b="0"/>
          <wp:docPr id="3" name="Picture 3" descr="Claring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laringt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442" cy="537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1AAF1C" wp14:editId="60CEA8E6">
              <wp:simplePos x="0" y="0"/>
              <wp:positionH relativeFrom="column">
                <wp:posOffset>-548640</wp:posOffset>
              </wp:positionH>
              <wp:positionV relativeFrom="paragraph">
                <wp:posOffset>-183515</wp:posOffset>
              </wp:positionV>
              <wp:extent cx="347472" cy="9528048"/>
              <wp:effectExtent l="0" t="0" r="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472" cy="9528048"/>
                      </a:xfrm>
                      <a:prstGeom prst="rect">
                        <a:avLst/>
                      </a:prstGeom>
                      <a:solidFill>
                        <a:srgbClr val="005C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7426B9" id="Rectangle 8" o:spid="_x0000_s1026" alt="&quot;&quot;" style="position:absolute;margin-left:-43.2pt;margin-top:-14.45pt;width:27.35pt;height:75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" fillcolor="#005c98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451"/>
    <w:multiLevelType w:val="hybridMultilevel"/>
    <w:tmpl w:val="2194B0B4"/>
    <w:lvl w:ilvl="0" w:tplc="74CE9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D20EB"/>
    <w:multiLevelType w:val="hybridMultilevel"/>
    <w:tmpl w:val="4498D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FC03B6"/>
    <w:multiLevelType w:val="hybridMultilevel"/>
    <w:tmpl w:val="0712B4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73EE2"/>
    <w:multiLevelType w:val="hybridMultilevel"/>
    <w:tmpl w:val="2730A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E3E7F"/>
    <w:multiLevelType w:val="hybridMultilevel"/>
    <w:tmpl w:val="E2AC84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00C16"/>
    <w:multiLevelType w:val="multilevel"/>
    <w:tmpl w:val="2750B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6C828F7"/>
    <w:multiLevelType w:val="hybridMultilevel"/>
    <w:tmpl w:val="8084B0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B246C"/>
    <w:multiLevelType w:val="hybridMultilevel"/>
    <w:tmpl w:val="0382E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021930">
    <w:abstractNumId w:val="3"/>
  </w:num>
  <w:num w:numId="2" w16cid:durableId="1087386561">
    <w:abstractNumId w:val="7"/>
  </w:num>
  <w:num w:numId="3" w16cid:durableId="959842389">
    <w:abstractNumId w:val="1"/>
  </w:num>
  <w:num w:numId="4" w16cid:durableId="67923624">
    <w:abstractNumId w:val="0"/>
  </w:num>
  <w:num w:numId="5" w16cid:durableId="167064808">
    <w:abstractNumId w:val="5"/>
  </w:num>
  <w:num w:numId="6" w16cid:durableId="1165902176">
    <w:abstractNumId w:val="4"/>
  </w:num>
  <w:num w:numId="7" w16cid:durableId="1097556605">
    <w:abstractNumId w:val="2"/>
  </w:num>
  <w:num w:numId="8" w16cid:durableId="1478953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yNTI2NLAwNjO0sLRU0lEKTi0uzszPAykwqQUAQWavSSwAAAA="/>
  </w:docVars>
  <w:rsids>
    <w:rsidRoot w:val="00551213"/>
    <w:rsid w:val="00001F6F"/>
    <w:rsid w:val="00003C3E"/>
    <w:rsid w:val="000055AF"/>
    <w:rsid w:val="00010F2F"/>
    <w:rsid w:val="00020D22"/>
    <w:rsid w:val="00022E45"/>
    <w:rsid w:val="000348F8"/>
    <w:rsid w:val="00036D18"/>
    <w:rsid w:val="00043569"/>
    <w:rsid w:val="0005044C"/>
    <w:rsid w:val="00060624"/>
    <w:rsid w:val="000646F3"/>
    <w:rsid w:val="000738B5"/>
    <w:rsid w:val="000758FF"/>
    <w:rsid w:val="00075C24"/>
    <w:rsid w:val="00081F9F"/>
    <w:rsid w:val="000929EC"/>
    <w:rsid w:val="00095046"/>
    <w:rsid w:val="000A6006"/>
    <w:rsid w:val="000A799B"/>
    <w:rsid w:val="000B14E5"/>
    <w:rsid w:val="000B3CAE"/>
    <w:rsid w:val="000B5A25"/>
    <w:rsid w:val="000B64EF"/>
    <w:rsid w:val="000C5457"/>
    <w:rsid w:val="000C6CB4"/>
    <w:rsid w:val="000D2527"/>
    <w:rsid w:val="000E101A"/>
    <w:rsid w:val="000E2512"/>
    <w:rsid w:val="000E4C56"/>
    <w:rsid w:val="000E764B"/>
    <w:rsid w:val="000E788B"/>
    <w:rsid w:val="000F3B68"/>
    <w:rsid w:val="000F6FF0"/>
    <w:rsid w:val="000F77BB"/>
    <w:rsid w:val="00102771"/>
    <w:rsid w:val="00106871"/>
    <w:rsid w:val="001070A7"/>
    <w:rsid w:val="001076F5"/>
    <w:rsid w:val="001132BD"/>
    <w:rsid w:val="00113457"/>
    <w:rsid w:val="00114F68"/>
    <w:rsid w:val="0013276C"/>
    <w:rsid w:val="00136C52"/>
    <w:rsid w:val="00136C7B"/>
    <w:rsid w:val="00137FD3"/>
    <w:rsid w:val="00140C7B"/>
    <w:rsid w:val="00140F13"/>
    <w:rsid w:val="0014297A"/>
    <w:rsid w:val="00145002"/>
    <w:rsid w:val="00154F25"/>
    <w:rsid w:val="00156CC7"/>
    <w:rsid w:val="00164AB7"/>
    <w:rsid w:val="00166969"/>
    <w:rsid w:val="0018476B"/>
    <w:rsid w:val="00184ADE"/>
    <w:rsid w:val="00190946"/>
    <w:rsid w:val="0019295B"/>
    <w:rsid w:val="001934CB"/>
    <w:rsid w:val="00197F33"/>
    <w:rsid w:val="001A4846"/>
    <w:rsid w:val="001A66F3"/>
    <w:rsid w:val="001A73FD"/>
    <w:rsid w:val="001B2F70"/>
    <w:rsid w:val="001B41B0"/>
    <w:rsid w:val="001C04F5"/>
    <w:rsid w:val="001C0A0D"/>
    <w:rsid w:val="001D019F"/>
    <w:rsid w:val="001D4FDD"/>
    <w:rsid w:val="001D5A33"/>
    <w:rsid w:val="001D647A"/>
    <w:rsid w:val="001E549C"/>
    <w:rsid w:val="001F0052"/>
    <w:rsid w:val="001F0D7B"/>
    <w:rsid w:val="001F3224"/>
    <w:rsid w:val="00201022"/>
    <w:rsid w:val="00207CF8"/>
    <w:rsid w:val="0021636F"/>
    <w:rsid w:val="00221FE8"/>
    <w:rsid w:val="00222263"/>
    <w:rsid w:val="0022580C"/>
    <w:rsid w:val="00230E85"/>
    <w:rsid w:val="00231C70"/>
    <w:rsid w:val="0024426F"/>
    <w:rsid w:val="002554D3"/>
    <w:rsid w:val="0026133E"/>
    <w:rsid w:val="0026145E"/>
    <w:rsid w:val="0026157A"/>
    <w:rsid w:val="00261C46"/>
    <w:rsid w:val="00264490"/>
    <w:rsid w:val="00264628"/>
    <w:rsid w:val="00264DC4"/>
    <w:rsid w:val="00265D70"/>
    <w:rsid w:val="00267A20"/>
    <w:rsid w:val="00276084"/>
    <w:rsid w:val="002820D1"/>
    <w:rsid w:val="00287897"/>
    <w:rsid w:val="00293CE2"/>
    <w:rsid w:val="00295FCE"/>
    <w:rsid w:val="002A2AC8"/>
    <w:rsid w:val="002A3EB5"/>
    <w:rsid w:val="002C7439"/>
    <w:rsid w:val="002D0929"/>
    <w:rsid w:val="002D4C99"/>
    <w:rsid w:val="002D6724"/>
    <w:rsid w:val="002D6CEB"/>
    <w:rsid w:val="002E73D5"/>
    <w:rsid w:val="003013A4"/>
    <w:rsid w:val="003078F6"/>
    <w:rsid w:val="00327A20"/>
    <w:rsid w:val="00336F1F"/>
    <w:rsid w:val="00337C51"/>
    <w:rsid w:val="00340468"/>
    <w:rsid w:val="00340F4B"/>
    <w:rsid w:val="00344AB6"/>
    <w:rsid w:val="00353BEC"/>
    <w:rsid w:val="0036050F"/>
    <w:rsid w:val="00360B1E"/>
    <w:rsid w:val="003659BB"/>
    <w:rsid w:val="00366067"/>
    <w:rsid w:val="003669E8"/>
    <w:rsid w:val="00371952"/>
    <w:rsid w:val="00376350"/>
    <w:rsid w:val="00385C4D"/>
    <w:rsid w:val="00387AC8"/>
    <w:rsid w:val="00392F12"/>
    <w:rsid w:val="00395173"/>
    <w:rsid w:val="003B08B2"/>
    <w:rsid w:val="003B0B16"/>
    <w:rsid w:val="003B6876"/>
    <w:rsid w:val="003C57AD"/>
    <w:rsid w:val="003C6816"/>
    <w:rsid w:val="003C6D92"/>
    <w:rsid w:val="003D1787"/>
    <w:rsid w:val="003E11C8"/>
    <w:rsid w:val="003E18EA"/>
    <w:rsid w:val="003E2243"/>
    <w:rsid w:val="003E442D"/>
    <w:rsid w:val="003E6B16"/>
    <w:rsid w:val="003F0421"/>
    <w:rsid w:val="003F0A25"/>
    <w:rsid w:val="003F53C8"/>
    <w:rsid w:val="003F6693"/>
    <w:rsid w:val="00403B01"/>
    <w:rsid w:val="00415169"/>
    <w:rsid w:val="00415446"/>
    <w:rsid w:val="004200A7"/>
    <w:rsid w:val="004316BC"/>
    <w:rsid w:val="00433E0D"/>
    <w:rsid w:val="00450F0C"/>
    <w:rsid w:val="00453447"/>
    <w:rsid w:val="0045469A"/>
    <w:rsid w:val="004655D3"/>
    <w:rsid w:val="004717C1"/>
    <w:rsid w:val="00471ED0"/>
    <w:rsid w:val="004725AF"/>
    <w:rsid w:val="00490905"/>
    <w:rsid w:val="00493AA9"/>
    <w:rsid w:val="004961C0"/>
    <w:rsid w:val="004A0A58"/>
    <w:rsid w:val="004A5303"/>
    <w:rsid w:val="004B24B2"/>
    <w:rsid w:val="004B718C"/>
    <w:rsid w:val="004D307A"/>
    <w:rsid w:val="004D7508"/>
    <w:rsid w:val="004E64A4"/>
    <w:rsid w:val="004E67CD"/>
    <w:rsid w:val="004F37BF"/>
    <w:rsid w:val="00505850"/>
    <w:rsid w:val="0050712F"/>
    <w:rsid w:val="00531908"/>
    <w:rsid w:val="005326DD"/>
    <w:rsid w:val="00536837"/>
    <w:rsid w:val="00542205"/>
    <w:rsid w:val="005500DD"/>
    <w:rsid w:val="00551213"/>
    <w:rsid w:val="00553773"/>
    <w:rsid w:val="0056078B"/>
    <w:rsid w:val="00562F3F"/>
    <w:rsid w:val="00563752"/>
    <w:rsid w:val="00574F64"/>
    <w:rsid w:val="00583424"/>
    <w:rsid w:val="00583CF6"/>
    <w:rsid w:val="00583E5F"/>
    <w:rsid w:val="00591AC7"/>
    <w:rsid w:val="005A3965"/>
    <w:rsid w:val="005A7078"/>
    <w:rsid w:val="005A7645"/>
    <w:rsid w:val="005B1978"/>
    <w:rsid w:val="005B1EA7"/>
    <w:rsid w:val="005B2181"/>
    <w:rsid w:val="005B2F49"/>
    <w:rsid w:val="005B7C7F"/>
    <w:rsid w:val="005C3AA7"/>
    <w:rsid w:val="005C5A66"/>
    <w:rsid w:val="005C7E07"/>
    <w:rsid w:val="005D1DDB"/>
    <w:rsid w:val="005D1EB1"/>
    <w:rsid w:val="005D6CEC"/>
    <w:rsid w:val="005E0DC2"/>
    <w:rsid w:val="005E4B15"/>
    <w:rsid w:val="005E6ECD"/>
    <w:rsid w:val="005F3AAE"/>
    <w:rsid w:val="005F56A0"/>
    <w:rsid w:val="005F67A2"/>
    <w:rsid w:val="005F6A42"/>
    <w:rsid w:val="00601BDD"/>
    <w:rsid w:val="006112BA"/>
    <w:rsid w:val="00612BD8"/>
    <w:rsid w:val="00614E0D"/>
    <w:rsid w:val="00617987"/>
    <w:rsid w:val="0062499D"/>
    <w:rsid w:val="00632EC3"/>
    <w:rsid w:val="006350FD"/>
    <w:rsid w:val="00635AE8"/>
    <w:rsid w:val="0065006C"/>
    <w:rsid w:val="0065164A"/>
    <w:rsid w:val="006574B8"/>
    <w:rsid w:val="00660388"/>
    <w:rsid w:val="00660489"/>
    <w:rsid w:val="006652D3"/>
    <w:rsid w:val="006666C4"/>
    <w:rsid w:val="0067220F"/>
    <w:rsid w:val="00677F66"/>
    <w:rsid w:val="00683E17"/>
    <w:rsid w:val="00684670"/>
    <w:rsid w:val="0069039D"/>
    <w:rsid w:val="00696708"/>
    <w:rsid w:val="006B4132"/>
    <w:rsid w:val="006C30D8"/>
    <w:rsid w:val="006C76A5"/>
    <w:rsid w:val="006D1A6F"/>
    <w:rsid w:val="006E015F"/>
    <w:rsid w:val="006E2A7E"/>
    <w:rsid w:val="006E55AB"/>
    <w:rsid w:val="006E74BC"/>
    <w:rsid w:val="006F5709"/>
    <w:rsid w:val="006F5C0B"/>
    <w:rsid w:val="006F62FE"/>
    <w:rsid w:val="00701A69"/>
    <w:rsid w:val="00703971"/>
    <w:rsid w:val="007047AD"/>
    <w:rsid w:val="007110F3"/>
    <w:rsid w:val="00713332"/>
    <w:rsid w:val="00715D1B"/>
    <w:rsid w:val="00716D6D"/>
    <w:rsid w:val="0072186D"/>
    <w:rsid w:val="00721D18"/>
    <w:rsid w:val="007224EB"/>
    <w:rsid w:val="00732DF6"/>
    <w:rsid w:val="007337B8"/>
    <w:rsid w:val="0073627D"/>
    <w:rsid w:val="007362F0"/>
    <w:rsid w:val="00741AB6"/>
    <w:rsid w:val="00741F3D"/>
    <w:rsid w:val="00746965"/>
    <w:rsid w:val="0075348C"/>
    <w:rsid w:val="00753ACA"/>
    <w:rsid w:val="00754E29"/>
    <w:rsid w:val="00756792"/>
    <w:rsid w:val="00761FC3"/>
    <w:rsid w:val="00762A80"/>
    <w:rsid w:val="00770D7A"/>
    <w:rsid w:val="00773D74"/>
    <w:rsid w:val="00774C85"/>
    <w:rsid w:val="007931AE"/>
    <w:rsid w:val="00793250"/>
    <w:rsid w:val="00794C16"/>
    <w:rsid w:val="007957FA"/>
    <w:rsid w:val="00795F66"/>
    <w:rsid w:val="007A3805"/>
    <w:rsid w:val="007A4008"/>
    <w:rsid w:val="007B2230"/>
    <w:rsid w:val="007B376F"/>
    <w:rsid w:val="007B61E4"/>
    <w:rsid w:val="007C3F7D"/>
    <w:rsid w:val="007C64C2"/>
    <w:rsid w:val="007D208A"/>
    <w:rsid w:val="007D5B87"/>
    <w:rsid w:val="007D61BB"/>
    <w:rsid w:val="007D720C"/>
    <w:rsid w:val="007D74E4"/>
    <w:rsid w:val="007E4384"/>
    <w:rsid w:val="007F0641"/>
    <w:rsid w:val="007F1E95"/>
    <w:rsid w:val="007F3DBB"/>
    <w:rsid w:val="00801F95"/>
    <w:rsid w:val="008066F0"/>
    <w:rsid w:val="00807B3C"/>
    <w:rsid w:val="00811003"/>
    <w:rsid w:val="008153F0"/>
    <w:rsid w:val="00823CCE"/>
    <w:rsid w:val="00826924"/>
    <w:rsid w:val="00831A1D"/>
    <w:rsid w:val="00832FD5"/>
    <w:rsid w:val="00835EA1"/>
    <w:rsid w:val="00836503"/>
    <w:rsid w:val="00841798"/>
    <w:rsid w:val="00850622"/>
    <w:rsid w:val="00853FBD"/>
    <w:rsid w:val="00864481"/>
    <w:rsid w:val="008725B7"/>
    <w:rsid w:val="008825C8"/>
    <w:rsid w:val="00887890"/>
    <w:rsid w:val="008A06BE"/>
    <w:rsid w:val="008A58C7"/>
    <w:rsid w:val="008C20FA"/>
    <w:rsid w:val="008C367D"/>
    <w:rsid w:val="008C42CD"/>
    <w:rsid w:val="008C5845"/>
    <w:rsid w:val="008C6300"/>
    <w:rsid w:val="008D3632"/>
    <w:rsid w:val="008D4CF8"/>
    <w:rsid w:val="008D6165"/>
    <w:rsid w:val="008E1769"/>
    <w:rsid w:val="008E7D8F"/>
    <w:rsid w:val="008F53F9"/>
    <w:rsid w:val="008F6D4C"/>
    <w:rsid w:val="00901226"/>
    <w:rsid w:val="00906A8A"/>
    <w:rsid w:val="00907B1E"/>
    <w:rsid w:val="009227A0"/>
    <w:rsid w:val="00923466"/>
    <w:rsid w:val="00923ECB"/>
    <w:rsid w:val="00926537"/>
    <w:rsid w:val="009278D2"/>
    <w:rsid w:val="0093123D"/>
    <w:rsid w:val="009401C1"/>
    <w:rsid w:val="00944EF3"/>
    <w:rsid w:val="00950830"/>
    <w:rsid w:val="00955D35"/>
    <w:rsid w:val="009576DE"/>
    <w:rsid w:val="009624B4"/>
    <w:rsid w:val="00966346"/>
    <w:rsid w:val="00985900"/>
    <w:rsid w:val="00993ECD"/>
    <w:rsid w:val="009A4F39"/>
    <w:rsid w:val="009B482B"/>
    <w:rsid w:val="009C1E3D"/>
    <w:rsid w:val="009D7822"/>
    <w:rsid w:val="009E1313"/>
    <w:rsid w:val="009E28AD"/>
    <w:rsid w:val="009E7926"/>
    <w:rsid w:val="009F78CE"/>
    <w:rsid w:val="009F7FF3"/>
    <w:rsid w:val="00A043DA"/>
    <w:rsid w:val="00A046C8"/>
    <w:rsid w:val="00A062B8"/>
    <w:rsid w:val="00A215CD"/>
    <w:rsid w:val="00A220C0"/>
    <w:rsid w:val="00A25419"/>
    <w:rsid w:val="00A341D4"/>
    <w:rsid w:val="00A42C21"/>
    <w:rsid w:val="00A55038"/>
    <w:rsid w:val="00A552B6"/>
    <w:rsid w:val="00A60C8B"/>
    <w:rsid w:val="00A614D2"/>
    <w:rsid w:val="00A664C7"/>
    <w:rsid w:val="00A72D52"/>
    <w:rsid w:val="00A72D5D"/>
    <w:rsid w:val="00A74EF0"/>
    <w:rsid w:val="00A77679"/>
    <w:rsid w:val="00A8276C"/>
    <w:rsid w:val="00A93D64"/>
    <w:rsid w:val="00A93F71"/>
    <w:rsid w:val="00A94645"/>
    <w:rsid w:val="00A963E4"/>
    <w:rsid w:val="00AB1373"/>
    <w:rsid w:val="00AB6BC4"/>
    <w:rsid w:val="00AC02BB"/>
    <w:rsid w:val="00AC642D"/>
    <w:rsid w:val="00AD25CE"/>
    <w:rsid w:val="00AE3EE5"/>
    <w:rsid w:val="00AE7974"/>
    <w:rsid w:val="00AE7F48"/>
    <w:rsid w:val="00AF4283"/>
    <w:rsid w:val="00AF553D"/>
    <w:rsid w:val="00B117ED"/>
    <w:rsid w:val="00B121DD"/>
    <w:rsid w:val="00B225B5"/>
    <w:rsid w:val="00B25141"/>
    <w:rsid w:val="00B25C18"/>
    <w:rsid w:val="00B554D4"/>
    <w:rsid w:val="00B61190"/>
    <w:rsid w:val="00B7015D"/>
    <w:rsid w:val="00B70982"/>
    <w:rsid w:val="00B7165C"/>
    <w:rsid w:val="00B80B75"/>
    <w:rsid w:val="00B9053E"/>
    <w:rsid w:val="00B971AC"/>
    <w:rsid w:val="00BB09D5"/>
    <w:rsid w:val="00BB207C"/>
    <w:rsid w:val="00BB6945"/>
    <w:rsid w:val="00BC21D7"/>
    <w:rsid w:val="00BC2D7C"/>
    <w:rsid w:val="00BC5648"/>
    <w:rsid w:val="00BD2903"/>
    <w:rsid w:val="00BD305A"/>
    <w:rsid w:val="00BE038F"/>
    <w:rsid w:val="00BE22B5"/>
    <w:rsid w:val="00BF2552"/>
    <w:rsid w:val="00C10B2E"/>
    <w:rsid w:val="00C141D1"/>
    <w:rsid w:val="00C30873"/>
    <w:rsid w:val="00C5284C"/>
    <w:rsid w:val="00C534D7"/>
    <w:rsid w:val="00C54597"/>
    <w:rsid w:val="00C804FF"/>
    <w:rsid w:val="00C82670"/>
    <w:rsid w:val="00C8317B"/>
    <w:rsid w:val="00C85AFF"/>
    <w:rsid w:val="00C86F81"/>
    <w:rsid w:val="00C87DDF"/>
    <w:rsid w:val="00C9150F"/>
    <w:rsid w:val="00C960B6"/>
    <w:rsid w:val="00CA1D92"/>
    <w:rsid w:val="00CB3B02"/>
    <w:rsid w:val="00CB3BD7"/>
    <w:rsid w:val="00CB65CF"/>
    <w:rsid w:val="00CB7D6C"/>
    <w:rsid w:val="00CC1EF2"/>
    <w:rsid w:val="00CC487C"/>
    <w:rsid w:val="00CC4FC9"/>
    <w:rsid w:val="00CC78B3"/>
    <w:rsid w:val="00CD11CA"/>
    <w:rsid w:val="00CD2FA0"/>
    <w:rsid w:val="00CE16FC"/>
    <w:rsid w:val="00CE1D80"/>
    <w:rsid w:val="00CE3027"/>
    <w:rsid w:val="00CE3BBD"/>
    <w:rsid w:val="00CF0A04"/>
    <w:rsid w:val="00CF2DF0"/>
    <w:rsid w:val="00D0024B"/>
    <w:rsid w:val="00D06DFE"/>
    <w:rsid w:val="00D200E0"/>
    <w:rsid w:val="00D20869"/>
    <w:rsid w:val="00D217E2"/>
    <w:rsid w:val="00D21CDB"/>
    <w:rsid w:val="00D240DC"/>
    <w:rsid w:val="00D3407D"/>
    <w:rsid w:val="00D342E0"/>
    <w:rsid w:val="00D5503D"/>
    <w:rsid w:val="00D72A90"/>
    <w:rsid w:val="00D743C2"/>
    <w:rsid w:val="00D76B3D"/>
    <w:rsid w:val="00D80CA2"/>
    <w:rsid w:val="00D8431C"/>
    <w:rsid w:val="00D86EA7"/>
    <w:rsid w:val="00D8749D"/>
    <w:rsid w:val="00D91007"/>
    <w:rsid w:val="00D95D5C"/>
    <w:rsid w:val="00D96823"/>
    <w:rsid w:val="00DA3F15"/>
    <w:rsid w:val="00DA460F"/>
    <w:rsid w:val="00DA623E"/>
    <w:rsid w:val="00DB1171"/>
    <w:rsid w:val="00DB1C6D"/>
    <w:rsid w:val="00DC7F01"/>
    <w:rsid w:val="00DD3308"/>
    <w:rsid w:val="00DF0647"/>
    <w:rsid w:val="00DF57FA"/>
    <w:rsid w:val="00DF7D7E"/>
    <w:rsid w:val="00E01CAC"/>
    <w:rsid w:val="00E117A7"/>
    <w:rsid w:val="00E21374"/>
    <w:rsid w:val="00E22868"/>
    <w:rsid w:val="00E231E6"/>
    <w:rsid w:val="00E33CAE"/>
    <w:rsid w:val="00E34732"/>
    <w:rsid w:val="00E701DD"/>
    <w:rsid w:val="00E821CF"/>
    <w:rsid w:val="00E834CD"/>
    <w:rsid w:val="00E92FAB"/>
    <w:rsid w:val="00EA4828"/>
    <w:rsid w:val="00EB0A4C"/>
    <w:rsid w:val="00EB0B36"/>
    <w:rsid w:val="00EB4709"/>
    <w:rsid w:val="00EE0252"/>
    <w:rsid w:val="00EE1E92"/>
    <w:rsid w:val="00EE2F88"/>
    <w:rsid w:val="00EE43DB"/>
    <w:rsid w:val="00EE59B2"/>
    <w:rsid w:val="00EE59D1"/>
    <w:rsid w:val="00EE7D5D"/>
    <w:rsid w:val="00EF13F7"/>
    <w:rsid w:val="00EF3714"/>
    <w:rsid w:val="00F02448"/>
    <w:rsid w:val="00F05476"/>
    <w:rsid w:val="00F1577E"/>
    <w:rsid w:val="00F16CED"/>
    <w:rsid w:val="00F2178C"/>
    <w:rsid w:val="00F21DA0"/>
    <w:rsid w:val="00F2655B"/>
    <w:rsid w:val="00F27F75"/>
    <w:rsid w:val="00F31B3C"/>
    <w:rsid w:val="00F344E8"/>
    <w:rsid w:val="00F37F79"/>
    <w:rsid w:val="00F45B31"/>
    <w:rsid w:val="00F560BA"/>
    <w:rsid w:val="00F676FC"/>
    <w:rsid w:val="00F67B90"/>
    <w:rsid w:val="00F7143E"/>
    <w:rsid w:val="00F73619"/>
    <w:rsid w:val="00F74E78"/>
    <w:rsid w:val="00F751A1"/>
    <w:rsid w:val="00F93E02"/>
    <w:rsid w:val="00F96873"/>
    <w:rsid w:val="00F97062"/>
    <w:rsid w:val="00FA5212"/>
    <w:rsid w:val="00FB2CBE"/>
    <w:rsid w:val="00FB47A1"/>
    <w:rsid w:val="00FB502D"/>
    <w:rsid w:val="00FC7BD0"/>
    <w:rsid w:val="00FD0461"/>
    <w:rsid w:val="00FD161B"/>
    <w:rsid w:val="00FD3DF4"/>
    <w:rsid w:val="00FE2FA2"/>
    <w:rsid w:val="00FE4BB0"/>
    <w:rsid w:val="00FF24D6"/>
    <w:rsid w:val="00FF2C40"/>
    <w:rsid w:val="00FF2DBA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CFD6B"/>
  <w14:defaultImageDpi w14:val="32767"/>
  <w15:chartTrackingRefBased/>
  <w15:docId w15:val="{FBC1C6FA-8246-4B98-936B-27E6428F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F67A2"/>
    <w:pPr>
      <w:spacing w:before="240" w:after="2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E117A7"/>
    <w:pPr>
      <w:keepNext/>
      <w:keepLines/>
      <w:outlineLvl w:val="0"/>
    </w:pPr>
    <w:rPr>
      <w:rFonts w:eastAsiaTheme="majorEastAsia" w:cstheme="majorBidi"/>
      <w:b/>
      <w:color w:val="005A9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AC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17A7"/>
    <w:pPr>
      <w:keepNext/>
      <w:keepLines/>
      <w:spacing w:before="40"/>
      <w:outlineLvl w:val="2"/>
    </w:pPr>
    <w:rPr>
      <w:rFonts w:eastAsiaTheme="majorEastAsia" w:cstheme="majorBidi"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17A7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93F71"/>
    <w:pPr>
      <w:keepNext/>
      <w:keepLines/>
      <w:spacing w:before="40"/>
      <w:outlineLvl w:val="4"/>
    </w:pPr>
    <w:rPr>
      <w:rFonts w:eastAsiaTheme="majorEastAsia" w:cstheme="majorBidi"/>
      <w:b/>
      <w:color w:val="005C9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12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213"/>
  </w:style>
  <w:style w:type="paragraph" w:styleId="Footer">
    <w:name w:val="footer"/>
    <w:basedOn w:val="Normal"/>
    <w:link w:val="FooterChar"/>
    <w:uiPriority w:val="99"/>
    <w:unhideWhenUsed/>
    <w:rsid w:val="005512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213"/>
  </w:style>
  <w:style w:type="paragraph" w:customStyle="1" w:styleId="BasicParagraph">
    <w:name w:val="[Basic Paragraph]"/>
    <w:basedOn w:val="Normal"/>
    <w:uiPriority w:val="99"/>
    <w:rsid w:val="000E4C5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5C5A66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E117A7"/>
    <w:rPr>
      <w:rFonts w:ascii="Arial" w:eastAsiaTheme="majorEastAsia" w:hAnsi="Arial" w:cstheme="majorBidi"/>
      <w:b/>
      <w:color w:val="005A93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7AC8"/>
    <w:rPr>
      <w:rFonts w:ascii="Arial" w:eastAsiaTheme="majorEastAsia" w:hAnsi="Arial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17A7"/>
    <w:rPr>
      <w:rFonts w:ascii="Arial" w:eastAsiaTheme="majorEastAsia" w:hAnsi="Arial" w:cstheme="majorBidi"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117A7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A93F71"/>
    <w:rPr>
      <w:rFonts w:ascii="Arial" w:eastAsiaTheme="majorEastAsia" w:hAnsi="Arial" w:cstheme="majorBidi"/>
      <w:b/>
      <w:color w:val="005C98"/>
    </w:rPr>
  </w:style>
  <w:style w:type="paragraph" w:styleId="Title">
    <w:name w:val="Title"/>
    <w:basedOn w:val="Normal"/>
    <w:next w:val="Normal"/>
    <w:link w:val="TitleChar"/>
    <w:uiPriority w:val="10"/>
    <w:qFormat/>
    <w:rsid w:val="00531908"/>
    <w:pPr>
      <w:spacing w:before="4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908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7A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List Paragraph"/>
    <w:basedOn w:val="Normal"/>
    <w:link w:val="ListParagraphChar"/>
    <w:uiPriority w:val="34"/>
    <w:qFormat/>
    <w:rsid w:val="00F93E0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F93E0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F93E02"/>
    <w:rPr>
      <w:i/>
      <w:iCs/>
    </w:rPr>
  </w:style>
  <w:style w:type="character" w:styleId="IntenseEmphasis">
    <w:name w:val="Intense Emphasis"/>
    <w:basedOn w:val="DefaultParagraphFont"/>
    <w:uiPriority w:val="21"/>
    <w:rsid w:val="00F93E02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F93E0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617987"/>
    <w:pPr>
      <w:pBdr>
        <w:left w:val="single" w:sz="24" w:space="5" w:color="AEAAAA" w:themeColor="background2" w:themeShade="BF"/>
      </w:pBdr>
      <w:spacing w:before="120" w:after="120"/>
      <w:ind w:left="680" w:right="680"/>
    </w:pPr>
    <w:rPr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QuoteChar">
    <w:name w:val="Quote Char"/>
    <w:basedOn w:val="DefaultParagraphFont"/>
    <w:link w:val="Quote"/>
    <w:uiPriority w:val="29"/>
    <w:rsid w:val="00617987"/>
    <w:rPr>
      <w:rFonts w:ascii="Arial" w:hAnsi="Arial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8F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</w:pPr>
    <w:rPr>
      <w:b/>
      <w:iCs/>
      <w:color w:val="0079C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8F8"/>
    <w:rPr>
      <w:rFonts w:ascii="Arial" w:hAnsi="Arial"/>
      <w:b/>
      <w:iCs/>
      <w:color w:val="0079C1"/>
    </w:rPr>
  </w:style>
  <w:style w:type="character" w:styleId="SubtleReference">
    <w:name w:val="Subtle Reference"/>
    <w:basedOn w:val="DefaultParagraphFont"/>
    <w:uiPriority w:val="31"/>
    <w:qFormat/>
    <w:rsid w:val="001D647A"/>
    <w:rPr>
      <w:rFonts w:ascii="Arial" w:hAnsi="Arial"/>
      <w:caps w:val="0"/>
      <w:smallCaps w:val="0"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583E5F"/>
    <w:rPr>
      <w:b/>
      <w:bCs/>
      <w:caps w:val="0"/>
      <w:smallCaps w:val="0"/>
      <w:color w:val="005A93"/>
      <w:spacing w:val="5"/>
    </w:rPr>
  </w:style>
  <w:style w:type="character" w:styleId="BookTitle">
    <w:name w:val="Book Title"/>
    <w:basedOn w:val="DefaultParagraphFont"/>
    <w:uiPriority w:val="33"/>
    <w:qFormat/>
    <w:rsid w:val="00F93E02"/>
    <w:rPr>
      <w:b/>
      <w:bCs/>
      <w:i/>
      <w:iCs/>
      <w:spacing w:val="5"/>
    </w:rPr>
  </w:style>
  <w:style w:type="table" w:styleId="GridTable1Light-Accent4">
    <w:name w:val="Grid Table 1 Light Accent 4"/>
    <w:basedOn w:val="TableNormal"/>
    <w:uiPriority w:val="46"/>
    <w:rsid w:val="000C545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0D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0D252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aliases w:val="Clarington Table"/>
    <w:basedOn w:val="TableNormal"/>
    <w:uiPriority w:val="49"/>
    <w:rsid w:val="008A58C7"/>
    <w:pPr>
      <w:spacing w:before="100" w:beforeAutospacing="1" w:after="100" w:afterAutospacing="1"/>
    </w:pPr>
    <w:rPr>
      <w:rFonts w:ascii="Arial" w:hAnsi="Arial" w:cs="Times New Roman (Body CS)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  <w:tcMar>
        <w:top w:w="57" w:type="dxa"/>
        <w:bottom w:w="57" w:type="dxa"/>
      </w:tcMar>
      <w:vAlign w:val="center"/>
    </w:tc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005A93"/>
      </w:tcPr>
    </w:tblStylePr>
    <w:tblStylePr w:type="lastRow">
      <w:pPr>
        <w:wordWrap/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auto"/>
      </w:tcPr>
    </w:tblStylePr>
    <w:tblStylePr w:type="firstCol">
      <w:pPr>
        <w:wordWrap/>
        <w:spacing w:beforeLines="0" w:before="100" w:beforeAutospacing="1" w:afterLines="0" w:after="100" w:afterAutospacing="1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shd w:val="clear" w:color="auto" w:fill="005A93"/>
      </w:tcPr>
    </w:tblStylePr>
    <w:tblStylePr w:type="lastCol">
      <w:rPr>
        <w:b w:val="0"/>
        <w:bCs/>
      </w:rPr>
    </w:tblStylePr>
    <w:tblStylePr w:type="band2Vert">
      <w:tblPr/>
      <w:tcPr>
        <w:shd w:val="clear" w:color="auto" w:fill="DEEAF6" w:themeFill="accent5" w:themeFillTint="33"/>
      </w:tcPr>
    </w:tblStylePr>
    <w:tblStylePr w:type="band1Horz">
      <w:pPr>
        <w:wordWrap/>
        <w:spacing w:beforeLines="0" w:before="100" w:beforeAutospacing="1" w:afterLines="0" w:after="100" w:afterAutospacing="1" w:line="240" w:lineRule="auto"/>
      </w:pPr>
      <w:rPr>
        <w:rFonts w:ascii="Arial" w:hAnsi="Arial"/>
        <w:sz w:val="24"/>
      </w:rPr>
    </w:tblStylePr>
    <w:tblStylePr w:type="band2Horz">
      <w:pPr>
        <w:wordWrap/>
        <w:spacing w:beforeLines="0" w:before="100" w:beforeAutospacing="1" w:afterLines="0" w:after="100" w:afterAutospacing="1" w:line="240" w:lineRule="auto"/>
        <w:ind w:leftChars="0" w:left="0"/>
      </w:pPr>
      <w:rPr>
        <w:rFonts w:ascii="Arial" w:hAnsi="Arial"/>
        <w:sz w:val="24"/>
      </w:rPr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0D252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0D25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0D2527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GridTable3-Accent6">
    <w:name w:val="Grid Table 3 Accent 6"/>
    <w:basedOn w:val="TableNormal"/>
    <w:uiPriority w:val="48"/>
    <w:rsid w:val="00832FD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047A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23List">
    <w:name w:val="123 List"/>
    <w:basedOn w:val="Normal"/>
    <w:next w:val="Normal"/>
    <w:link w:val="123ListChar"/>
    <w:qFormat/>
    <w:rsid w:val="004E64A4"/>
    <w:pPr>
      <w:ind w:left="709" w:hanging="709"/>
    </w:pPr>
    <w:rPr>
      <w:rFonts w:eastAsia="Times New Roman" w:cs="Times New Roman"/>
      <w:lang w:val="en-CA" w:eastAsia="en-CA"/>
    </w:rPr>
  </w:style>
  <w:style w:type="character" w:customStyle="1" w:styleId="123ListChar">
    <w:name w:val="123 List Char"/>
    <w:basedOn w:val="DefaultParagraphFont"/>
    <w:link w:val="123List"/>
    <w:rsid w:val="004E64A4"/>
    <w:rPr>
      <w:rFonts w:ascii="Arial" w:eastAsia="Times New Roman" w:hAnsi="Arial" w:cs="Times New Roman"/>
      <w:lang w:val="en-CA" w:eastAsia="en-CA"/>
    </w:rPr>
  </w:style>
  <w:style w:type="paragraph" w:styleId="Revision">
    <w:name w:val="Revision"/>
    <w:hidden/>
    <w:uiPriority w:val="99"/>
    <w:semiHidden/>
    <w:rsid w:val="005D1EB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795F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5F66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List Paragraph Char"/>
    <w:basedOn w:val="DefaultParagraphFont"/>
    <w:link w:val="ListParagraph"/>
    <w:uiPriority w:val="34"/>
    <w:rsid w:val="005E0DC2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9508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ro.ontario.ca/notice/025-125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.office@ontario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958147-c132-4cf9-b14f-c6154e4e4220">
      <UserInfo>
        <DisplayName>Jason Douglas</DisplayName>
        <AccountId>15</AccountId>
        <AccountType/>
      </UserInfo>
      <UserInfo>
        <DisplayName>Radomski, Basia</DisplayName>
        <AccountId>12</AccountId>
        <AccountType/>
      </UserInfo>
      <UserInfo>
        <DisplayName>Walker, Leanne</DisplayName>
        <AccountId>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A1B848C9D9F4E89677368881F82B6" ma:contentTypeVersion="12" ma:contentTypeDescription="Create a new document." ma:contentTypeScope="" ma:versionID="c0aa0c73d40918ff65775b71d6970161">
  <xsd:schema xmlns:xsd="http://www.w3.org/2001/XMLSchema" xmlns:xs="http://www.w3.org/2001/XMLSchema" xmlns:p="http://schemas.microsoft.com/office/2006/metadata/properties" xmlns:ns2="5fb8cec9-765c-4b40-827b-c814ca80434d" xmlns:ns3="3c958147-c132-4cf9-b14f-c6154e4e4220" targetNamespace="http://schemas.microsoft.com/office/2006/metadata/properties" ma:root="true" ma:fieldsID="3fe012604e0eeccd1cac665979ce6311" ns2:_="" ns3:_="">
    <xsd:import namespace="5fb8cec9-765c-4b40-827b-c814ca80434d"/>
    <xsd:import namespace="3c958147-c132-4cf9-b14f-c6154e4e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8cec9-765c-4b40-827b-c814ca804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58147-c132-4cf9-b14f-c6154e4e4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7E5E9-F541-45A3-AF82-1038149EE0CD}">
  <ds:schemaRefs>
    <ds:schemaRef ds:uri="http://schemas.microsoft.com/office/2006/metadata/properties"/>
    <ds:schemaRef ds:uri="http://schemas.microsoft.com/office/infopath/2007/PartnerControls"/>
    <ds:schemaRef ds:uri="3c958147-c132-4cf9-b14f-c6154e4e4220"/>
  </ds:schemaRefs>
</ds:datastoreItem>
</file>

<file path=customXml/itemProps2.xml><?xml version="1.0" encoding="utf-8"?>
<ds:datastoreItem xmlns:ds="http://schemas.openxmlformats.org/officeDocument/2006/customXml" ds:itemID="{F4D582BC-C27C-4055-999E-7DF9DC28D5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D44363-1480-4D06-B0CA-0D488CE4D7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16D955-8826-4F0B-8CDB-157E21B1F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8cec9-765c-4b40-827b-c814ca80434d"/>
    <ds:schemaRef ds:uri="3c958147-c132-4cf9-b14f-c6154e4e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2912</Characters>
  <Application>Microsoft Office Word</Application>
  <DocSecurity>0</DocSecurity>
  <Lines>56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Gamble, Theresa</dc:creator>
  <cp:keywords/>
  <dc:description/>
  <cp:lastModifiedBy>Lisa Backus</cp:lastModifiedBy>
  <cp:revision>3</cp:revision>
  <cp:lastPrinted>2025-11-17T13:52:00Z</cp:lastPrinted>
  <dcterms:created xsi:type="dcterms:W3CDTF">2025-12-22T03:08:00Z</dcterms:created>
  <dcterms:modified xsi:type="dcterms:W3CDTF">2025-12-22T18:22:00Z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0x01010068CA1B848C9D9F4E89677368881F82B6</vt:lpwstr>
  </property>
</Properties>
</file>